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3006E" w14:textId="77777777" w:rsidR="000335A8" w:rsidRPr="00DA0CC7" w:rsidRDefault="000335A8" w:rsidP="000335A8">
      <w:pPr>
        <w:pStyle w:val="IndexHeading1"/>
        <w:spacing w:after="0" w:line="240" w:lineRule="atLeast"/>
        <w:ind w:left="1080" w:hanging="1080"/>
        <w:outlineLvl w:val="0"/>
        <w:rPr>
          <w:szCs w:val="22"/>
        </w:rPr>
      </w:pPr>
      <w:r w:rsidRPr="00DA0CC7">
        <w:rPr>
          <w:szCs w:val="22"/>
        </w:rPr>
        <w:t>Note</w:t>
      </w:r>
      <w:r w:rsidRPr="00DA0CC7">
        <w:rPr>
          <w:szCs w:val="22"/>
        </w:rPr>
        <w:tab/>
        <w:t>Contents</w:t>
      </w:r>
    </w:p>
    <w:p w14:paraId="022453C8" w14:textId="77777777" w:rsidR="000335A8" w:rsidRPr="00DA0CC7" w:rsidRDefault="000335A8" w:rsidP="000335A8">
      <w:pPr>
        <w:pStyle w:val="index"/>
        <w:numPr>
          <w:ilvl w:val="0"/>
          <w:numId w:val="0"/>
        </w:numPr>
        <w:tabs>
          <w:tab w:val="left" w:pos="1080"/>
        </w:tabs>
        <w:spacing w:after="0" w:line="240" w:lineRule="atLeast"/>
        <w:ind w:left="1080" w:hanging="1080"/>
        <w:outlineLvl w:val="0"/>
        <w:rPr>
          <w:szCs w:val="22"/>
        </w:rPr>
      </w:pPr>
    </w:p>
    <w:p w14:paraId="3B3A18C9" w14:textId="79EC955E" w:rsidR="000335A8" w:rsidRPr="00DA0CC7" w:rsidRDefault="000335A8" w:rsidP="000335A8">
      <w:pPr>
        <w:pStyle w:val="index"/>
        <w:numPr>
          <w:ilvl w:val="0"/>
          <w:numId w:val="19"/>
        </w:numPr>
        <w:tabs>
          <w:tab w:val="left" w:pos="1080"/>
        </w:tabs>
        <w:spacing w:after="0" w:line="240" w:lineRule="atLeast"/>
        <w:ind w:left="1080" w:hanging="1080"/>
        <w:outlineLvl w:val="0"/>
        <w:rPr>
          <w:szCs w:val="22"/>
        </w:rPr>
      </w:pPr>
      <w:r w:rsidRPr="00DA0CC7">
        <w:rPr>
          <w:szCs w:val="22"/>
        </w:rPr>
        <w:t xml:space="preserve">Basis of preparation of the </w:t>
      </w:r>
      <w:r w:rsidR="0014342A" w:rsidRPr="00DA0CC7">
        <w:rPr>
          <w:szCs w:val="22"/>
        </w:rPr>
        <w:t>interim financial statements</w:t>
      </w:r>
    </w:p>
    <w:p w14:paraId="4FEAE358" w14:textId="77777777" w:rsidR="000335A8" w:rsidRPr="00DA0CC7" w:rsidRDefault="000335A8" w:rsidP="000335A8">
      <w:pPr>
        <w:pStyle w:val="index"/>
        <w:numPr>
          <w:ilvl w:val="0"/>
          <w:numId w:val="19"/>
        </w:numPr>
        <w:tabs>
          <w:tab w:val="left" w:pos="1080"/>
        </w:tabs>
        <w:spacing w:after="0" w:line="240" w:lineRule="atLeast"/>
        <w:ind w:left="1080" w:hanging="1080"/>
        <w:outlineLvl w:val="0"/>
        <w:rPr>
          <w:szCs w:val="22"/>
        </w:rPr>
      </w:pPr>
      <w:r w:rsidRPr="00DA0CC7">
        <w:rPr>
          <w:szCs w:val="22"/>
        </w:rPr>
        <w:t xml:space="preserve">Related parties </w:t>
      </w:r>
    </w:p>
    <w:p w14:paraId="347C73BC" w14:textId="70F47321"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Investment</w:t>
      </w:r>
      <w:r w:rsidR="00A75861" w:rsidRPr="002262DE">
        <w:rPr>
          <w:szCs w:val="22"/>
        </w:rPr>
        <w:t>s</w:t>
      </w:r>
      <w:r w:rsidRPr="002262DE">
        <w:rPr>
          <w:szCs w:val="22"/>
        </w:rPr>
        <w:t xml:space="preserve"> </w:t>
      </w:r>
      <w:r w:rsidR="00D62D38" w:rsidRPr="002262DE">
        <w:rPr>
          <w:szCs w:val="22"/>
        </w:rPr>
        <w:t>in associate</w:t>
      </w:r>
      <w:r w:rsidR="00764833" w:rsidRPr="002262DE">
        <w:rPr>
          <w:szCs w:val="22"/>
        </w:rPr>
        <w:t>s</w:t>
      </w:r>
      <w:r w:rsidR="00A75861" w:rsidRPr="002262DE">
        <w:rPr>
          <w:szCs w:val="22"/>
        </w:rPr>
        <w:t xml:space="preserve"> and joint venture</w:t>
      </w:r>
    </w:p>
    <w:p w14:paraId="2570BD8E" w14:textId="77777777"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Investments in subsidiaries</w:t>
      </w:r>
    </w:p>
    <w:p w14:paraId="2F28C065" w14:textId="279A8D7B"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rPr>
          <w:szCs w:val="22"/>
        </w:rPr>
        <w:t>Property, plant and equipment</w:t>
      </w:r>
    </w:p>
    <w:p w14:paraId="7F3461BC" w14:textId="13ECF58A" w:rsidR="000335A8" w:rsidRPr="002262DE" w:rsidRDefault="000335A8" w:rsidP="000335A8">
      <w:pPr>
        <w:pStyle w:val="index"/>
        <w:numPr>
          <w:ilvl w:val="0"/>
          <w:numId w:val="19"/>
        </w:numPr>
        <w:tabs>
          <w:tab w:val="left" w:pos="1080"/>
        </w:tabs>
        <w:spacing w:after="0" w:line="240" w:lineRule="atLeast"/>
        <w:ind w:left="1080" w:hanging="1080"/>
        <w:outlineLvl w:val="0"/>
        <w:rPr>
          <w:szCs w:val="22"/>
        </w:rPr>
      </w:pPr>
      <w:r w:rsidRPr="002262DE">
        <w:t>Segment information</w:t>
      </w:r>
      <w:r w:rsidRPr="002262DE">
        <w:rPr>
          <w:szCs w:val="22"/>
        </w:rPr>
        <w:t xml:space="preserve"> </w:t>
      </w:r>
      <w:r w:rsidR="00E9725A" w:rsidRPr="002262DE">
        <w:rPr>
          <w:szCs w:val="22"/>
        </w:rPr>
        <w:t>and disaggregation of revenue</w:t>
      </w:r>
    </w:p>
    <w:p w14:paraId="43402213" w14:textId="7DA93F76" w:rsidR="00A13F9C" w:rsidRPr="002262DE" w:rsidRDefault="00A13F9C" w:rsidP="00A13F9C">
      <w:pPr>
        <w:pStyle w:val="index"/>
        <w:numPr>
          <w:ilvl w:val="0"/>
          <w:numId w:val="19"/>
        </w:numPr>
        <w:tabs>
          <w:tab w:val="left" w:pos="1080"/>
        </w:tabs>
        <w:spacing w:after="0" w:line="240" w:lineRule="atLeast"/>
        <w:ind w:left="1080" w:hanging="1080"/>
        <w:outlineLvl w:val="0"/>
        <w:rPr>
          <w:szCs w:val="22"/>
        </w:rPr>
      </w:pPr>
      <w:r w:rsidRPr="002262DE">
        <w:rPr>
          <w:szCs w:val="22"/>
        </w:rPr>
        <w:t>Earnings</w:t>
      </w:r>
      <w:r w:rsidR="00CD49DA" w:rsidRPr="002262DE">
        <w:rPr>
          <w:rFonts w:hint="cs"/>
          <w:szCs w:val="22"/>
          <w:cs/>
          <w:lang w:bidi="th-TH"/>
        </w:rPr>
        <w:t xml:space="preserve"> </w:t>
      </w:r>
      <w:r w:rsidRPr="002262DE">
        <w:rPr>
          <w:szCs w:val="22"/>
        </w:rPr>
        <w:t>per share</w:t>
      </w:r>
    </w:p>
    <w:p w14:paraId="6B2567B2" w14:textId="54F37CD8" w:rsidR="00D70955" w:rsidRPr="002262DE" w:rsidRDefault="00D70955" w:rsidP="00A13F9C">
      <w:pPr>
        <w:pStyle w:val="index"/>
        <w:numPr>
          <w:ilvl w:val="0"/>
          <w:numId w:val="19"/>
        </w:numPr>
        <w:tabs>
          <w:tab w:val="left" w:pos="1080"/>
        </w:tabs>
        <w:spacing w:after="0" w:line="240" w:lineRule="atLeast"/>
        <w:ind w:left="1080" w:hanging="1080"/>
        <w:outlineLvl w:val="0"/>
        <w:rPr>
          <w:szCs w:val="22"/>
        </w:rPr>
      </w:pPr>
      <w:r w:rsidRPr="002262DE">
        <w:rPr>
          <w:szCs w:val="22"/>
        </w:rPr>
        <w:t>Dividends</w:t>
      </w:r>
    </w:p>
    <w:p w14:paraId="7D170DA1" w14:textId="6C05027F" w:rsidR="00E91DF7" w:rsidRPr="002262DE" w:rsidRDefault="00DE4B49" w:rsidP="00E91DF7">
      <w:pPr>
        <w:pStyle w:val="index"/>
        <w:numPr>
          <w:ilvl w:val="0"/>
          <w:numId w:val="19"/>
        </w:numPr>
        <w:tabs>
          <w:tab w:val="left" w:pos="1080"/>
        </w:tabs>
        <w:spacing w:after="0" w:line="240" w:lineRule="atLeast"/>
        <w:ind w:left="1080" w:hanging="1080"/>
        <w:outlineLvl w:val="0"/>
        <w:rPr>
          <w:szCs w:val="22"/>
        </w:rPr>
      </w:pPr>
      <w:r w:rsidRPr="002262DE">
        <w:rPr>
          <w:szCs w:val="22"/>
          <w:lang w:val="en-US" w:bidi="th-TH"/>
        </w:rPr>
        <w:t>Income tax</w:t>
      </w:r>
    </w:p>
    <w:p w14:paraId="6C81F2F4" w14:textId="38784AA1" w:rsidR="00CC25AD" w:rsidRPr="00887990" w:rsidRDefault="00CC25AD" w:rsidP="00CC25AD">
      <w:pPr>
        <w:pStyle w:val="index"/>
        <w:numPr>
          <w:ilvl w:val="0"/>
          <w:numId w:val="19"/>
        </w:numPr>
        <w:tabs>
          <w:tab w:val="left" w:pos="1080"/>
        </w:tabs>
        <w:spacing w:after="0" w:line="240" w:lineRule="atLeast"/>
        <w:ind w:left="1080" w:hanging="1080"/>
        <w:outlineLvl w:val="0"/>
        <w:rPr>
          <w:szCs w:val="22"/>
        </w:rPr>
      </w:pPr>
      <w:r w:rsidRPr="002262DE">
        <w:rPr>
          <w:szCs w:val="22"/>
        </w:rPr>
        <w:t>Fair value measurement</w:t>
      </w:r>
    </w:p>
    <w:p w14:paraId="71EFC73A" w14:textId="279D350E" w:rsidR="000335A8" w:rsidRPr="00887990" w:rsidRDefault="000335A8" w:rsidP="000335A8">
      <w:pPr>
        <w:pStyle w:val="index"/>
        <w:numPr>
          <w:ilvl w:val="0"/>
          <w:numId w:val="19"/>
        </w:numPr>
        <w:tabs>
          <w:tab w:val="left" w:pos="1080"/>
        </w:tabs>
        <w:spacing w:after="0" w:line="240" w:lineRule="atLeast"/>
        <w:ind w:left="1080" w:hanging="1080"/>
        <w:outlineLvl w:val="0"/>
        <w:rPr>
          <w:szCs w:val="22"/>
        </w:rPr>
      </w:pPr>
      <w:r w:rsidRPr="00887990">
        <w:rPr>
          <w:szCs w:val="22"/>
        </w:rPr>
        <w:t>Financial instruments</w:t>
      </w:r>
    </w:p>
    <w:p w14:paraId="16BAE6B2" w14:textId="0F4BDD22" w:rsidR="000335A8" w:rsidRPr="00887990" w:rsidRDefault="000335A8" w:rsidP="000335A8">
      <w:pPr>
        <w:pStyle w:val="index"/>
        <w:numPr>
          <w:ilvl w:val="0"/>
          <w:numId w:val="19"/>
        </w:numPr>
        <w:tabs>
          <w:tab w:val="left" w:pos="1080"/>
        </w:tabs>
        <w:spacing w:after="0" w:line="240" w:lineRule="atLeast"/>
        <w:ind w:left="1080" w:hanging="1080"/>
        <w:outlineLvl w:val="0"/>
        <w:rPr>
          <w:szCs w:val="22"/>
        </w:rPr>
      </w:pPr>
      <w:r w:rsidRPr="00887990">
        <w:rPr>
          <w:szCs w:val="22"/>
        </w:rPr>
        <w:t>Commitments with non-related parties</w:t>
      </w:r>
    </w:p>
    <w:p w14:paraId="6C6F2409" w14:textId="3C3BD3C3" w:rsidR="00DF0013" w:rsidRPr="00887990" w:rsidRDefault="00DF0013" w:rsidP="000335A8">
      <w:pPr>
        <w:pStyle w:val="index"/>
        <w:numPr>
          <w:ilvl w:val="0"/>
          <w:numId w:val="19"/>
        </w:numPr>
        <w:tabs>
          <w:tab w:val="left" w:pos="1080"/>
        </w:tabs>
        <w:spacing w:after="0" w:line="240" w:lineRule="atLeast"/>
        <w:ind w:left="1080" w:hanging="1080"/>
        <w:outlineLvl w:val="0"/>
        <w:rPr>
          <w:szCs w:val="22"/>
        </w:rPr>
      </w:pPr>
      <w:r w:rsidRPr="00887990">
        <w:rPr>
          <w:szCs w:val="22"/>
        </w:rPr>
        <w:t>Events after the reporting period</w:t>
      </w:r>
    </w:p>
    <w:p w14:paraId="41EA0D32" w14:textId="6392AD39" w:rsidR="00B13F24" w:rsidRPr="00DA0CC7" w:rsidRDefault="00B13F24" w:rsidP="006178DF">
      <w:pPr>
        <w:pStyle w:val="index"/>
        <w:numPr>
          <w:ilvl w:val="0"/>
          <w:numId w:val="0"/>
        </w:numPr>
        <w:tabs>
          <w:tab w:val="left" w:pos="1080"/>
        </w:tabs>
        <w:spacing w:after="0" w:line="240" w:lineRule="atLeast"/>
        <w:ind w:left="1080"/>
        <w:outlineLvl w:val="0"/>
        <w:rPr>
          <w:szCs w:val="22"/>
          <w:lang w:val="en-US"/>
        </w:rPr>
      </w:pPr>
    </w:p>
    <w:p w14:paraId="74DB280C" w14:textId="714B26FB" w:rsidR="00DF17DA" w:rsidRPr="00DA0CC7" w:rsidRDefault="000335A8" w:rsidP="0011472D">
      <w:pPr>
        <w:tabs>
          <w:tab w:val="left" w:pos="630"/>
        </w:tabs>
        <w:ind w:left="540"/>
        <w:jc w:val="both"/>
        <w:rPr>
          <w:szCs w:val="22"/>
        </w:rPr>
      </w:pPr>
      <w:r w:rsidRPr="00DA0CC7">
        <w:rPr>
          <w:szCs w:val="22"/>
        </w:rPr>
        <w:br w:type="page"/>
      </w:r>
    </w:p>
    <w:p w14:paraId="20A20C05" w14:textId="77777777" w:rsidR="0011472D" w:rsidRPr="00DA0CC7" w:rsidRDefault="0011472D" w:rsidP="0011472D">
      <w:pPr>
        <w:spacing w:line="240" w:lineRule="auto"/>
        <w:ind w:left="540"/>
        <w:rPr>
          <w:szCs w:val="22"/>
        </w:rPr>
      </w:pPr>
      <w:r w:rsidRPr="00DA0CC7">
        <w:rPr>
          <w:szCs w:val="22"/>
        </w:rPr>
        <w:lastRenderedPageBreak/>
        <w:t>These notes form an integral part of the interim financial statements.</w:t>
      </w:r>
    </w:p>
    <w:p w14:paraId="03B3F223" w14:textId="77777777" w:rsidR="0011472D" w:rsidRPr="00DA0CC7" w:rsidRDefault="0011472D" w:rsidP="0011472D">
      <w:pPr>
        <w:spacing w:line="240" w:lineRule="auto"/>
        <w:ind w:left="540"/>
        <w:rPr>
          <w:szCs w:val="22"/>
        </w:rPr>
      </w:pPr>
    </w:p>
    <w:p w14:paraId="2CB115E7" w14:textId="775EC77F" w:rsidR="0011472D" w:rsidRPr="00DA0CC7" w:rsidRDefault="0011472D" w:rsidP="0011472D">
      <w:pPr>
        <w:tabs>
          <w:tab w:val="left" w:pos="630"/>
        </w:tabs>
        <w:ind w:left="540"/>
        <w:jc w:val="both"/>
        <w:rPr>
          <w:szCs w:val="22"/>
        </w:rPr>
      </w:pPr>
      <w:r w:rsidRPr="00DA0CC7">
        <w:rPr>
          <w:szCs w:val="22"/>
        </w:rPr>
        <w:t>The interim financial statements issued for Thai regulatory reporting purposes are prepared in the Thai language. These English language financial statements have been prepared from the Thai language</w:t>
      </w:r>
      <w:r w:rsidRPr="00DA0CC7">
        <w:rPr>
          <w:szCs w:val="22"/>
          <w:cs/>
          <w:lang w:bidi="th-TH"/>
        </w:rPr>
        <w:t xml:space="preserve"> </w:t>
      </w:r>
      <w:r w:rsidRPr="00DA0CC7">
        <w:rPr>
          <w:szCs w:val="22"/>
        </w:rPr>
        <w:t>statutory financial statements and were approved and authorised for issue by the Board of Directors on</w:t>
      </w:r>
      <w:r w:rsidR="007C0124">
        <w:rPr>
          <w:szCs w:val="22"/>
        </w:rPr>
        <w:t xml:space="preserve"> </w:t>
      </w:r>
      <w:r w:rsidR="00003C07">
        <w:rPr>
          <w:rFonts w:cs="Angsana New"/>
          <w:szCs w:val="28"/>
          <w:lang w:bidi="th-TH"/>
        </w:rPr>
        <w:t>14</w:t>
      </w:r>
      <w:r w:rsidR="00D70955" w:rsidRPr="00DA0CC7">
        <w:rPr>
          <w:szCs w:val="22"/>
        </w:rPr>
        <w:t xml:space="preserve"> </w:t>
      </w:r>
      <w:r w:rsidR="007014B7">
        <w:rPr>
          <w:rFonts w:cs="Angsana New"/>
          <w:szCs w:val="28"/>
        </w:rPr>
        <w:t>November</w:t>
      </w:r>
      <w:r w:rsidR="00D70955" w:rsidRPr="00DA0CC7">
        <w:rPr>
          <w:szCs w:val="22"/>
        </w:rPr>
        <w:t xml:space="preserve"> </w:t>
      </w:r>
      <w:r w:rsidR="00DE4B49" w:rsidRPr="00887990">
        <w:rPr>
          <w:szCs w:val="22"/>
        </w:rPr>
        <w:t>2025</w:t>
      </w:r>
      <w:r w:rsidR="00122BC5" w:rsidRPr="00DA0CC7">
        <w:rPr>
          <w:szCs w:val="22"/>
        </w:rPr>
        <w:t>.</w:t>
      </w:r>
    </w:p>
    <w:p w14:paraId="4401B015" w14:textId="06557293" w:rsidR="00F56AC2" w:rsidRPr="00DA0CC7" w:rsidRDefault="00F56AC2" w:rsidP="00F7430C">
      <w:pPr>
        <w:spacing w:line="240" w:lineRule="auto"/>
        <w:rPr>
          <w:szCs w:val="22"/>
        </w:rPr>
      </w:pPr>
    </w:p>
    <w:p w14:paraId="433B4922" w14:textId="18F869B7" w:rsidR="00DF17DA" w:rsidRPr="00DA0CC7" w:rsidRDefault="00DF17DA"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Basis of preparation of the</w:t>
      </w:r>
      <w:r w:rsidR="0011472D" w:rsidRPr="00DA0CC7">
        <w:rPr>
          <w:rFonts w:ascii="Times New Roman" w:hAnsi="Times New Roman"/>
          <w:sz w:val="24"/>
          <w:szCs w:val="24"/>
          <w:u w:val="none"/>
        </w:rPr>
        <w:t xml:space="preserve"> interim</w:t>
      </w:r>
      <w:r w:rsidRPr="00DA0CC7">
        <w:rPr>
          <w:rFonts w:ascii="Times New Roman" w:hAnsi="Times New Roman"/>
          <w:sz w:val="24"/>
          <w:szCs w:val="24"/>
          <w:u w:val="none"/>
        </w:rPr>
        <w:t xml:space="preserve"> financial statements</w:t>
      </w:r>
    </w:p>
    <w:p w14:paraId="5A7DB177" w14:textId="77777777" w:rsidR="00324632" w:rsidRPr="00BB380F" w:rsidRDefault="00324632" w:rsidP="00324632">
      <w:pPr>
        <w:rPr>
          <w:sz w:val="18"/>
          <w:szCs w:val="18"/>
        </w:rPr>
      </w:pPr>
    </w:p>
    <w:p w14:paraId="286862AA" w14:textId="0332159E" w:rsidR="0011472D" w:rsidRPr="00DA0CC7" w:rsidRDefault="0011472D" w:rsidP="0011472D">
      <w:pPr>
        <w:pStyle w:val="BodyText"/>
        <w:spacing w:after="0" w:line="240" w:lineRule="auto"/>
        <w:ind w:left="540"/>
        <w:jc w:val="both"/>
        <w:rPr>
          <w:rFonts w:ascii="Times New Roman" w:hAnsi="Times New Roman" w:cs="Times New Roman"/>
          <w:sz w:val="22"/>
          <w:szCs w:val="22"/>
          <w:cs/>
        </w:rPr>
      </w:pPr>
      <w:r w:rsidRPr="00DA0CC7">
        <w:rPr>
          <w:rFonts w:ascii="Times New Roman" w:hAnsi="Times New Roman" w:cs="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DA0CC7">
        <w:rPr>
          <w:rFonts w:ascii="Times New Roman" w:hAnsi="Times New Roman" w:cs="Times New Roman"/>
          <w:i/>
          <w:iCs/>
          <w:sz w:val="22"/>
          <w:szCs w:val="22"/>
        </w:rPr>
        <w:t xml:space="preserve">Interim Financial Reporting, </w:t>
      </w:r>
      <w:r w:rsidRPr="00DA0CC7">
        <w:rPr>
          <w:rFonts w:ascii="Times New Roman" w:hAnsi="Times New Roman" w:cs="Times New Roman"/>
          <w:sz w:val="22"/>
          <w:szCs w:val="22"/>
        </w:rPr>
        <w:t xml:space="preserve">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390B26" w:rsidRPr="00DA0CC7">
        <w:rPr>
          <w:rFonts w:ascii="Times New Roman" w:hAnsi="Times New Roman" w:cs="Times New Roman"/>
          <w:sz w:val="22"/>
          <w:szCs w:val="22"/>
        </w:rPr>
        <w:br/>
      </w:r>
      <w:r w:rsidRPr="00DA0CC7">
        <w:rPr>
          <w:rFonts w:ascii="Times New Roman" w:hAnsi="Times New Roman" w:cs="Times New Roman"/>
          <w:sz w:val="22"/>
          <w:szCs w:val="22"/>
        </w:rPr>
        <w:t>31 December 202</w:t>
      </w:r>
      <w:r w:rsidR="00DE4B49">
        <w:rPr>
          <w:rFonts w:ascii="Times New Roman" w:hAnsi="Times New Roman" w:cs="Times New Roman"/>
          <w:sz w:val="22"/>
          <w:szCs w:val="22"/>
        </w:rPr>
        <w:t>4</w:t>
      </w:r>
      <w:r w:rsidRPr="00DA0CC7">
        <w:rPr>
          <w:rFonts w:ascii="Times New Roman" w:hAnsi="Times New Roman" w:cs="Times New Roman"/>
          <w:sz w:val="22"/>
          <w:szCs w:val="22"/>
        </w:rPr>
        <w:t>.</w:t>
      </w:r>
    </w:p>
    <w:p w14:paraId="479DE534" w14:textId="77777777" w:rsidR="0011472D" w:rsidRPr="00DA0CC7" w:rsidRDefault="0011472D" w:rsidP="0011472D">
      <w:pPr>
        <w:pStyle w:val="BodyText"/>
        <w:spacing w:after="0" w:line="240" w:lineRule="auto"/>
        <w:ind w:left="540"/>
        <w:jc w:val="both"/>
        <w:rPr>
          <w:rFonts w:ascii="Times New Roman" w:hAnsi="Times New Roman" w:cs="Times New Roman"/>
          <w:i/>
          <w:iCs/>
          <w:color w:val="0000FF"/>
          <w:sz w:val="22"/>
          <w:szCs w:val="22"/>
          <w:shd w:val="clear" w:color="auto" w:fill="E0E0E0"/>
        </w:rPr>
      </w:pPr>
    </w:p>
    <w:p w14:paraId="331A2A24" w14:textId="06EE43BB" w:rsidR="0011472D" w:rsidRDefault="0011472D" w:rsidP="0011472D">
      <w:pPr>
        <w:pStyle w:val="BodyText"/>
        <w:spacing w:after="0"/>
        <w:ind w:left="540"/>
        <w:jc w:val="both"/>
        <w:rPr>
          <w:rFonts w:ascii="Times New Roman" w:hAnsi="Times New Roman" w:cs="Times New Roman"/>
          <w:sz w:val="22"/>
          <w:szCs w:val="22"/>
        </w:rPr>
      </w:pPr>
      <w:r w:rsidRPr="00DA0CC7">
        <w:rPr>
          <w:rFonts w:ascii="Times New Roman" w:hAnsi="Times New Roman" w:cs="Times New Roman"/>
          <w:sz w:val="22"/>
          <w:szCs w:val="22"/>
        </w:rPr>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DE4B49">
        <w:rPr>
          <w:rFonts w:ascii="Times New Roman" w:hAnsi="Times New Roman" w:cs="Times New Roman"/>
          <w:sz w:val="22"/>
          <w:szCs w:val="22"/>
        </w:rPr>
        <w:t>4</w:t>
      </w:r>
      <w:r w:rsidR="00390B26" w:rsidRPr="00DA0CC7">
        <w:rPr>
          <w:rFonts w:ascii="Times New Roman" w:hAnsi="Times New Roman" w:cs="Times New Roman"/>
          <w:sz w:val="22"/>
          <w:szCs w:val="22"/>
        </w:rPr>
        <w:t>.</w:t>
      </w:r>
    </w:p>
    <w:p w14:paraId="0DBFA671" w14:textId="77777777" w:rsidR="00BB380F" w:rsidRPr="00BB380F" w:rsidRDefault="00BB380F" w:rsidP="0011472D">
      <w:pPr>
        <w:pStyle w:val="BodyText"/>
        <w:spacing w:after="0"/>
        <w:ind w:left="540"/>
        <w:jc w:val="both"/>
        <w:rPr>
          <w:rFonts w:ascii="Times New Roman" w:hAnsi="Times New Roman" w:cs="Times New Roman"/>
        </w:rPr>
      </w:pPr>
    </w:p>
    <w:p w14:paraId="7CFB4818" w14:textId="519F301C" w:rsidR="00BB380F" w:rsidRPr="00DA0CC7" w:rsidRDefault="00BB380F" w:rsidP="0011472D">
      <w:pPr>
        <w:pStyle w:val="BodyText"/>
        <w:spacing w:after="0"/>
        <w:ind w:left="540"/>
        <w:jc w:val="both"/>
        <w:rPr>
          <w:rFonts w:ascii="Times New Roman" w:hAnsi="Times New Roman" w:cs="Times New Roman"/>
          <w:sz w:val="22"/>
          <w:szCs w:val="22"/>
        </w:rPr>
      </w:pPr>
      <w:r w:rsidRPr="00BB380F">
        <w:rPr>
          <w:rFonts w:ascii="Times New Roman" w:hAnsi="Times New Roman" w:cs="Times New Roman"/>
          <w:sz w:val="22"/>
          <w:szCs w:val="22"/>
        </w:rPr>
        <w:t xml:space="preserve">Amended financial reporting standards that are effective for accounting period beginning on or after </w:t>
      </w:r>
      <w:r>
        <w:rPr>
          <w:rFonts w:ascii="Times New Roman" w:hAnsi="Times New Roman" w:cs="Times New Roman"/>
          <w:sz w:val="22"/>
          <w:szCs w:val="22"/>
        </w:rPr>
        <w:br/>
      </w:r>
      <w:r w:rsidRPr="00BB380F">
        <w:rPr>
          <w:rFonts w:ascii="Times New Roman" w:hAnsi="Times New Roman" w:cs="Times New Roman"/>
          <w:sz w:val="22"/>
          <w:szCs w:val="22"/>
        </w:rPr>
        <w:t>1 January 2025 does not have significant impact to the financial statements of the Group.</w:t>
      </w:r>
    </w:p>
    <w:p w14:paraId="73FE2353" w14:textId="34816ED3" w:rsidR="00A67D70" w:rsidRPr="00BB380F" w:rsidRDefault="00A67D70">
      <w:pPr>
        <w:spacing w:line="240" w:lineRule="auto"/>
        <w:rPr>
          <w:rFonts w:eastAsia="Calibri"/>
          <w:sz w:val="18"/>
          <w:szCs w:val="18"/>
          <w:cs/>
          <w:lang w:val="en-US"/>
        </w:rPr>
      </w:pPr>
    </w:p>
    <w:p w14:paraId="14C825A4" w14:textId="5DAA324F" w:rsidR="000335A8" w:rsidRDefault="000335A8"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Related parties</w:t>
      </w:r>
      <w:r w:rsidR="00FB52F2" w:rsidRPr="00DA0CC7">
        <w:rPr>
          <w:rFonts w:ascii="Times New Roman" w:hAnsi="Times New Roman"/>
          <w:sz w:val="24"/>
          <w:szCs w:val="24"/>
          <w:u w:val="none"/>
        </w:rPr>
        <w:t xml:space="preserve"> </w:t>
      </w:r>
    </w:p>
    <w:p w14:paraId="1C10E507" w14:textId="77777777" w:rsidR="00627495" w:rsidRDefault="00627495" w:rsidP="00627495">
      <w:pPr>
        <w:rPr>
          <w:lang w:val="en-US" w:bidi="th-TH"/>
        </w:rPr>
      </w:pPr>
    </w:p>
    <w:p w14:paraId="78D16EDF" w14:textId="77777777" w:rsidR="00627495" w:rsidRDefault="00627495" w:rsidP="00627495">
      <w:pPr>
        <w:pStyle w:val="block"/>
        <w:spacing w:after="0" w:line="240" w:lineRule="auto"/>
        <w:ind w:hanging="5"/>
        <w:jc w:val="both"/>
      </w:pPr>
      <w:r w:rsidRPr="005F7CCC">
        <w:t>Relationships with the associate that have material changes are described in Note 3.</w:t>
      </w:r>
    </w:p>
    <w:p w14:paraId="15975C46" w14:textId="77777777" w:rsidR="00627495" w:rsidRPr="005F7CCC" w:rsidRDefault="00627495" w:rsidP="00627495">
      <w:pPr>
        <w:pStyle w:val="block"/>
        <w:spacing w:after="0" w:line="240" w:lineRule="auto"/>
        <w:ind w:hanging="5"/>
        <w:jc w:val="both"/>
      </w:pPr>
    </w:p>
    <w:p w14:paraId="6ABB9543" w14:textId="72B812AA" w:rsidR="00627495" w:rsidRPr="005F7CCC" w:rsidRDefault="00627495" w:rsidP="00627495">
      <w:pPr>
        <w:pStyle w:val="block"/>
        <w:spacing w:after="0" w:line="240" w:lineRule="auto"/>
        <w:ind w:hanging="5"/>
        <w:jc w:val="both"/>
      </w:pPr>
      <w:r w:rsidRPr="00242DE9">
        <w:rPr>
          <w:lang w:val="en-US"/>
        </w:rPr>
        <w:t>Significant transactions with the associate</w:t>
      </w:r>
      <w:r>
        <w:rPr>
          <w:rFonts w:cstheme="minorBidi" w:hint="cs"/>
          <w:cs/>
          <w:lang w:val="en-US"/>
        </w:rPr>
        <w:t xml:space="preserve"> </w:t>
      </w:r>
      <w:r w:rsidRPr="005F7CCC">
        <w:t xml:space="preserve">for the nine-month period ended 30 September 2025 represent transactions for the period from 1 January 2025 </w:t>
      </w:r>
      <w:r w:rsidRPr="00095A1C">
        <w:t xml:space="preserve">until the date on which the </w:t>
      </w:r>
      <w:r w:rsidRPr="005F7CCC">
        <w:t xml:space="preserve">Group </w:t>
      </w:r>
      <w:r w:rsidR="00424BF4">
        <w:t>ceased to have</w:t>
      </w:r>
      <w:r w:rsidRPr="005F7CCC">
        <w:t xml:space="preserve"> significant influence </w:t>
      </w:r>
      <w:r>
        <w:t>over</w:t>
      </w:r>
      <w:r w:rsidRPr="005F7CCC">
        <w:t xml:space="preserve"> </w:t>
      </w:r>
      <w:r w:rsidR="00424BF4">
        <w:t>an</w:t>
      </w:r>
      <w:r w:rsidRPr="005F7CCC">
        <w:t xml:space="preserve"> associate</w:t>
      </w:r>
      <w:r w:rsidR="00424BF4">
        <w:t xml:space="preserve"> and was later classified as other related party.</w:t>
      </w:r>
    </w:p>
    <w:p w14:paraId="56B5046A" w14:textId="77777777" w:rsidR="009732BF" w:rsidRPr="002F62EF" w:rsidRDefault="009732BF" w:rsidP="002F62EF">
      <w:pPr>
        <w:spacing w:line="240" w:lineRule="auto"/>
        <w:jc w:val="both"/>
        <w:rPr>
          <w:rFonts w:cstheme="minorBidi"/>
          <w:szCs w:val="28"/>
          <w:lang w:bidi="th-TH"/>
        </w:rPr>
      </w:pPr>
      <w:bookmarkStart w:id="0" w:name="_Hlk31015984"/>
    </w:p>
    <w:tbl>
      <w:tblPr>
        <w:tblW w:w="9319" w:type="dxa"/>
        <w:tblInd w:w="459" w:type="dxa"/>
        <w:tblLayout w:type="fixed"/>
        <w:tblCellMar>
          <w:left w:w="79" w:type="dxa"/>
          <w:right w:w="79" w:type="dxa"/>
        </w:tblCellMar>
        <w:tblLook w:val="0000" w:firstRow="0" w:lastRow="0" w:firstColumn="0" w:lastColumn="0" w:noHBand="0" w:noVBand="0"/>
      </w:tblPr>
      <w:tblGrid>
        <w:gridCol w:w="4761"/>
        <w:gridCol w:w="1008"/>
        <w:gridCol w:w="180"/>
        <w:gridCol w:w="1008"/>
        <w:gridCol w:w="180"/>
        <w:gridCol w:w="990"/>
        <w:gridCol w:w="180"/>
        <w:gridCol w:w="1012"/>
      </w:tblGrid>
      <w:tr w:rsidR="009732BF" w:rsidRPr="002262DE" w14:paraId="55DBBA4B" w14:textId="77777777" w:rsidTr="00C917AD">
        <w:trPr>
          <w:cantSplit/>
          <w:trHeight w:val="56"/>
          <w:tblHeader/>
        </w:trPr>
        <w:tc>
          <w:tcPr>
            <w:tcW w:w="4761" w:type="dxa"/>
            <w:shd w:val="clear" w:color="auto" w:fill="FFFFFF"/>
          </w:tcPr>
          <w:p w14:paraId="79773EA8" w14:textId="77777777" w:rsidR="009732BF" w:rsidRPr="00DA0CC7" w:rsidRDefault="009732BF" w:rsidP="00C917AD">
            <w:pPr>
              <w:spacing w:line="240" w:lineRule="atLeast"/>
              <w:ind w:right="-349"/>
              <w:rPr>
                <w:b/>
                <w:bCs/>
                <w:i/>
                <w:iCs/>
                <w:szCs w:val="22"/>
              </w:rPr>
            </w:pPr>
          </w:p>
          <w:p w14:paraId="6EAB9F4D" w14:textId="520071CC" w:rsidR="009732BF" w:rsidRPr="00DA0CC7" w:rsidRDefault="009732BF" w:rsidP="00C917AD">
            <w:pPr>
              <w:spacing w:line="240" w:lineRule="atLeast"/>
              <w:ind w:right="-349"/>
              <w:rPr>
                <w:b/>
                <w:bCs/>
                <w:i/>
                <w:iCs/>
                <w:szCs w:val="22"/>
              </w:rPr>
            </w:pPr>
          </w:p>
        </w:tc>
        <w:tc>
          <w:tcPr>
            <w:tcW w:w="2196" w:type="dxa"/>
            <w:gridSpan w:val="3"/>
          </w:tcPr>
          <w:p w14:paraId="490B38F2" w14:textId="77777777" w:rsidR="009732BF" w:rsidRPr="002262DE" w:rsidRDefault="009732BF" w:rsidP="00C917AD">
            <w:pPr>
              <w:pStyle w:val="acctmergecolhdg"/>
              <w:spacing w:line="240" w:lineRule="atLeast"/>
              <w:rPr>
                <w:szCs w:val="22"/>
              </w:rPr>
            </w:pPr>
            <w:r w:rsidRPr="002262DE">
              <w:rPr>
                <w:szCs w:val="22"/>
              </w:rPr>
              <w:t xml:space="preserve">Consolidated </w:t>
            </w:r>
          </w:p>
          <w:p w14:paraId="4E946C03" w14:textId="77777777" w:rsidR="009732BF" w:rsidRPr="002262DE" w:rsidRDefault="009732BF" w:rsidP="00C917AD">
            <w:pPr>
              <w:pStyle w:val="acctmergecolhdg"/>
              <w:spacing w:line="240" w:lineRule="atLeast"/>
              <w:rPr>
                <w:szCs w:val="22"/>
              </w:rPr>
            </w:pPr>
            <w:r w:rsidRPr="002262DE">
              <w:rPr>
                <w:szCs w:val="22"/>
              </w:rPr>
              <w:t>financial statements</w:t>
            </w:r>
          </w:p>
        </w:tc>
        <w:tc>
          <w:tcPr>
            <w:tcW w:w="180" w:type="dxa"/>
          </w:tcPr>
          <w:p w14:paraId="2F008F99" w14:textId="77777777" w:rsidR="009732BF" w:rsidRPr="002262DE" w:rsidRDefault="009732BF" w:rsidP="00C917AD">
            <w:pPr>
              <w:pStyle w:val="acctmergecolhdg"/>
              <w:spacing w:line="240" w:lineRule="atLeast"/>
              <w:rPr>
                <w:szCs w:val="22"/>
              </w:rPr>
            </w:pPr>
          </w:p>
        </w:tc>
        <w:tc>
          <w:tcPr>
            <w:tcW w:w="2182" w:type="dxa"/>
            <w:gridSpan w:val="3"/>
          </w:tcPr>
          <w:p w14:paraId="4391B89F" w14:textId="77777777" w:rsidR="009732BF" w:rsidRPr="002262DE" w:rsidRDefault="009732BF" w:rsidP="00C917AD">
            <w:pPr>
              <w:pStyle w:val="acctmergecolhdg"/>
              <w:spacing w:line="240" w:lineRule="atLeast"/>
              <w:rPr>
                <w:szCs w:val="22"/>
              </w:rPr>
            </w:pPr>
            <w:r w:rsidRPr="002262DE">
              <w:rPr>
                <w:szCs w:val="22"/>
              </w:rPr>
              <w:t xml:space="preserve">Separate </w:t>
            </w:r>
          </w:p>
          <w:p w14:paraId="48649603" w14:textId="77777777" w:rsidR="009732BF" w:rsidRPr="002262DE" w:rsidRDefault="009732BF" w:rsidP="00C917AD">
            <w:pPr>
              <w:pStyle w:val="acctmergecolhdg"/>
              <w:spacing w:line="240" w:lineRule="atLeast"/>
              <w:rPr>
                <w:szCs w:val="22"/>
              </w:rPr>
            </w:pPr>
            <w:r w:rsidRPr="002262DE">
              <w:rPr>
                <w:szCs w:val="22"/>
              </w:rPr>
              <w:t>financial statements</w:t>
            </w:r>
          </w:p>
        </w:tc>
      </w:tr>
      <w:tr w:rsidR="00185D91" w:rsidRPr="002262DE" w14:paraId="7BD8EF28" w14:textId="77777777" w:rsidTr="00C917AD">
        <w:trPr>
          <w:cantSplit/>
          <w:tblHeader/>
        </w:trPr>
        <w:tc>
          <w:tcPr>
            <w:tcW w:w="4761" w:type="dxa"/>
          </w:tcPr>
          <w:p w14:paraId="6986BAD7" w14:textId="503A1048" w:rsidR="00185D91" w:rsidRPr="002262DE" w:rsidRDefault="007014B7" w:rsidP="00185D91">
            <w:pPr>
              <w:spacing w:line="240" w:lineRule="atLeast"/>
              <w:ind w:right="-349"/>
              <w:rPr>
                <w:b/>
                <w:bCs/>
                <w:i/>
                <w:iCs/>
                <w:szCs w:val="22"/>
              </w:rPr>
            </w:pPr>
            <w:r>
              <w:rPr>
                <w:b/>
                <w:bCs/>
                <w:i/>
                <w:iCs/>
                <w:szCs w:val="22"/>
              </w:rPr>
              <w:t>Nine</w:t>
            </w:r>
            <w:r w:rsidRPr="00DA0CC7">
              <w:rPr>
                <w:b/>
                <w:bCs/>
                <w:i/>
                <w:iCs/>
                <w:szCs w:val="22"/>
              </w:rPr>
              <w:t xml:space="preserve">-month period ended 30 </w:t>
            </w:r>
            <w:r>
              <w:rPr>
                <w:b/>
                <w:bCs/>
                <w:i/>
                <w:iCs/>
                <w:szCs w:val="22"/>
              </w:rPr>
              <w:t>September</w:t>
            </w:r>
          </w:p>
        </w:tc>
        <w:tc>
          <w:tcPr>
            <w:tcW w:w="1008" w:type="dxa"/>
            <w:vAlign w:val="bottom"/>
          </w:tcPr>
          <w:p w14:paraId="70BAC403" w14:textId="3B4617D0"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5</w:t>
            </w:r>
          </w:p>
        </w:tc>
        <w:tc>
          <w:tcPr>
            <w:tcW w:w="180" w:type="dxa"/>
            <w:vAlign w:val="bottom"/>
          </w:tcPr>
          <w:p w14:paraId="47FE953C" w14:textId="77777777" w:rsidR="00185D91" w:rsidRPr="002262DE" w:rsidRDefault="00185D91" w:rsidP="00185D91">
            <w:pPr>
              <w:pStyle w:val="acctfourfigures"/>
              <w:tabs>
                <w:tab w:val="clear" w:pos="765"/>
              </w:tabs>
              <w:spacing w:line="240" w:lineRule="atLeast"/>
              <w:jc w:val="center"/>
              <w:rPr>
                <w:szCs w:val="22"/>
              </w:rPr>
            </w:pPr>
          </w:p>
        </w:tc>
        <w:tc>
          <w:tcPr>
            <w:tcW w:w="1008" w:type="dxa"/>
            <w:vAlign w:val="bottom"/>
          </w:tcPr>
          <w:p w14:paraId="0CAFF93D" w14:textId="77E6DDAA"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4</w:t>
            </w:r>
          </w:p>
        </w:tc>
        <w:tc>
          <w:tcPr>
            <w:tcW w:w="180" w:type="dxa"/>
          </w:tcPr>
          <w:p w14:paraId="55F955DA" w14:textId="77777777" w:rsidR="00185D91" w:rsidRPr="002262DE" w:rsidRDefault="00185D91" w:rsidP="00185D91">
            <w:pPr>
              <w:pStyle w:val="acctfourfigures"/>
              <w:tabs>
                <w:tab w:val="clear" w:pos="765"/>
              </w:tabs>
              <w:spacing w:line="240" w:lineRule="atLeast"/>
              <w:jc w:val="center"/>
              <w:rPr>
                <w:szCs w:val="22"/>
              </w:rPr>
            </w:pPr>
          </w:p>
        </w:tc>
        <w:tc>
          <w:tcPr>
            <w:tcW w:w="990" w:type="dxa"/>
            <w:vAlign w:val="bottom"/>
          </w:tcPr>
          <w:p w14:paraId="595F6AFA" w14:textId="24ED5BF1"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5</w:t>
            </w:r>
          </w:p>
        </w:tc>
        <w:tc>
          <w:tcPr>
            <w:tcW w:w="180" w:type="dxa"/>
            <w:vAlign w:val="bottom"/>
          </w:tcPr>
          <w:p w14:paraId="3C97F068" w14:textId="77777777" w:rsidR="00185D91" w:rsidRPr="002262DE" w:rsidRDefault="00185D91" w:rsidP="00185D91">
            <w:pPr>
              <w:pStyle w:val="acctfourfigures"/>
              <w:tabs>
                <w:tab w:val="clear" w:pos="765"/>
              </w:tabs>
              <w:spacing w:line="240" w:lineRule="atLeast"/>
              <w:jc w:val="center"/>
              <w:rPr>
                <w:szCs w:val="22"/>
              </w:rPr>
            </w:pPr>
          </w:p>
        </w:tc>
        <w:tc>
          <w:tcPr>
            <w:tcW w:w="1012" w:type="dxa"/>
            <w:vAlign w:val="bottom"/>
          </w:tcPr>
          <w:p w14:paraId="2BEE9BBA" w14:textId="5FB380A7" w:rsidR="00185D91" w:rsidRPr="002262DE" w:rsidRDefault="00185D91" w:rsidP="00185D91">
            <w:pPr>
              <w:pStyle w:val="acctfourfigures"/>
              <w:tabs>
                <w:tab w:val="clear" w:pos="765"/>
              </w:tabs>
              <w:spacing w:line="240" w:lineRule="atLeast"/>
              <w:jc w:val="center"/>
              <w:rPr>
                <w:szCs w:val="22"/>
              </w:rPr>
            </w:pPr>
            <w:r w:rsidRPr="002262DE">
              <w:rPr>
                <w:szCs w:val="22"/>
              </w:rPr>
              <w:t>202</w:t>
            </w:r>
            <w:r w:rsidR="00DE4B49" w:rsidRPr="002262DE">
              <w:rPr>
                <w:szCs w:val="22"/>
              </w:rPr>
              <w:t>4</w:t>
            </w:r>
          </w:p>
        </w:tc>
      </w:tr>
      <w:tr w:rsidR="00185D91" w:rsidRPr="002262DE" w14:paraId="5314B930" w14:textId="77777777" w:rsidTr="00C917AD">
        <w:trPr>
          <w:cantSplit/>
          <w:tblHeader/>
        </w:trPr>
        <w:tc>
          <w:tcPr>
            <w:tcW w:w="4761" w:type="dxa"/>
          </w:tcPr>
          <w:p w14:paraId="4C5BC166" w14:textId="77777777" w:rsidR="00185D91" w:rsidRPr="002262DE" w:rsidRDefault="00185D91" w:rsidP="00185D91">
            <w:pPr>
              <w:spacing w:line="240" w:lineRule="atLeast"/>
              <w:ind w:right="-349"/>
              <w:rPr>
                <w:b/>
                <w:bCs/>
                <w:i/>
                <w:iCs/>
                <w:szCs w:val="22"/>
              </w:rPr>
            </w:pPr>
          </w:p>
        </w:tc>
        <w:tc>
          <w:tcPr>
            <w:tcW w:w="4558" w:type="dxa"/>
            <w:gridSpan w:val="7"/>
          </w:tcPr>
          <w:p w14:paraId="7717473C" w14:textId="77777777" w:rsidR="00185D91" w:rsidRPr="002262DE" w:rsidRDefault="00185D91" w:rsidP="00185D91">
            <w:pPr>
              <w:pStyle w:val="acctfourfigures"/>
              <w:spacing w:line="240" w:lineRule="atLeast"/>
              <w:jc w:val="center"/>
              <w:rPr>
                <w:i/>
                <w:iCs/>
                <w:szCs w:val="22"/>
              </w:rPr>
            </w:pPr>
            <w:r w:rsidRPr="002262DE">
              <w:rPr>
                <w:i/>
                <w:iCs/>
                <w:szCs w:val="22"/>
              </w:rPr>
              <w:t>(in thousand Baht)</w:t>
            </w:r>
          </w:p>
        </w:tc>
      </w:tr>
      <w:tr w:rsidR="00185D91" w:rsidRPr="002262DE" w14:paraId="221F9E2A" w14:textId="77777777" w:rsidTr="00C917AD">
        <w:trPr>
          <w:cantSplit/>
        </w:trPr>
        <w:tc>
          <w:tcPr>
            <w:tcW w:w="4761" w:type="dxa"/>
          </w:tcPr>
          <w:p w14:paraId="5D1151F5" w14:textId="77777777" w:rsidR="00185D91" w:rsidRPr="002262DE" w:rsidRDefault="00185D91" w:rsidP="00185D91">
            <w:pPr>
              <w:spacing w:line="240" w:lineRule="atLeast"/>
              <w:ind w:right="-349"/>
              <w:rPr>
                <w:b/>
                <w:bCs/>
                <w:szCs w:val="22"/>
              </w:rPr>
            </w:pPr>
            <w:r w:rsidRPr="002262DE">
              <w:rPr>
                <w:b/>
                <w:bCs/>
                <w:szCs w:val="22"/>
              </w:rPr>
              <w:t>Subsidiaries</w:t>
            </w:r>
          </w:p>
        </w:tc>
        <w:tc>
          <w:tcPr>
            <w:tcW w:w="1008" w:type="dxa"/>
          </w:tcPr>
          <w:p w14:paraId="7C8216F1"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25B70DD2"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008" w:type="dxa"/>
          </w:tcPr>
          <w:p w14:paraId="7A99E4E9"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7CEFC49D"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990" w:type="dxa"/>
          </w:tcPr>
          <w:p w14:paraId="1556B28C"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80" w:type="dxa"/>
          </w:tcPr>
          <w:p w14:paraId="3A0C73E9" w14:textId="77777777" w:rsidR="00185D91" w:rsidRPr="002262DE" w:rsidRDefault="00185D91" w:rsidP="00185D91">
            <w:pPr>
              <w:pStyle w:val="acctfourfigures"/>
              <w:tabs>
                <w:tab w:val="clear" w:pos="765"/>
                <w:tab w:val="decimal" w:pos="830"/>
              </w:tabs>
              <w:spacing w:line="240" w:lineRule="atLeast"/>
              <w:ind w:left="-79" w:right="-78"/>
              <w:rPr>
                <w:szCs w:val="22"/>
              </w:rPr>
            </w:pPr>
          </w:p>
        </w:tc>
        <w:tc>
          <w:tcPr>
            <w:tcW w:w="1012" w:type="dxa"/>
          </w:tcPr>
          <w:p w14:paraId="0AC77D53" w14:textId="77777777" w:rsidR="00185D91" w:rsidRPr="002262DE" w:rsidRDefault="00185D91" w:rsidP="00185D91">
            <w:pPr>
              <w:pStyle w:val="acctfourfigures"/>
              <w:tabs>
                <w:tab w:val="clear" w:pos="765"/>
                <w:tab w:val="decimal" w:pos="830"/>
              </w:tabs>
              <w:spacing w:line="240" w:lineRule="atLeast"/>
              <w:ind w:left="-79" w:right="-78"/>
              <w:rPr>
                <w:szCs w:val="22"/>
              </w:rPr>
            </w:pPr>
          </w:p>
        </w:tc>
      </w:tr>
      <w:tr w:rsidR="007014B7" w:rsidRPr="002262DE" w14:paraId="369F3E47" w14:textId="77777777" w:rsidTr="00C917AD">
        <w:trPr>
          <w:cantSplit/>
          <w:trHeight w:val="137"/>
        </w:trPr>
        <w:tc>
          <w:tcPr>
            <w:tcW w:w="4761" w:type="dxa"/>
          </w:tcPr>
          <w:p w14:paraId="32036FE6" w14:textId="77777777" w:rsidR="007014B7" w:rsidRPr="002262DE" w:rsidRDefault="007014B7" w:rsidP="007014B7">
            <w:pPr>
              <w:spacing w:line="240" w:lineRule="atLeast"/>
              <w:ind w:right="-349"/>
              <w:rPr>
                <w:szCs w:val="22"/>
                <w:lang w:val="en-US" w:bidi="th-TH"/>
              </w:rPr>
            </w:pPr>
            <w:r w:rsidRPr="002262DE">
              <w:rPr>
                <w:szCs w:val="22"/>
                <w:lang w:val="en-US" w:bidi="th-TH"/>
              </w:rPr>
              <w:t xml:space="preserve">Sale of goods </w:t>
            </w:r>
          </w:p>
        </w:tc>
        <w:tc>
          <w:tcPr>
            <w:tcW w:w="1008" w:type="dxa"/>
          </w:tcPr>
          <w:p w14:paraId="48E89EB3" w14:textId="0B982A43"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1F1D1232" w14:textId="77777777" w:rsidR="007014B7" w:rsidRPr="002262DE" w:rsidRDefault="007014B7" w:rsidP="007014B7">
            <w:pPr>
              <w:tabs>
                <w:tab w:val="decimal" w:pos="820"/>
              </w:tabs>
              <w:spacing w:line="240" w:lineRule="atLeast"/>
              <w:ind w:left="-72" w:right="-72"/>
              <w:rPr>
                <w:szCs w:val="22"/>
              </w:rPr>
            </w:pPr>
          </w:p>
        </w:tc>
        <w:tc>
          <w:tcPr>
            <w:tcW w:w="1008" w:type="dxa"/>
          </w:tcPr>
          <w:p w14:paraId="394FC17C" w14:textId="24F9C829"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43BE8A2A"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7FC7381C" w14:textId="79C06C2B" w:rsidR="007014B7" w:rsidRPr="002262DE" w:rsidRDefault="002D689F" w:rsidP="007014B7">
            <w:pPr>
              <w:tabs>
                <w:tab w:val="decimal" w:pos="820"/>
              </w:tabs>
              <w:spacing w:line="240" w:lineRule="atLeast"/>
              <w:ind w:left="-72" w:right="-72"/>
              <w:rPr>
                <w:szCs w:val="28"/>
                <w:lang w:val="en-US" w:bidi="th-TH"/>
              </w:rPr>
            </w:pPr>
            <w:r>
              <w:rPr>
                <w:szCs w:val="28"/>
                <w:lang w:val="en-US" w:bidi="th-TH"/>
              </w:rPr>
              <w:t>1,</w:t>
            </w:r>
            <w:r w:rsidR="000754D1">
              <w:rPr>
                <w:szCs w:val="28"/>
                <w:lang w:val="en-US" w:bidi="th-TH"/>
              </w:rPr>
              <w:t>644</w:t>
            </w:r>
          </w:p>
        </w:tc>
        <w:tc>
          <w:tcPr>
            <w:tcW w:w="180" w:type="dxa"/>
          </w:tcPr>
          <w:p w14:paraId="18C0759F" w14:textId="77777777" w:rsidR="007014B7" w:rsidRPr="002262DE" w:rsidRDefault="007014B7" w:rsidP="007014B7">
            <w:pPr>
              <w:tabs>
                <w:tab w:val="decimal" w:pos="820"/>
              </w:tabs>
              <w:spacing w:line="240" w:lineRule="atLeast"/>
              <w:ind w:left="-72" w:right="-72"/>
              <w:rPr>
                <w:szCs w:val="22"/>
              </w:rPr>
            </w:pPr>
          </w:p>
        </w:tc>
        <w:tc>
          <w:tcPr>
            <w:tcW w:w="1012" w:type="dxa"/>
          </w:tcPr>
          <w:p w14:paraId="2A6D1A86" w14:textId="2CF21231" w:rsidR="007014B7" w:rsidRPr="002262DE" w:rsidRDefault="007014B7" w:rsidP="007014B7">
            <w:pPr>
              <w:tabs>
                <w:tab w:val="decimal" w:pos="820"/>
              </w:tabs>
              <w:spacing w:line="240" w:lineRule="atLeast"/>
              <w:ind w:left="-72" w:right="-72"/>
              <w:rPr>
                <w:szCs w:val="22"/>
                <w:lang w:val="en-US" w:bidi="th-TH"/>
              </w:rPr>
            </w:pPr>
            <w:r w:rsidRPr="00017B7B">
              <w:t>1,898</w:t>
            </w:r>
          </w:p>
        </w:tc>
      </w:tr>
      <w:tr w:rsidR="007014B7" w:rsidRPr="002262DE" w14:paraId="1E56685B" w14:textId="77777777" w:rsidTr="00C917AD">
        <w:trPr>
          <w:cantSplit/>
        </w:trPr>
        <w:tc>
          <w:tcPr>
            <w:tcW w:w="4761" w:type="dxa"/>
          </w:tcPr>
          <w:p w14:paraId="1624FB18" w14:textId="77777777" w:rsidR="007014B7" w:rsidRPr="002262DE" w:rsidRDefault="007014B7" w:rsidP="007014B7">
            <w:pPr>
              <w:spacing w:line="240" w:lineRule="atLeast"/>
              <w:ind w:right="-349"/>
              <w:rPr>
                <w:szCs w:val="22"/>
                <w:lang w:val="en-US" w:bidi="th-TH"/>
              </w:rPr>
            </w:pPr>
            <w:r w:rsidRPr="002262DE">
              <w:rPr>
                <w:szCs w:val="22"/>
                <w:lang w:val="en-US" w:bidi="th-TH"/>
              </w:rPr>
              <w:t>Management assistance income</w:t>
            </w:r>
          </w:p>
        </w:tc>
        <w:tc>
          <w:tcPr>
            <w:tcW w:w="1008" w:type="dxa"/>
          </w:tcPr>
          <w:p w14:paraId="23C17E45" w14:textId="679A086E"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5115D988" w14:textId="77777777" w:rsidR="007014B7" w:rsidRPr="002262DE" w:rsidRDefault="007014B7" w:rsidP="007014B7">
            <w:pPr>
              <w:tabs>
                <w:tab w:val="decimal" w:pos="820"/>
              </w:tabs>
              <w:spacing w:line="240" w:lineRule="atLeast"/>
              <w:ind w:left="-72" w:right="-72"/>
              <w:rPr>
                <w:szCs w:val="22"/>
              </w:rPr>
            </w:pPr>
          </w:p>
        </w:tc>
        <w:tc>
          <w:tcPr>
            <w:tcW w:w="1008" w:type="dxa"/>
          </w:tcPr>
          <w:p w14:paraId="4E4726A6" w14:textId="67421D3D"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1AA28BE5"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68DD7EA5" w14:textId="127AE70F" w:rsidR="007014B7" w:rsidRPr="002262DE" w:rsidRDefault="00153FFA" w:rsidP="00153FFA">
            <w:pPr>
              <w:tabs>
                <w:tab w:val="decimal" w:pos="820"/>
              </w:tabs>
              <w:spacing w:line="240" w:lineRule="atLeast"/>
              <w:ind w:left="-72" w:right="-72"/>
              <w:rPr>
                <w:szCs w:val="28"/>
                <w:lang w:val="en-US" w:bidi="th-TH"/>
              </w:rPr>
            </w:pPr>
            <w:r>
              <w:rPr>
                <w:szCs w:val="28"/>
                <w:lang w:val="en-US" w:bidi="th-TH"/>
              </w:rPr>
              <w:t>32,400</w:t>
            </w:r>
          </w:p>
        </w:tc>
        <w:tc>
          <w:tcPr>
            <w:tcW w:w="180" w:type="dxa"/>
          </w:tcPr>
          <w:p w14:paraId="14507176" w14:textId="77777777" w:rsidR="007014B7" w:rsidRPr="002262DE" w:rsidRDefault="007014B7" w:rsidP="007014B7">
            <w:pPr>
              <w:tabs>
                <w:tab w:val="decimal" w:pos="820"/>
              </w:tabs>
              <w:spacing w:line="240" w:lineRule="atLeast"/>
              <w:ind w:left="-72" w:right="-72"/>
              <w:rPr>
                <w:szCs w:val="22"/>
              </w:rPr>
            </w:pPr>
          </w:p>
        </w:tc>
        <w:tc>
          <w:tcPr>
            <w:tcW w:w="1012" w:type="dxa"/>
          </w:tcPr>
          <w:p w14:paraId="6D1D7675" w14:textId="5FED5651" w:rsidR="007014B7" w:rsidRPr="002262DE" w:rsidRDefault="007014B7" w:rsidP="007014B7">
            <w:pPr>
              <w:tabs>
                <w:tab w:val="decimal" w:pos="820"/>
              </w:tabs>
              <w:spacing w:line="240" w:lineRule="atLeast"/>
              <w:ind w:left="-72" w:right="-72"/>
              <w:rPr>
                <w:szCs w:val="22"/>
                <w:lang w:val="en-US" w:bidi="th-TH"/>
              </w:rPr>
            </w:pPr>
            <w:r w:rsidRPr="00017B7B">
              <w:t>32,400</w:t>
            </w:r>
          </w:p>
        </w:tc>
      </w:tr>
      <w:tr w:rsidR="007014B7" w:rsidRPr="002262DE" w14:paraId="37116B50" w14:textId="77777777" w:rsidTr="00C917AD">
        <w:trPr>
          <w:cantSplit/>
        </w:trPr>
        <w:tc>
          <w:tcPr>
            <w:tcW w:w="4761" w:type="dxa"/>
          </w:tcPr>
          <w:p w14:paraId="73EE3CA7" w14:textId="77777777" w:rsidR="007014B7" w:rsidRPr="002262DE" w:rsidRDefault="007014B7" w:rsidP="007014B7">
            <w:pPr>
              <w:spacing w:line="240" w:lineRule="atLeast"/>
              <w:ind w:right="-349"/>
              <w:rPr>
                <w:szCs w:val="22"/>
                <w:lang w:val="en-US" w:bidi="th-TH"/>
              </w:rPr>
            </w:pPr>
            <w:r w:rsidRPr="002262DE">
              <w:rPr>
                <w:szCs w:val="22"/>
                <w:lang w:val="en-US" w:bidi="th-TH"/>
              </w:rPr>
              <w:t>Rental income</w:t>
            </w:r>
          </w:p>
        </w:tc>
        <w:tc>
          <w:tcPr>
            <w:tcW w:w="1008" w:type="dxa"/>
          </w:tcPr>
          <w:p w14:paraId="1599CB75" w14:textId="1B4257BA"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481EF37D" w14:textId="77777777" w:rsidR="007014B7" w:rsidRPr="002262DE" w:rsidRDefault="007014B7" w:rsidP="007014B7">
            <w:pPr>
              <w:tabs>
                <w:tab w:val="decimal" w:pos="820"/>
              </w:tabs>
              <w:spacing w:line="240" w:lineRule="atLeast"/>
              <w:ind w:left="-72" w:right="-72"/>
              <w:rPr>
                <w:szCs w:val="22"/>
              </w:rPr>
            </w:pPr>
          </w:p>
        </w:tc>
        <w:tc>
          <w:tcPr>
            <w:tcW w:w="1008" w:type="dxa"/>
          </w:tcPr>
          <w:p w14:paraId="666FCDC9" w14:textId="40540005"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6A368DE1"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49EDE63A" w14:textId="229C4F89" w:rsidR="007014B7" w:rsidRPr="002262DE" w:rsidRDefault="00E42375" w:rsidP="007014B7">
            <w:pPr>
              <w:tabs>
                <w:tab w:val="decimal" w:pos="820"/>
              </w:tabs>
              <w:spacing w:line="240" w:lineRule="atLeast"/>
              <w:ind w:left="-72" w:right="-72"/>
              <w:rPr>
                <w:szCs w:val="28"/>
                <w:lang w:val="en-US" w:bidi="th-TH"/>
              </w:rPr>
            </w:pPr>
            <w:r>
              <w:rPr>
                <w:szCs w:val="28"/>
                <w:lang w:val="en-US" w:bidi="th-TH"/>
              </w:rPr>
              <w:t>9,000</w:t>
            </w:r>
          </w:p>
        </w:tc>
        <w:tc>
          <w:tcPr>
            <w:tcW w:w="180" w:type="dxa"/>
          </w:tcPr>
          <w:p w14:paraId="46A611B7" w14:textId="77777777" w:rsidR="007014B7" w:rsidRPr="002262DE" w:rsidRDefault="007014B7" w:rsidP="007014B7">
            <w:pPr>
              <w:tabs>
                <w:tab w:val="decimal" w:pos="820"/>
              </w:tabs>
              <w:spacing w:line="240" w:lineRule="atLeast"/>
              <w:ind w:left="-72" w:right="-72"/>
              <w:rPr>
                <w:szCs w:val="22"/>
              </w:rPr>
            </w:pPr>
          </w:p>
        </w:tc>
        <w:tc>
          <w:tcPr>
            <w:tcW w:w="1012" w:type="dxa"/>
          </w:tcPr>
          <w:p w14:paraId="6C0280BB" w14:textId="60A0028F" w:rsidR="007014B7" w:rsidRPr="002262DE" w:rsidRDefault="007014B7" w:rsidP="007014B7">
            <w:pPr>
              <w:tabs>
                <w:tab w:val="decimal" w:pos="820"/>
              </w:tabs>
              <w:spacing w:line="240" w:lineRule="atLeast"/>
              <w:ind w:left="-72" w:right="-72"/>
              <w:rPr>
                <w:szCs w:val="22"/>
                <w:lang w:val="en-US" w:bidi="th-TH"/>
              </w:rPr>
            </w:pPr>
            <w:r w:rsidRPr="00017B7B">
              <w:t>9,000</w:t>
            </w:r>
          </w:p>
        </w:tc>
      </w:tr>
      <w:tr w:rsidR="007014B7" w:rsidRPr="002262DE" w14:paraId="3045C6C2" w14:textId="77777777" w:rsidTr="00C917AD">
        <w:trPr>
          <w:cantSplit/>
        </w:trPr>
        <w:tc>
          <w:tcPr>
            <w:tcW w:w="4761" w:type="dxa"/>
          </w:tcPr>
          <w:p w14:paraId="0D6D55D5" w14:textId="37D0BAF3" w:rsidR="007014B7" w:rsidRPr="002262DE" w:rsidRDefault="007014B7" w:rsidP="007014B7">
            <w:pPr>
              <w:spacing w:line="240" w:lineRule="atLeast"/>
              <w:ind w:right="-349"/>
              <w:rPr>
                <w:szCs w:val="22"/>
                <w:lang w:val="en-US" w:bidi="th-TH"/>
              </w:rPr>
            </w:pPr>
            <w:r w:rsidRPr="002262DE">
              <w:rPr>
                <w:szCs w:val="22"/>
              </w:rPr>
              <w:t>Interest income</w:t>
            </w:r>
          </w:p>
        </w:tc>
        <w:tc>
          <w:tcPr>
            <w:tcW w:w="1008" w:type="dxa"/>
          </w:tcPr>
          <w:p w14:paraId="3682845A" w14:textId="5B2C4665"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481C3E79" w14:textId="77777777" w:rsidR="007014B7" w:rsidRPr="002262DE" w:rsidRDefault="007014B7" w:rsidP="007014B7">
            <w:pPr>
              <w:tabs>
                <w:tab w:val="decimal" w:pos="820"/>
              </w:tabs>
              <w:spacing w:line="240" w:lineRule="atLeast"/>
              <w:ind w:left="-72" w:right="-72"/>
              <w:rPr>
                <w:szCs w:val="22"/>
              </w:rPr>
            </w:pPr>
          </w:p>
        </w:tc>
        <w:tc>
          <w:tcPr>
            <w:tcW w:w="1008" w:type="dxa"/>
          </w:tcPr>
          <w:p w14:paraId="7E957042" w14:textId="7781AD91"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46009F0B"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20E247A2" w14:textId="52D8EC18" w:rsidR="007014B7" w:rsidRPr="002262DE" w:rsidRDefault="00E42375" w:rsidP="007014B7">
            <w:pPr>
              <w:tabs>
                <w:tab w:val="decimal" w:pos="820"/>
              </w:tabs>
              <w:spacing w:line="240" w:lineRule="atLeast"/>
              <w:ind w:left="-72" w:right="-72"/>
              <w:rPr>
                <w:szCs w:val="28"/>
                <w:lang w:val="en-US" w:bidi="th-TH"/>
              </w:rPr>
            </w:pPr>
            <w:r>
              <w:rPr>
                <w:szCs w:val="28"/>
                <w:lang w:val="en-US" w:bidi="th-TH"/>
              </w:rPr>
              <w:t>591</w:t>
            </w:r>
          </w:p>
        </w:tc>
        <w:tc>
          <w:tcPr>
            <w:tcW w:w="180" w:type="dxa"/>
          </w:tcPr>
          <w:p w14:paraId="23E2D524" w14:textId="77777777" w:rsidR="007014B7" w:rsidRPr="002262DE" w:rsidRDefault="007014B7" w:rsidP="007014B7">
            <w:pPr>
              <w:tabs>
                <w:tab w:val="decimal" w:pos="820"/>
              </w:tabs>
              <w:spacing w:line="240" w:lineRule="atLeast"/>
              <w:ind w:left="-72" w:right="-72"/>
              <w:rPr>
                <w:szCs w:val="22"/>
              </w:rPr>
            </w:pPr>
          </w:p>
        </w:tc>
        <w:tc>
          <w:tcPr>
            <w:tcW w:w="1012" w:type="dxa"/>
          </w:tcPr>
          <w:p w14:paraId="50177DE6" w14:textId="0AD9ED55" w:rsidR="007014B7" w:rsidRPr="002262DE" w:rsidRDefault="007014B7" w:rsidP="007014B7">
            <w:pPr>
              <w:tabs>
                <w:tab w:val="decimal" w:pos="820"/>
              </w:tabs>
              <w:spacing w:line="240" w:lineRule="atLeast"/>
              <w:ind w:left="-72" w:right="-72"/>
              <w:rPr>
                <w:szCs w:val="22"/>
              </w:rPr>
            </w:pPr>
            <w:r w:rsidRPr="00017B7B">
              <w:t>617</w:t>
            </w:r>
          </w:p>
        </w:tc>
      </w:tr>
      <w:tr w:rsidR="007014B7" w:rsidRPr="002262DE" w14:paraId="185BDFA6" w14:textId="77777777" w:rsidTr="00C917AD">
        <w:trPr>
          <w:cantSplit/>
        </w:trPr>
        <w:tc>
          <w:tcPr>
            <w:tcW w:w="4761" w:type="dxa"/>
          </w:tcPr>
          <w:p w14:paraId="324EACC3" w14:textId="77777777" w:rsidR="007014B7" w:rsidRPr="002262DE" w:rsidRDefault="007014B7" w:rsidP="007014B7">
            <w:pPr>
              <w:spacing w:line="240" w:lineRule="atLeast"/>
              <w:ind w:right="-349"/>
              <w:rPr>
                <w:szCs w:val="22"/>
                <w:lang w:val="en-US" w:bidi="th-TH"/>
              </w:rPr>
            </w:pPr>
            <w:r w:rsidRPr="002262DE">
              <w:rPr>
                <w:szCs w:val="22"/>
                <w:lang w:val="en-US" w:bidi="th-TH"/>
              </w:rPr>
              <w:t>Purchase of goods</w:t>
            </w:r>
          </w:p>
        </w:tc>
        <w:tc>
          <w:tcPr>
            <w:tcW w:w="1008" w:type="dxa"/>
          </w:tcPr>
          <w:p w14:paraId="0F46805F" w14:textId="4C958A00"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1EB77396" w14:textId="77777777" w:rsidR="007014B7" w:rsidRPr="002262DE" w:rsidRDefault="007014B7" w:rsidP="007014B7">
            <w:pPr>
              <w:tabs>
                <w:tab w:val="decimal" w:pos="820"/>
              </w:tabs>
              <w:spacing w:line="240" w:lineRule="atLeast"/>
              <w:ind w:left="-72" w:right="-72"/>
              <w:rPr>
                <w:szCs w:val="22"/>
              </w:rPr>
            </w:pPr>
          </w:p>
        </w:tc>
        <w:tc>
          <w:tcPr>
            <w:tcW w:w="1008" w:type="dxa"/>
          </w:tcPr>
          <w:p w14:paraId="7EDA085F" w14:textId="3FEF9325"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0D801E46"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07161D5A" w14:textId="24540160" w:rsidR="007014B7" w:rsidRPr="002262DE" w:rsidRDefault="00E42375" w:rsidP="007014B7">
            <w:pPr>
              <w:tabs>
                <w:tab w:val="decimal" w:pos="820"/>
              </w:tabs>
              <w:spacing w:line="240" w:lineRule="atLeast"/>
              <w:ind w:left="-72" w:right="-72"/>
              <w:rPr>
                <w:szCs w:val="28"/>
                <w:lang w:val="en-US" w:bidi="th-TH"/>
              </w:rPr>
            </w:pPr>
            <w:r>
              <w:rPr>
                <w:szCs w:val="28"/>
                <w:lang w:val="en-US" w:bidi="th-TH"/>
              </w:rPr>
              <w:t>25,756</w:t>
            </w:r>
          </w:p>
        </w:tc>
        <w:tc>
          <w:tcPr>
            <w:tcW w:w="180" w:type="dxa"/>
          </w:tcPr>
          <w:p w14:paraId="7670C8D4" w14:textId="77777777" w:rsidR="007014B7" w:rsidRPr="002262DE" w:rsidRDefault="007014B7" w:rsidP="007014B7">
            <w:pPr>
              <w:tabs>
                <w:tab w:val="decimal" w:pos="820"/>
              </w:tabs>
              <w:spacing w:line="240" w:lineRule="atLeast"/>
              <w:ind w:left="-72" w:right="-72"/>
              <w:rPr>
                <w:szCs w:val="22"/>
              </w:rPr>
            </w:pPr>
          </w:p>
        </w:tc>
        <w:tc>
          <w:tcPr>
            <w:tcW w:w="1012" w:type="dxa"/>
          </w:tcPr>
          <w:p w14:paraId="5FD563A0" w14:textId="78621ED4" w:rsidR="007014B7" w:rsidRPr="002262DE" w:rsidRDefault="007014B7" w:rsidP="007014B7">
            <w:pPr>
              <w:tabs>
                <w:tab w:val="decimal" w:pos="820"/>
              </w:tabs>
              <w:spacing w:line="240" w:lineRule="atLeast"/>
              <w:ind w:left="-72" w:right="-72"/>
              <w:rPr>
                <w:szCs w:val="22"/>
                <w:lang w:val="en-US" w:bidi="th-TH"/>
              </w:rPr>
            </w:pPr>
            <w:r w:rsidRPr="00017B7B">
              <w:t>7,823</w:t>
            </w:r>
          </w:p>
        </w:tc>
      </w:tr>
      <w:tr w:rsidR="007014B7" w:rsidRPr="002262DE" w14:paraId="33E961DD" w14:textId="77777777" w:rsidTr="00C917AD">
        <w:trPr>
          <w:cantSplit/>
        </w:trPr>
        <w:tc>
          <w:tcPr>
            <w:tcW w:w="4761" w:type="dxa"/>
          </w:tcPr>
          <w:p w14:paraId="179F93B6" w14:textId="77777777" w:rsidR="007014B7" w:rsidRPr="002262DE" w:rsidRDefault="007014B7" w:rsidP="007014B7">
            <w:pPr>
              <w:spacing w:line="240" w:lineRule="atLeast"/>
              <w:ind w:right="-349"/>
              <w:rPr>
                <w:szCs w:val="22"/>
                <w:lang w:val="en-US" w:bidi="th-TH"/>
              </w:rPr>
            </w:pPr>
            <w:r w:rsidRPr="002262DE">
              <w:rPr>
                <w:szCs w:val="22"/>
                <w:lang w:val="en-US" w:bidi="th-TH"/>
              </w:rPr>
              <w:t>Rental and service expenses</w:t>
            </w:r>
          </w:p>
        </w:tc>
        <w:tc>
          <w:tcPr>
            <w:tcW w:w="1008" w:type="dxa"/>
          </w:tcPr>
          <w:p w14:paraId="5FF26DA1" w14:textId="1FDBFEC3"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7264A263" w14:textId="77777777" w:rsidR="007014B7" w:rsidRPr="002262DE" w:rsidRDefault="007014B7" w:rsidP="007014B7">
            <w:pPr>
              <w:tabs>
                <w:tab w:val="decimal" w:pos="820"/>
              </w:tabs>
              <w:spacing w:line="240" w:lineRule="atLeast"/>
              <w:ind w:left="-72" w:right="-72"/>
              <w:rPr>
                <w:szCs w:val="22"/>
              </w:rPr>
            </w:pPr>
          </w:p>
        </w:tc>
        <w:tc>
          <w:tcPr>
            <w:tcW w:w="1008" w:type="dxa"/>
          </w:tcPr>
          <w:p w14:paraId="19B69532" w14:textId="6B295A8B"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0C8661EE"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1A6794DF" w14:textId="6CA6C5F7" w:rsidR="007014B7" w:rsidRPr="002262DE" w:rsidRDefault="00153FFA" w:rsidP="007014B7">
            <w:pPr>
              <w:tabs>
                <w:tab w:val="decimal" w:pos="820"/>
              </w:tabs>
              <w:spacing w:line="240" w:lineRule="atLeast"/>
              <w:ind w:left="-72" w:right="-72"/>
              <w:rPr>
                <w:szCs w:val="28"/>
                <w:lang w:val="en-US" w:bidi="th-TH"/>
              </w:rPr>
            </w:pPr>
            <w:r>
              <w:rPr>
                <w:szCs w:val="28"/>
                <w:lang w:val="en-US" w:bidi="th-TH"/>
              </w:rPr>
              <w:t>6</w:t>
            </w:r>
            <w:r w:rsidR="00E42375">
              <w:rPr>
                <w:szCs w:val="28"/>
                <w:lang w:val="en-US" w:bidi="th-TH"/>
              </w:rPr>
              <w:t>,4</w:t>
            </w:r>
            <w:r>
              <w:rPr>
                <w:szCs w:val="28"/>
                <w:lang w:val="en-US" w:bidi="th-TH"/>
              </w:rPr>
              <w:t>58</w:t>
            </w:r>
          </w:p>
        </w:tc>
        <w:tc>
          <w:tcPr>
            <w:tcW w:w="180" w:type="dxa"/>
          </w:tcPr>
          <w:p w14:paraId="12C6E556" w14:textId="77777777" w:rsidR="007014B7" w:rsidRPr="002262DE" w:rsidRDefault="007014B7" w:rsidP="007014B7">
            <w:pPr>
              <w:tabs>
                <w:tab w:val="decimal" w:pos="820"/>
              </w:tabs>
              <w:spacing w:line="240" w:lineRule="atLeast"/>
              <w:ind w:left="-72" w:right="-72"/>
              <w:rPr>
                <w:szCs w:val="22"/>
              </w:rPr>
            </w:pPr>
          </w:p>
        </w:tc>
        <w:tc>
          <w:tcPr>
            <w:tcW w:w="1012" w:type="dxa"/>
          </w:tcPr>
          <w:p w14:paraId="7358E22A" w14:textId="74BB2CA0" w:rsidR="007014B7" w:rsidRPr="002262DE" w:rsidRDefault="007014B7" w:rsidP="007014B7">
            <w:pPr>
              <w:tabs>
                <w:tab w:val="decimal" w:pos="820"/>
              </w:tabs>
              <w:spacing w:line="240" w:lineRule="atLeast"/>
              <w:ind w:left="-72" w:right="-72"/>
              <w:rPr>
                <w:szCs w:val="22"/>
                <w:lang w:val="en-US" w:bidi="th-TH"/>
              </w:rPr>
            </w:pPr>
            <w:r w:rsidRPr="00017B7B">
              <w:t>6,458</w:t>
            </w:r>
          </w:p>
        </w:tc>
      </w:tr>
      <w:tr w:rsidR="007014B7" w:rsidRPr="002262DE" w14:paraId="57584749" w14:textId="77777777" w:rsidTr="00C917AD">
        <w:trPr>
          <w:cantSplit/>
        </w:trPr>
        <w:tc>
          <w:tcPr>
            <w:tcW w:w="4761" w:type="dxa"/>
          </w:tcPr>
          <w:p w14:paraId="679672C7" w14:textId="55624977" w:rsidR="007014B7" w:rsidRPr="002262DE" w:rsidRDefault="007014B7" w:rsidP="007014B7">
            <w:pPr>
              <w:spacing w:line="240" w:lineRule="atLeast"/>
              <w:ind w:right="-349"/>
              <w:rPr>
                <w:rFonts w:cs="Angsana New"/>
                <w:szCs w:val="28"/>
                <w:lang w:val="en-US" w:bidi="th-TH"/>
              </w:rPr>
            </w:pPr>
            <w:r w:rsidRPr="002262DE">
              <w:rPr>
                <w:rFonts w:cs="Angsana New"/>
                <w:szCs w:val="28"/>
                <w:lang w:val="en-US" w:bidi="th-TH"/>
              </w:rPr>
              <w:t>Interest expenses</w:t>
            </w:r>
          </w:p>
        </w:tc>
        <w:tc>
          <w:tcPr>
            <w:tcW w:w="1008" w:type="dxa"/>
          </w:tcPr>
          <w:p w14:paraId="11BE3C0D" w14:textId="55C953BC"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4A126696" w14:textId="77777777" w:rsidR="007014B7" w:rsidRPr="002262DE" w:rsidRDefault="007014B7" w:rsidP="007014B7">
            <w:pPr>
              <w:tabs>
                <w:tab w:val="decimal" w:pos="820"/>
              </w:tabs>
              <w:spacing w:line="240" w:lineRule="atLeast"/>
              <w:ind w:left="-72" w:right="-72"/>
              <w:rPr>
                <w:szCs w:val="22"/>
              </w:rPr>
            </w:pPr>
          </w:p>
        </w:tc>
        <w:tc>
          <w:tcPr>
            <w:tcW w:w="1008" w:type="dxa"/>
          </w:tcPr>
          <w:p w14:paraId="3EF6543F" w14:textId="487AE4C0"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0B0AC0DE"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3695BF2B" w14:textId="71F5671A" w:rsidR="007014B7" w:rsidRPr="002262DE" w:rsidRDefault="00E42375" w:rsidP="007014B7">
            <w:pPr>
              <w:tabs>
                <w:tab w:val="decimal" w:pos="820"/>
              </w:tabs>
              <w:spacing w:line="240" w:lineRule="atLeast"/>
              <w:ind w:left="-72" w:right="-72"/>
              <w:rPr>
                <w:szCs w:val="28"/>
                <w:lang w:val="en-US" w:bidi="th-TH"/>
              </w:rPr>
            </w:pPr>
            <w:r>
              <w:rPr>
                <w:szCs w:val="28"/>
                <w:lang w:val="en-US" w:bidi="th-TH"/>
              </w:rPr>
              <w:t>1,449</w:t>
            </w:r>
          </w:p>
        </w:tc>
        <w:tc>
          <w:tcPr>
            <w:tcW w:w="180" w:type="dxa"/>
          </w:tcPr>
          <w:p w14:paraId="29D3A924" w14:textId="77777777" w:rsidR="007014B7" w:rsidRPr="002262DE" w:rsidRDefault="007014B7" w:rsidP="007014B7">
            <w:pPr>
              <w:tabs>
                <w:tab w:val="decimal" w:pos="820"/>
              </w:tabs>
              <w:spacing w:line="240" w:lineRule="atLeast"/>
              <w:ind w:left="-72" w:right="-72"/>
              <w:rPr>
                <w:szCs w:val="22"/>
              </w:rPr>
            </w:pPr>
          </w:p>
        </w:tc>
        <w:tc>
          <w:tcPr>
            <w:tcW w:w="1012" w:type="dxa"/>
          </w:tcPr>
          <w:p w14:paraId="380C9FB9" w14:textId="1D7AB8AF" w:rsidR="007014B7" w:rsidRPr="002262DE" w:rsidRDefault="007014B7" w:rsidP="007014B7">
            <w:pPr>
              <w:tabs>
                <w:tab w:val="decimal" w:pos="820"/>
              </w:tabs>
              <w:spacing w:line="240" w:lineRule="atLeast"/>
              <w:ind w:left="-72" w:right="-72"/>
              <w:rPr>
                <w:szCs w:val="22"/>
              </w:rPr>
            </w:pPr>
            <w:r w:rsidRPr="00017B7B">
              <w:t>717</w:t>
            </w:r>
          </w:p>
        </w:tc>
      </w:tr>
      <w:tr w:rsidR="007014B7" w:rsidRPr="002262DE" w14:paraId="350B7E46" w14:textId="77777777" w:rsidTr="00C917AD">
        <w:trPr>
          <w:cantSplit/>
        </w:trPr>
        <w:tc>
          <w:tcPr>
            <w:tcW w:w="4761" w:type="dxa"/>
          </w:tcPr>
          <w:p w14:paraId="1B5C37D3" w14:textId="404B78D4" w:rsidR="007014B7" w:rsidRPr="002262DE" w:rsidRDefault="007014B7" w:rsidP="007014B7">
            <w:pPr>
              <w:spacing w:line="240" w:lineRule="atLeast"/>
              <w:ind w:right="-349"/>
              <w:rPr>
                <w:szCs w:val="22"/>
                <w:lang w:val="en-US" w:bidi="th-TH"/>
              </w:rPr>
            </w:pPr>
            <w:r w:rsidRPr="002262DE">
              <w:rPr>
                <w:szCs w:val="22"/>
                <w:lang w:val="en-US" w:bidi="th-TH"/>
              </w:rPr>
              <w:t>Other expenses</w:t>
            </w:r>
          </w:p>
        </w:tc>
        <w:tc>
          <w:tcPr>
            <w:tcW w:w="1008" w:type="dxa"/>
          </w:tcPr>
          <w:p w14:paraId="3BD659A4" w14:textId="279E256C" w:rsidR="007014B7" w:rsidRPr="002262DE" w:rsidRDefault="002D689F" w:rsidP="007014B7">
            <w:pPr>
              <w:tabs>
                <w:tab w:val="decimal" w:pos="603"/>
              </w:tabs>
              <w:spacing w:line="240" w:lineRule="atLeast"/>
              <w:ind w:left="-72" w:right="-72"/>
              <w:rPr>
                <w:szCs w:val="22"/>
              </w:rPr>
            </w:pPr>
            <w:r>
              <w:rPr>
                <w:szCs w:val="22"/>
              </w:rPr>
              <w:t>-</w:t>
            </w:r>
          </w:p>
        </w:tc>
        <w:tc>
          <w:tcPr>
            <w:tcW w:w="180" w:type="dxa"/>
          </w:tcPr>
          <w:p w14:paraId="2939C710" w14:textId="77777777" w:rsidR="007014B7" w:rsidRPr="002262DE" w:rsidRDefault="007014B7" w:rsidP="007014B7">
            <w:pPr>
              <w:tabs>
                <w:tab w:val="decimal" w:pos="820"/>
              </w:tabs>
              <w:spacing w:line="240" w:lineRule="atLeast"/>
              <w:ind w:left="-72" w:right="-72"/>
              <w:rPr>
                <w:szCs w:val="22"/>
              </w:rPr>
            </w:pPr>
          </w:p>
        </w:tc>
        <w:tc>
          <w:tcPr>
            <w:tcW w:w="1008" w:type="dxa"/>
          </w:tcPr>
          <w:p w14:paraId="28968C87" w14:textId="632676A0" w:rsidR="007014B7" w:rsidRPr="002262DE" w:rsidRDefault="007014B7" w:rsidP="007014B7">
            <w:pPr>
              <w:tabs>
                <w:tab w:val="decimal" w:pos="603"/>
              </w:tabs>
              <w:spacing w:line="240" w:lineRule="atLeast"/>
              <w:ind w:left="-72" w:right="-72"/>
              <w:rPr>
                <w:szCs w:val="22"/>
              </w:rPr>
            </w:pPr>
            <w:r w:rsidRPr="002262DE">
              <w:rPr>
                <w:szCs w:val="22"/>
              </w:rPr>
              <w:t>-</w:t>
            </w:r>
          </w:p>
        </w:tc>
        <w:tc>
          <w:tcPr>
            <w:tcW w:w="180" w:type="dxa"/>
          </w:tcPr>
          <w:p w14:paraId="3299D71C"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52DE0C43" w14:textId="29B2D68D" w:rsidR="007014B7" w:rsidRPr="002262DE" w:rsidRDefault="00E42375" w:rsidP="007014B7">
            <w:pPr>
              <w:tabs>
                <w:tab w:val="decimal" w:pos="820"/>
              </w:tabs>
              <w:spacing w:line="240" w:lineRule="atLeast"/>
              <w:ind w:left="-72" w:right="-72"/>
              <w:rPr>
                <w:szCs w:val="28"/>
                <w:lang w:val="en-US" w:bidi="th-TH"/>
              </w:rPr>
            </w:pPr>
            <w:r>
              <w:rPr>
                <w:szCs w:val="28"/>
                <w:lang w:val="en-US" w:bidi="th-TH"/>
              </w:rPr>
              <w:t>115</w:t>
            </w:r>
          </w:p>
        </w:tc>
        <w:tc>
          <w:tcPr>
            <w:tcW w:w="180" w:type="dxa"/>
          </w:tcPr>
          <w:p w14:paraId="2B893DEF" w14:textId="77777777" w:rsidR="007014B7" w:rsidRPr="002262DE" w:rsidRDefault="007014B7" w:rsidP="007014B7">
            <w:pPr>
              <w:tabs>
                <w:tab w:val="decimal" w:pos="820"/>
              </w:tabs>
              <w:spacing w:line="240" w:lineRule="atLeast"/>
              <w:ind w:left="-72" w:right="-72"/>
              <w:rPr>
                <w:szCs w:val="22"/>
              </w:rPr>
            </w:pPr>
          </w:p>
        </w:tc>
        <w:tc>
          <w:tcPr>
            <w:tcW w:w="1012" w:type="dxa"/>
          </w:tcPr>
          <w:p w14:paraId="4B19BA43" w14:textId="4895DE3F" w:rsidR="007014B7" w:rsidRPr="002262DE" w:rsidRDefault="007014B7" w:rsidP="007014B7">
            <w:pPr>
              <w:tabs>
                <w:tab w:val="decimal" w:pos="820"/>
              </w:tabs>
              <w:spacing w:line="240" w:lineRule="atLeast"/>
              <w:ind w:left="-72" w:right="-72"/>
              <w:rPr>
                <w:szCs w:val="22"/>
                <w:lang w:val="en-US" w:bidi="th-TH"/>
              </w:rPr>
            </w:pPr>
            <w:r w:rsidRPr="00017B7B">
              <w:t>17</w:t>
            </w:r>
          </w:p>
        </w:tc>
      </w:tr>
      <w:tr w:rsidR="007014B7" w:rsidRPr="002262DE" w14:paraId="665D065F" w14:textId="77777777" w:rsidTr="00C917AD">
        <w:trPr>
          <w:cantSplit/>
        </w:trPr>
        <w:tc>
          <w:tcPr>
            <w:tcW w:w="4761" w:type="dxa"/>
          </w:tcPr>
          <w:p w14:paraId="14F8066B" w14:textId="77777777" w:rsidR="007014B7" w:rsidRPr="002262DE" w:rsidRDefault="007014B7" w:rsidP="007014B7">
            <w:pPr>
              <w:spacing w:line="240" w:lineRule="atLeast"/>
              <w:ind w:right="-349"/>
              <w:rPr>
                <w:b/>
                <w:bCs/>
                <w:szCs w:val="22"/>
              </w:rPr>
            </w:pPr>
          </w:p>
        </w:tc>
        <w:tc>
          <w:tcPr>
            <w:tcW w:w="1008" w:type="dxa"/>
          </w:tcPr>
          <w:p w14:paraId="0A1AF930" w14:textId="77777777" w:rsidR="007014B7" w:rsidRPr="002262DE" w:rsidRDefault="007014B7" w:rsidP="007014B7">
            <w:pPr>
              <w:tabs>
                <w:tab w:val="decimal" w:pos="820"/>
              </w:tabs>
              <w:spacing w:line="240" w:lineRule="atLeast"/>
              <w:ind w:left="-72" w:right="-72"/>
              <w:rPr>
                <w:szCs w:val="22"/>
              </w:rPr>
            </w:pPr>
          </w:p>
        </w:tc>
        <w:tc>
          <w:tcPr>
            <w:tcW w:w="180" w:type="dxa"/>
          </w:tcPr>
          <w:p w14:paraId="47D65066" w14:textId="77777777" w:rsidR="007014B7" w:rsidRPr="002262DE" w:rsidRDefault="007014B7" w:rsidP="007014B7">
            <w:pPr>
              <w:tabs>
                <w:tab w:val="decimal" w:pos="820"/>
              </w:tabs>
              <w:spacing w:line="240" w:lineRule="atLeast"/>
              <w:ind w:left="-72" w:right="-72"/>
              <w:rPr>
                <w:szCs w:val="22"/>
              </w:rPr>
            </w:pPr>
          </w:p>
        </w:tc>
        <w:tc>
          <w:tcPr>
            <w:tcW w:w="1008" w:type="dxa"/>
          </w:tcPr>
          <w:p w14:paraId="03D7281C" w14:textId="77777777" w:rsidR="007014B7" w:rsidRPr="002262DE" w:rsidRDefault="007014B7" w:rsidP="007014B7">
            <w:pPr>
              <w:tabs>
                <w:tab w:val="decimal" w:pos="820"/>
              </w:tabs>
              <w:spacing w:line="240" w:lineRule="atLeast"/>
              <w:ind w:left="-72" w:right="-72"/>
              <w:rPr>
                <w:szCs w:val="22"/>
              </w:rPr>
            </w:pPr>
          </w:p>
        </w:tc>
        <w:tc>
          <w:tcPr>
            <w:tcW w:w="180" w:type="dxa"/>
          </w:tcPr>
          <w:p w14:paraId="702A5F7C" w14:textId="77777777" w:rsidR="007014B7" w:rsidRPr="002262DE" w:rsidRDefault="007014B7" w:rsidP="007014B7">
            <w:pPr>
              <w:tabs>
                <w:tab w:val="decimal" w:pos="820"/>
              </w:tabs>
              <w:spacing w:line="240" w:lineRule="atLeast"/>
              <w:ind w:left="-72" w:right="-72"/>
              <w:rPr>
                <w:szCs w:val="22"/>
              </w:rPr>
            </w:pPr>
          </w:p>
        </w:tc>
        <w:tc>
          <w:tcPr>
            <w:tcW w:w="990" w:type="dxa"/>
          </w:tcPr>
          <w:p w14:paraId="249E036C" w14:textId="77777777" w:rsidR="007014B7" w:rsidRPr="002262DE" w:rsidRDefault="007014B7" w:rsidP="007014B7">
            <w:pPr>
              <w:tabs>
                <w:tab w:val="decimal" w:pos="820"/>
              </w:tabs>
              <w:spacing w:line="240" w:lineRule="atLeast"/>
              <w:ind w:left="-72" w:right="-72"/>
              <w:rPr>
                <w:szCs w:val="22"/>
              </w:rPr>
            </w:pPr>
          </w:p>
        </w:tc>
        <w:tc>
          <w:tcPr>
            <w:tcW w:w="180" w:type="dxa"/>
          </w:tcPr>
          <w:p w14:paraId="5CF604F3" w14:textId="77777777" w:rsidR="007014B7" w:rsidRPr="002262DE" w:rsidRDefault="007014B7" w:rsidP="007014B7">
            <w:pPr>
              <w:tabs>
                <w:tab w:val="decimal" w:pos="820"/>
              </w:tabs>
              <w:spacing w:line="240" w:lineRule="atLeast"/>
              <w:ind w:left="-72" w:right="-72"/>
              <w:rPr>
                <w:szCs w:val="22"/>
              </w:rPr>
            </w:pPr>
          </w:p>
        </w:tc>
        <w:tc>
          <w:tcPr>
            <w:tcW w:w="1012" w:type="dxa"/>
          </w:tcPr>
          <w:p w14:paraId="6528B963" w14:textId="2B13B633" w:rsidR="007014B7" w:rsidRPr="002262DE" w:rsidRDefault="007014B7" w:rsidP="007014B7">
            <w:pPr>
              <w:tabs>
                <w:tab w:val="decimal" w:pos="820"/>
              </w:tabs>
              <w:spacing w:line="240" w:lineRule="atLeast"/>
              <w:ind w:left="-72" w:right="-72"/>
              <w:rPr>
                <w:szCs w:val="22"/>
              </w:rPr>
            </w:pPr>
          </w:p>
        </w:tc>
      </w:tr>
      <w:tr w:rsidR="00627495" w:rsidRPr="002262DE" w14:paraId="0AB3378A" w14:textId="77777777" w:rsidTr="00C917AD">
        <w:trPr>
          <w:cantSplit/>
        </w:trPr>
        <w:tc>
          <w:tcPr>
            <w:tcW w:w="4761" w:type="dxa"/>
          </w:tcPr>
          <w:p w14:paraId="72B5E295" w14:textId="77777777" w:rsidR="00627495" w:rsidRPr="002262DE" w:rsidRDefault="00627495" w:rsidP="007014B7">
            <w:pPr>
              <w:spacing w:line="240" w:lineRule="atLeast"/>
              <w:ind w:right="-349"/>
              <w:rPr>
                <w:b/>
                <w:bCs/>
                <w:szCs w:val="22"/>
              </w:rPr>
            </w:pPr>
          </w:p>
        </w:tc>
        <w:tc>
          <w:tcPr>
            <w:tcW w:w="1008" w:type="dxa"/>
          </w:tcPr>
          <w:p w14:paraId="46C2735A" w14:textId="77777777" w:rsidR="00627495" w:rsidRPr="002262DE" w:rsidRDefault="00627495" w:rsidP="007014B7">
            <w:pPr>
              <w:tabs>
                <w:tab w:val="decimal" w:pos="820"/>
              </w:tabs>
              <w:spacing w:line="240" w:lineRule="atLeast"/>
              <w:ind w:left="-72" w:right="-72"/>
              <w:rPr>
                <w:szCs w:val="22"/>
              </w:rPr>
            </w:pPr>
          </w:p>
        </w:tc>
        <w:tc>
          <w:tcPr>
            <w:tcW w:w="180" w:type="dxa"/>
          </w:tcPr>
          <w:p w14:paraId="2CD01C0A" w14:textId="77777777" w:rsidR="00627495" w:rsidRPr="002262DE" w:rsidRDefault="00627495" w:rsidP="007014B7">
            <w:pPr>
              <w:tabs>
                <w:tab w:val="decimal" w:pos="820"/>
              </w:tabs>
              <w:spacing w:line="240" w:lineRule="atLeast"/>
              <w:ind w:left="-72" w:right="-72"/>
              <w:rPr>
                <w:szCs w:val="22"/>
              </w:rPr>
            </w:pPr>
          </w:p>
        </w:tc>
        <w:tc>
          <w:tcPr>
            <w:tcW w:w="1008" w:type="dxa"/>
          </w:tcPr>
          <w:p w14:paraId="46D06507" w14:textId="77777777" w:rsidR="00627495" w:rsidRPr="002262DE" w:rsidRDefault="00627495" w:rsidP="007014B7">
            <w:pPr>
              <w:tabs>
                <w:tab w:val="decimal" w:pos="820"/>
              </w:tabs>
              <w:spacing w:line="240" w:lineRule="atLeast"/>
              <w:ind w:left="-72" w:right="-72"/>
              <w:rPr>
                <w:szCs w:val="22"/>
              </w:rPr>
            </w:pPr>
          </w:p>
        </w:tc>
        <w:tc>
          <w:tcPr>
            <w:tcW w:w="180" w:type="dxa"/>
          </w:tcPr>
          <w:p w14:paraId="43C09CA1" w14:textId="77777777" w:rsidR="00627495" w:rsidRPr="002262DE" w:rsidRDefault="00627495" w:rsidP="007014B7">
            <w:pPr>
              <w:tabs>
                <w:tab w:val="decimal" w:pos="820"/>
              </w:tabs>
              <w:spacing w:line="240" w:lineRule="atLeast"/>
              <w:ind w:left="-72" w:right="-72"/>
              <w:rPr>
                <w:szCs w:val="22"/>
              </w:rPr>
            </w:pPr>
          </w:p>
        </w:tc>
        <w:tc>
          <w:tcPr>
            <w:tcW w:w="990" w:type="dxa"/>
          </w:tcPr>
          <w:p w14:paraId="4F459338" w14:textId="77777777" w:rsidR="00627495" w:rsidRPr="002262DE" w:rsidRDefault="00627495" w:rsidP="007014B7">
            <w:pPr>
              <w:tabs>
                <w:tab w:val="decimal" w:pos="820"/>
              </w:tabs>
              <w:spacing w:line="240" w:lineRule="atLeast"/>
              <w:ind w:left="-72" w:right="-72"/>
              <w:rPr>
                <w:szCs w:val="22"/>
              </w:rPr>
            </w:pPr>
          </w:p>
        </w:tc>
        <w:tc>
          <w:tcPr>
            <w:tcW w:w="180" w:type="dxa"/>
          </w:tcPr>
          <w:p w14:paraId="3B2DB72B" w14:textId="77777777" w:rsidR="00627495" w:rsidRPr="002262DE" w:rsidRDefault="00627495" w:rsidP="007014B7">
            <w:pPr>
              <w:tabs>
                <w:tab w:val="decimal" w:pos="820"/>
              </w:tabs>
              <w:spacing w:line="240" w:lineRule="atLeast"/>
              <w:ind w:left="-72" w:right="-72"/>
              <w:rPr>
                <w:szCs w:val="22"/>
              </w:rPr>
            </w:pPr>
          </w:p>
        </w:tc>
        <w:tc>
          <w:tcPr>
            <w:tcW w:w="1012" w:type="dxa"/>
          </w:tcPr>
          <w:p w14:paraId="63D8AEB5" w14:textId="77777777" w:rsidR="00627495" w:rsidRPr="002262DE" w:rsidRDefault="00627495" w:rsidP="007014B7">
            <w:pPr>
              <w:tabs>
                <w:tab w:val="decimal" w:pos="820"/>
              </w:tabs>
              <w:spacing w:line="240" w:lineRule="atLeast"/>
              <w:ind w:left="-72" w:right="-72"/>
              <w:rPr>
                <w:szCs w:val="22"/>
              </w:rPr>
            </w:pPr>
          </w:p>
        </w:tc>
      </w:tr>
      <w:tr w:rsidR="00627495" w:rsidRPr="002262DE" w14:paraId="1C8357D2" w14:textId="77777777" w:rsidTr="00C917AD">
        <w:trPr>
          <w:cantSplit/>
        </w:trPr>
        <w:tc>
          <w:tcPr>
            <w:tcW w:w="4761" w:type="dxa"/>
          </w:tcPr>
          <w:p w14:paraId="37F87877" w14:textId="77777777" w:rsidR="00627495" w:rsidRPr="002262DE" w:rsidRDefault="00627495" w:rsidP="007014B7">
            <w:pPr>
              <w:spacing w:line="240" w:lineRule="atLeast"/>
              <w:ind w:right="-349"/>
              <w:rPr>
                <w:b/>
                <w:bCs/>
                <w:szCs w:val="22"/>
              </w:rPr>
            </w:pPr>
          </w:p>
        </w:tc>
        <w:tc>
          <w:tcPr>
            <w:tcW w:w="1008" w:type="dxa"/>
          </w:tcPr>
          <w:p w14:paraId="52322CC5" w14:textId="77777777" w:rsidR="00627495" w:rsidRPr="002262DE" w:rsidRDefault="00627495" w:rsidP="007014B7">
            <w:pPr>
              <w:tabs>
                <w:tab w:val="decimal" w:pos="820"/>
              </w:tabs>
              <w:spacing w:line="240" w:lineRule="atLeast"/>
              <w:ind w:left="-72" w:right="-72"/>
              <w:rPr>
                <w:szCs w:val="22"/>
              </w:rPr>
            </w:pPr>
          </w:p>
        </w:tc>
        <w:tc>
          <w:tcPr>
            <w:tcW w:w="180" w:type="dxa"/>
          </w:tcPr>
          <w:p w14:paraId="69EC5C9A" w14:textId="77777777" w:rsidR="00627495" w:rsidRPr="002262DE" w:rsidRDefault="00627495" w:rsidP="007014B7">
            <w:pPr>
              <w:tabs>
                <w:tab w:val="decimal" w:pos="820"/>
              </w:tabs>
              <w:spacing w:line="240" w:lineRule="atLeast"/>
              <w:ind w:left="-72" w:right="-72"/>
              <w:rPr>
                <w:szCs w:val="22"/>
              </w:rPr>
            </w:pPr>
          </w:p>
        </w:tc>
        <w:tc>
          <w:tcPr>
            <w:tcW w:w="1008" w:type="dxa"/>
          </w:tcPr>
          <w:p w14:paraId="2BA97463" w14:textId="77777777" w:rsidR="00627495" w:rsidRPr="002262DE" w:rsidRDefault="00627495" w:rsidP="007014B7">
            <w:pPr>
              <w:tabs>
                <w:tab w:val="decimal" w:pos="820"/>
              </w:tabs>
              <w:spacing w:line="240" w:lineRule="atLeast"/>
              <w:ind w:left="-72" w:right="-72"/>
              <w:rPr>
                <w:szCs w:val="22"/>
              </w:rPr>
            </w:pPr>
          </w:p>
        </w:tc>
        <w:tc>
          <w:tcPr>
            <w:tcW w:w="180" w:type="dxa"/>
          </w:tcPr>
          <w:p w14:paraId="1EE2B7C8" w14:textId="77777777" w:rsidR="00627495" w:rsidRPr="002262DE" w:rsidRDefault="00627495" w:rsidP="007014B7">
            <w:pPr>
              <w:tabs>
                <w:tab w:val="decimal" w:pos="820"/>
              </w:tabs>
              <w:spacing w:line="240" w:lineRule="atLeast"/>
              <w:ind w:left="-72" w:right="-72"/>
              <w:rPr>
                <w:szCs w:val="22"/>
              </w:rPr>
            </w:pPr>
          </w:p>
        </w:tc>
        <w:tc>
          <w:tcPr>
            <w:tcW w:w="990" w:type="dxa"/>
          </w:tcPr>
          <w:p w14:paraId="7AB147DF" w14:textId="77777777" w:rsidR="00627495" w:rsidRPr="002262DE" w:rsidRDefault="00627495" w:rsidP="007014B7">
            <w:pPr>
              <w:tabs>
                <w:tab w:val="decimal" w:pos="820"/>
              </w:tabs>
              <w:spacing w:line="240" w:lineRule="atLeast"/>
              <w:ind w:left="-72" w:right="-72"/>
              <w:rPr>
                <w:szCs w:val="22"/>
              </w:rPr>
            </w:pPr>
          </w:p>
        </w:tc>
        <w:tc>
          <w:tcPr>
            <w:tcW w:w="180" w:type="dxa"/>
          </w:tcPr>
          <w:p w14:paraId="7E1F3C81" w14:textId="77777777" w:rsidR="00627495" w:rsidRPr="002262DE" w:rsidRDefault="00627495" w:rsidP="007014B7">
            <w:pPr>
              <w:tabs>
                <w:tab w:val="decimal" w:pos="820"/>
              </w:tabs>
              <w:spacing w:line="240" w:lineRule="atLeast"/>
              <w:ind w:left="-72" w:right="-72"/>
              <w:rPr>
                <w:szCs w:val="22"/>
              </w:rPr>
            </w:pPr>
          </w:p>
        </w:tc>
        <w:tc>
          <w:tcPr>
            <w:tcW w:w="1012" w:type="dxa"/>
          </w:tcPr>
          <w:p w14:paraId="0F6122DE" w14:textId="77777777" w:rsidR="00627495" w:rsidRPr="002262DE" w:rsidRDefault="00627495" w:rsidP="007014B7">
            <w:pPr>
              <w:tabs>
                <w:tab w:val="decimal" w:pos="820"/>
              </w:tabs>
              <w:spacing w:line="240" w:lineRule="atLeast"/>
              <w:ind w:left="-72" w:right="-72"/>
              <w:rPr>
                <w:szCs w:val="22"/>
              </w:rPr>
            </w:pPr>
          </w:p>
        </w:tc>
      </w:tr>
      <w:tr w:rsidR="00627495" w:rsidRPr="002262DE" w14:paraId="46642647" w14:textId="77777777" w:rsidTr="00C917AD">
        <w:trPr>
          <w:cantSplit/>
        </w:trPr>
        <w:tc>
          <w:tcPr>
            <w:tcW w:w="4761" w:type="dxa"/>
          </w:tcPr>
          <w:p w14:paraId="6835D332" w14:textId="77777777" w:rsidR="00627495" w:rsidRPr="002262DE" w:rsidRDefault="00627495" w:rsidP="007014B7">
            <w:pPr>
              <w:spacing w:line="240" w:lineRule="atLeast"/>
              <w:ind w:right="-349"/>
              <w:rPr>
                <w:b/>
                <w:bCs/>
                <w:szCs w:val="22"/>
              </w:rPr>
            </w:pPr>
          </w:p>
        </w:tc>
        <w:tc>
          <w:tcPr>
            <w:tcW w:w="1008" w:type="dxa"/>
          </w:tcPr>
          <w:p w14:paraId="73F40778" w14:textId="77777777" w:rsidR="00627495" w:rsidRPr="002262DE" w:rsidRDefault="00627495" w:rsidP="007014B7">
            <w:pPr>
              <w:tabs>
                <w:tab w:val="decimal" w:pos="820"/>
              </w:tabs>
              <w:spacing w:line="240" w:lineRule="atLeast"/>
              <w:ind w:left="-72" w:right="-72"/>
              <w:rPr>
                <w:szCs w:val="22"/>
              </w:rPr>
            </w:pPr>
          </w:p>
        </w:tc>
        <w:tc>
          <w:tcPr>
            <w:tcW w:w="180" w:type="dxa"/>
          </w:tcPr>
          <w:p w14:paraId="73CF6C6B" w14:textId="77777777" w:rsidR="00627495" w:rsidRPr="002262DE" w:rsidRDefault="00627495" w:rsidP="007014B7">
            <w:pPr>
              <w:tabs>
                <w:tab w:val="decimal" w:pos="820"/>
              </w:tabs>
              <w:spacing w:line="240" w:lineRule="atLeast"/>
              <w:ind w:left="-72" w:right="-72"/>
              <w:rPr>
                <w:szCs w:val="22"/>
              </w:rPr>
            </w:pPr>
          </w:p>
        </w:tc>
        <w:tc>
          <w:tcPr>
            <w:tcW w:w="1008" w:type="dxa"/>
          </w:tcPr>
          <w:p w14:paraId="777F3F60" w14:textId="77777777" w:rsidR="00627495" w:rsidRPr="002262DE" w:rsidRDefault="00627495" w:rsidP="007014B7">
            <w:pPr>
              <w:tabs>
                <w:tab w:val="decimal" w:pos="820"/>
              </w:tabs>
              <w:spacing w:line="240" w:lineRule="atLeast"/>
              <w:ind w:left="-72" w:right="-72"/>
              <w:rPr>
                <w:szCs w:val="22"/>
              </w:rPr>
            </w:pPr>
          </w:p>
        </w:tc>
        <w:tc>
          <w:tcPr>
            <w:tcW w:w="180" w:type="dxa"/>
          </w:tcPr>
          <w:p w14:paraId="67AF457A" w14:textId="77777777" w:rsidR="00627495" w:rsidRPr="002262DE" w:rsidRDefault="00627495" w:rsidP="007014B7">
            <w:pPr>
              <w:tabs>
                <w:tab w:val="decimal" w:pos="820"/>
              </w:tabs>
              <w:spacing w:line="240" w:lineRule="atLeast"/>
              <w:ind w:left="-72" w:right="-72"/>
              <w:rPr>
                <w:szCs w:val="22"/>
              </w:rPr>
            </w:pPr>
          </w:p>
        </w:tc>
        <w:tc>
          <w:tcPr>
            <w:tcW w:w="990" w:type="dxa"/>
          </w:tcPr>
          <w:p w14:paraId="4A09400C" w14:textId="77777777" w:rsidR="00627495" w:rsidRPr="002262DE" w:rsidRDefault="00627495" w:rsidP="007014B7">
            <w:pPr>
              <w:tabs>
                <w:tab w:val="decimal" w:pos="820"/>
              </w:tabs>
              <w:spacing w:line="240" w:lineRule="atLeast"/>
              <w:ind w:left="-72" w:right="-72"/>
              <w:rPr>
                <w:szCs w:val="22"/>
              </w:rPr>
            </w:pPr>
          </w:p>
        </w:tc>
        <w:tc>
          <w:tcPr>
            <w:tcW w:w="180" w:type="dxa"/>
          </w:tcPr>
          <w:p w14:paraId="5FEAE752" w14:textId="77777777" w:rsidR="00627495" w:rsidRPr="002262DE" w:rsidRDefault="00627495" w:rsidP="007014B7">
            <w:pPr>
              <w:tabs>
                <w:tab w:val="decimal" w:pos="820"/>
              </w:tabs>
              <w:spacing w:line="240" w:lineRule="atLeast"/>
              <w:ind w:left="-72" w:right="-72"/>
              <w:rPr>
                <w:szCs w:val="22"/>
              </w:rPr>
            </w:pPr>
          </w:p>
        </w:tc>
        <w:tc>
          <w:tcPr>
            <w:tcW w:w="1012" w:type="dxa"/>
          </w:tcPr>
          <w:p w14:paraId="51B92242" w14:textId="77777777" w:rsidR="00627495" w:rsidRPr="002262DE" w:rsidRDefault="00627495" w:rsidP="007014B7">
            <w:pPr>
              <w:tabs>
                <w:tab w:val="decimal" w:pos="820"/>
              </w:tabs>
              <w:spacing w:line="240" w:lineRule="atLeast"/>
              <w:ind w:left="-72" w:right="-72"/>
              <w:rPr>
                <w:szCs w:val="22"/>
              </w:rPr>
            </w:pPr>
          </w:p>
        </w:tc>
      </w:tr>
      <w:tr w:rsidR="00B132E5" w:rsidRPr="002262DE" w14:paraId="6AD68257" w14:textId="77777777" w:rsidTr="00C917AD">
        <w:trPr>
          <w:cantSplit/>
        </w:trPr>
        <w:tc>
          <w:tcPr>
            <w:tcW w:w="4761" w:type="dxa"/>
          </w:tcPr>
          <w:p w14:paraId="415CF6B0" w14:textId="77777777" w:rsidR="00B132E5" w:rsidRPr="002262DE" w:rsidRDefault="00B132E5" w:rsidP="007014B7">
            <w:pPr>
              <w:spacing w:line="240" w:lineRule="atLeast"/>
              <w:ind w:right="-349"/>
              <w:rPr>
                <w:b/>
                <w:bCs/>
                <w:szCs w:val="22"/>
              </w:rPr>
            </w:pPr>
          </w:p>
        </w:tc>
        <w:tc>
          <w:tcPr>
            <w:tcW w:w="1008" w:type="dxa"/>
          </w:tcPr>
          <w:p w14:paraId="26709348" w14:textId="77777777" w:rsidR="00B132E5" w:rsidRPr="002262DE" w:rsidRDefault="00B132E5" w:rsidP="007014B7">
            <w:pPr>
              <w:tabs>
                <w:tab w:val="decimal" w:pos="820"/>
              </w:tabs>
              <w:spacing w:line="240" w:lineRule="atLeast"/>
              <w:ind w:left="-72" w:right="-72"/>
              <w:rPr>
                <w:szCs w:val="22"/>
              </w:rPr>
            </w:pPr>
          </w:p>
        </w:tc>
        <w:tc>
          <w:tcPr>
            <w:tcW w:w="180" w:type="dxa"/>
          </w:tcPr>
          <w:p w14:paraId="47CF06B9" w14:textId="77777777" w:rsidR="00B132E5" w:rsidRPr="002262DE" w:rsidRDefault="00B132E5" w:rsidP="007014B7">
            <w:pPr>
              <w:tabs>
                <w:tab w:val="decimal" w:pos="820"/>
              </w:tabs>
              <w:spacing w:line="240" w:lineRule="atLeast"/>
              <w:ind w:left="-72" w:right="-72"/>
              <w:rPr>
                <w:szCs w:val="22"/>
              </w:rPr>
            </w:pPr>
          </w:p>
        </w:tc>
        <w:tc>
          <w:tcPr>
            <w:tcW w:w="1008" w:type="dxa"/>
          </w:tcPr>
          <w:p w14:paraId="6C41D1AE" w14:textId="77777777" w:rsidR="00B132E5" w:rsidRPr="002262DE" w:rsidRDefault="00B132E5" w:rsidP="007014B7">
            <w:pPr>
              <w:tabs>
                <w:tab w:val="decimal" w:pos="820"/>
              </w:tabs>
              <w:spacing w:line="240" w:lineRule="atLeast"/>
              <w:ind w:left="-72" w:right="-72"/>
              <w:rPr>
                <w:szCs w:val="22"/>
              </w:rPr>
            </w:pPr>
          </w:p>
        </w:tc>
        <w:tc>
          <w:tcPr>
            <w:tcW w:w="180" w:type="dxa"/>
          </w:tcPr>
          <w:p w14:paraId="3415DE52" w14:textId="77777777" w:rsidR="00B132E5" w:rsidRPr="002262DE" w:rsidRDefault="00B132E5" w:rsidP="007014B7">
            <w:pPr>
              <w:tabs>
                <w:tab w:val="decimal" w:pos="820"/>
              </w:tabs>
              <w:spacing w:line="240" w:lineRule="atLeast"/>
              <w:ind w:left="-72" w:right="-72"/>
              <w:rPr>
                <w:szCs w:val="22"/>
              </w:rPr>
            </w:pPr>
          </w:p>
        </w:tc>
        <w:tc>
          <w:tcPr>
            <w:tcW w:w="990" w:type="dxa"/>
          </w:tcPr>
          <w:p w14:paraId="45FECF06" w14:textId="77777777" w:rsidR="00B132E5" w:rsidRPr="002262DE" w:rsidRDefault="00B132E5" w:rsidP="007014B7">
            <w:pPr>
              <w:tabs>
                <w:tab w:val="decimal" w:pos="820"/>
              </w:tabs>
              <w:spacing w:line="240" w:lineRule="atLeast"/>
              <w:ind w:left="-72" w:right="-72"/>
              <w:rPr>
                <w:szCs w:val="22"/>
              </w:rPr>
            </w:pPr>
          </w:p>
        </w:tc>
        <w:tc>
          <w:tcPr>
            <w:tcW w:w="180" w:type="dxa"/>
          </w:tcPr>
          <w:p w14:paraId="5B58EDD9" w14:textId="77777777" w:rsidR="00B132E5" w:rsidRPr="002262DE" w:rsidRDefault="00B132E5" w:rsidP="007014B7">
            <w:pPr>
              <w:tabs>
                <w:tab w:val="decimal" w:pos="820"/>
              </w:tabs>
              <w:spacing w:line="240" w:lineRule="atLeast"/>
              <w:ind w:left="-72" w:right="-72"/>
              <w:rPr>
                <w:szCs w:val="22"/>
              </w:rPr>
            </w:pPr>
          </w:p>
        </w:tc>
        <w:tc>
          <w:tcPr>
            <w:tcW w:w="1012" w:type="dxa"/>
          </w:tcPr>
          <w:p w14:paraId="7DA98169" w14:textId="77777777" w:rsidR="00B132E5" w:rsidRPr="002262DE" w:rsidRDefault="00B132E5" w:rsidP="007014B7">
            <w:pPr>
              <w:tabs>
                <w:tab w:val="decimal" w:pos="820"/>
              </w:tabs>
              <w:spacing w:line="240" w:lineRule="atLeast"/>
              <w:ind w:left="-72" w:right="-72"/>
              <w:rPr>
                <w:szCs w:val="22"/>
              </w:rPr>
            </w:pPr>
          </w:p>
        </w:tc>
      </w:tr>
      <w:tr w:rsidR="00627495" w:rsidRPr="002262DE" w14:paraId="4F380987" w14:textId="77777777" w:rsidTr="00C917AD">
        <w:trPr>
          <w:cantSplit/>
        </w:trPr>
        <w:tc>
          <w:tcPr>
            <w:tcW w:w="4761" w:type="dxa"/>
          </w:tcPr>
          <w:p w14:paraId="1E2B2C5F" w14:textId="77777777" w:rsidR="00627495" w:rsidRPr="002262DE" w:rsidRDefault="00627495" w:rsidP="007014B7">
            <w:pPr>
              <w:spacing w:line="240" w:lineRule="atLeast"/>
              <w:ind w:right="-349"/>
              <w:rPr>
                <w:b/>
                <w:bCs/>
                <w:szCs w:val="22"/>
              </w:rPr>
            </w:pPr>
          </w:p>
        </w:tc>
        <w:tc>
          <w:tcPr>
            <w:tcW w:w="1008" w:type="dxa"/>
          </w:tcPr>
          <w:p w14:paraId="7951EA90" w14:textId="77777777" w:rsidR="00627495" w:rsidRPr="002262DE" w:rsidRDefault="00627495" w:rsidP="007014B7">
            <w:pPr>
              <w:tabs>
                <w:tab w:val="decimal" w:pos="820"/>
              </w:tabs>
              <w:spacing w:line="240" w:lineRule="atLeast"/>
              <w:ind w:left="-72" w:right="-72"/>
              <w:rPr>
                <w:szCs w:val="22"/>
              </w:rPr>
            </w:pPr>
          </w:p>
        </w:tc>
        <w:tc>
          <w:tcPr>
            <w:tcW w:w="180" w:type="dxa"/>
          </w:tcPr>
          <w:p w14:paraId="56A07D0A" w14:textId="77777777" w:rsidR="00627495" w:rsidRPr="002262DE" w:rsidRDefault="00627495" w:rsidP="007014B7">
            <w:pPr>
              <w:tabs>
                <w:tab w:val="decimal" w:pos="820"/>
              </w:tabs>
              <w:spacing w:line="240" w:lineRule="atLeast"/>
              <w:ind w:left="-72" w:right="-72"/>
              <w:rPr>
                <w:szCs w:val="22"/>
              </w:rPr>
            </w:pPr>
          </w:p>
        </w:tc>
        <w:tc>
          <w:tcPr>
            <w:tcW w:w="1008" w:type="dxa"/>
          </w:tcPr>
          <w:p w14:paraId="65E9C3AB" w14:textId="77777777" w:rsidR="00627495" w:rsidRPr="002262DE" w:rsidRDefault="00627495" w:rsidP="007014B7">
            <w:pPr>
              <w:tabs>
                <w:tab w:val="decimal" w:pos="820"/>
              </w:tabs>
              <w:spacing w:line="240" w:lineRule="atLeast"/>
              <w:ind w:left="-72" w:right="-72"/>
              <w:rPr>
                <w:szCs w:val="22"/>
              </w:rPr>
            </w:pPr>
          </w:p>
        </w:tc>
        <w:tc>
          <w:tcPr>
            <w:tcW w:w="180" w:type="dxa"/>
          </w:tcPr>
          <w:p w14:paraId="54046B8F" w14:textId="77777777" w:rsidR="00627495" w:rsidRPr="002262DE" w:rsidRDefault="00627495" w:rsidP="007014B7">
            <w:pPr>
              <w:tabs>
                <w:tab w:val="decimal" w:pos="820"/>
              </w:tabs>
              <w:spacing w:line="240" w:lineRule="atLeast"/>
              <w:ind w:left="-72" w:right="-72"/>
              <w:rPr>
                <w:szCs w:val="22"/>
              </w:rPr>
            </w:pPr>
          </w:p>
        </w:tc>
        <w:tc>
          <w:tcPr>
            <w:tcW w:w="990" w:type="dxa"/>
          </w:tcPr>
          <w:p w14:paraId="489F3121" w14:textId="77777777" w:rsidR="00627495" w:rsidRPr="002262DE" w:rsidRDefault="00627495" w:rsidP="007014B7">
            <w:pPr>
              <w:tabs>
                <w:tab w:val="decimal" w:pos="820"/>
              </w:tabs>
              <w:spacing w:line="240" w:lineRule="atLeast"/>
              <w:ind w:left="-72" w:right="-72"/>
              <w:rPr>
                <w:szCs w:val="22"/>
              </w:rPr>
            </w:pPr>
          </w:p>
        </w:tc>
        <w:tc>
          <w:tcPr>
            <w:tcW w:w="180" w:type="dxa"/>
          </w:tcPr>
          <w:p w14:paraId="1E2C9336" w14:textId="77777777" w:rsidR="00627495" w:rsidRPr="002262DE" w:rsidRDefault="00627495" w:rsidP="007014B7">
            <w:pPr>
              <w:tabs>
                <w:tab w:val="decimal" w:pos="820"/>
              </w:tabs>
              <w:spacing w:line="240" w:lineRule="atLeast"/>
              <w:ind w:left="-72" w:right="-72"/>
              <w:rPr>
                <w:szCs w:val="22"/>
              </w:rPr>
            </w:pPr>
          </w:p>
        </w:tc>
        <w:tc>
          <w:tcPr>
            <w:tcW w:w="1012" w:type="dxa"/>
          </w:tcPr>
          <w:p w14:paraId="2F183863" w14:textId="77777777" w:rsidR="00627495" w:rsidRPr="002262DE" w:rsidRDefault="00627495" w:rsidP="007014B7">
            <w:pPr>
              <w:tabs>
                <w:tab w:val="decimal" w:pos="820"/>
              </w:tabs>
              <w:spacing w:line="240" w:lineRule="atLeast"/>
              <w:ind w:left="-72" w:right="-72"/>
              <w:rPr>
                <w:szCs w:val="22"/>
              </w:rPr>
            </w:pPr>
          </w:p>
        </w:tc>
      </w:tr>
      <w:tr w:rsidR="007014B7" w:rsidRPr="002262DE" w14:paraId="6602E8B7" w14:textId="77777777" w:rsidTr="00C917AD">
        <w:trPr>
          <w:cantSplit/>
        </w:trPr>
        <w:tc>
          <w:tcPr>
            <w:tcW w:w="4761" w:type="dxa"/>
          </w:tcPr>
          <w:p w14:paraId="19CA4A93" w14:textId="77777777" w:rsidR="007014B7" w:rsidRPr="002262DE" w:rsidRDefault="007014B7" w:rsidP="007014B7">
            <w:pPr>
              <w:spacing w:line="240" w:lineRule="atLeast"/>
              <w:ind w:right="-349"/>
              <w:rPr>
                <w:szCs w:val="22"/>
              </w:rPr>
            </w:pPr>
            <w:r w:rsidRPr="002262DE">
              <w:rPr>
                <w:b/>
                <w:bCs/>
                <w:szCs w:val="22"/>
              </w:rPr>
              <w:lastRenderedPageBreak/>
              <w:t>Associate</w:t>
            </w:r>
          </w:p>
        </w:tc>
        <w:tc>
          <w:tcPr>
            <w:tcW w:w="1008" w:type="dxa"/>
          </w:tcPr>
          <w:p w14:paraId="009B97A3" w14:textId="77777777" w:rsidR="007014B7" w:rsidRPr="002262DE" w:rsidRDefault="007014B7" w:rsidP="007014B7">
            <w:pPr>
              <w:tabs>
                <w:tab w:val="decimal" w:pos="820"/>
              </w:tabs>
              <w:spacing w:line="240" w:lineRule="atLeast"/>
              <w:ind w:left="-72" w:right="-72"/>
              <w:rPr>
                <w:szCs w:val="22"/>
                <w:lang w:val="en-US" w:bidi="th-TH"/>
              </w:rPr>
            </w:pPr>
          </w:p>
        </w:tc>
        <w:tc>
          <w:tcPr>
            <w:tcW w:w="180" w:type="dxa"/>
          </w:tcPr>
          <w:p w14:paraId="6C14FE76" w14:textId="77777777" w:rsidR="007014B7" w:rsidRPr="002262DE" w:rsidRDefault="007014B7" w:rsidP="007014B7">
            <w:pPr>
              <w:tabs>
                <w:tab w:val="decimal" w:pos="820"/>
              </w:tabs>
              <w:spacing w:line="240" w:lineRule="atLeast"/>
              <w:ind w:left="-72" w:right="-72"/>
              <w:rPr>
                <w:szCs w:val="22"/>
                <w:lang w:val="en-US" w:bidi="th-TH"/>
              </w:rPr>
            </w:pPr>
          </w:p>
        </w:tc>
        <w:tc>
          <w:tcPr>
            <w:tcW w:w="1008" w:type="dxa"/>
          </w:tcPr>
          <w:p w14:paraId="7C72E22F" w14:textId="77777777" w:rsidR="007014B7" w:rsidRPr="002262DE" w:rsidRDefault="007014B7" w:rsidP="007014B7">
            <w:pPr>
              <w:tabs>
                <w:tab w:val="decimal" w:pos="820"/>
              </w:tabs>
              <w:spacing w:line="240" w:lineRule="atLeast"/>
              <w:ind w:left="-72" w:right="-72"/>
              <w:rPr>
                <w:szCs w:val="22"/>
                <w:lang w:val="en-US" w:bidi="th-TH"/>
              </w:rPr>
            </w:pPr>
          </w:p>
        </w:tc>
        <w:tc>
          <w:tcPr>
            <w:tcW w:w="180" w:type="dxa"/>
          </w:tcPr>
          <w:p w14:paraId="5E5C316A"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11E09198" w14:textId="77777777" w:rsidR="007014B7" w:rsidRPr="002262DE" w:rsidRDefault="007014B7" w:rsidP="007014B7">
            <w:pPr>
              <w:tabs>
                <w:tab w:val="decimal" w:pos="820"/>
              </w:tabs>
              <w:spacing w:line="240" w:lineRule="atLeast"/>
              <w:ind w:left="-72" w:right="-72"/>
              <w:rPr>
                <w:szCs w:val="22"/>
                <w:lang w:val="en-US" w:bidi="th-TH"/>
              </w:rPr>
            </w:pPr>
          </w:p>
        </w:tc>
        <w:tc>
          <w:tcPr>
            <w:tcW w:w="180" w:type="dxa"/>
          </w:tcPr>
          <w:p w14:paraId="6F3E1EC7" w14:textId="77777777" w:rsidR="007014B7" w:rsidRPr="002262DE" w:rsidRDefault="007014B7" w:rsidP="007014B7">
            <w:pPr>
              <w:tabs>
                <w:tab w:val="decimal" w:pos="820"/>
              </w:tabs>
              <w:spacing w:line="240" w:lineRule="atLeast"/>
              <w:ind w:left="-72" w:right="-72"/>
              <w:rPr>
                <w:szCs w:val="22"/>
                <w:lang w:val="en-US" w:bidi="th-TH"/>
              </w:rPr>
            </w:pPr>
          </w:p>
        </w:tc>
        <w:tc>
          <w:tcPr>
            <w:tcW w:w="1012" w:type="dxa"/>
          </w:tcPr>
          <w:p w14:paraId="3D2F98BA" w14:textId="77777777" w:rsidR="007014B7" w:rsidRPr="002262DE" w:rsidRDefault="007014B7" w:rsidP="007014B7">
            <w:pPr>
              <w:tabs>
                <w:tab w:val="decimal" w:pos="820"/>
              </w:tabs>
              <w:spacing w:line="240" w:lineRule="atLeast"/>
              <w:ind w:left="-72" w:right="-72"/>
              <w:rPr>
                <w:szCs w:val="22"/>
                <w:lang w:val="en-US" w:bidi="th-TH"/>
              </w:rPr>
            </w:pPr>
          </w:p>
        </w:tc>
      </w:tr>
      <w:tr w:rsidR="007014B7" w:rsidRPr="002262DE" w14:paraId="4C8EE5CC" w14:textId="77777777" w:rsidTr="00621DA9">
        <w:trPr>
          <w:cantSplit/>
          <w:trHeight w:val="64"/>
        </w:trPr>
        <w:tc>
          <w:tcPr>
            <w:tcW w:w="4761" w:type="dxa"/>
          </w:tcPr>
          <w:p w14:paraId="18A6A9D2" w14:textId="77777777" w:rsidR="007014B7" w:rsidRPr="002262DE" w:rsidRDefault="007014B7" w:rsidP="007014B7">
            <w:pPr>
              <w:spacing w:line="240" w:lineRule="atLeast"/>
              <w:ind w:right="-349"/>
              <w:rPr>
                <w:szCs w:val="22"/>
                <w:lang w:val="en-US" w:bidi="th-TH"/>
              </w:rPr>
            </w:pPr>
            <w:r w:rsidRPr="002262DE">
              <w:rPr>
                <w:szCs w:val="22"/>
                <w:lang w:val="en-US" w:bidi="th-TH"/>
              </w:rPr>
              <w:t xml:space="preserve">Sale of goods </w:t>
            </w:r>
          </w:p>
        </w:tc>
        <w:tc>
          <w:tcPr>
            <w:tcW w:w="1008" w:type="dxa"/>
          </w:tcPr>
          <w:p w14:paraId="4CCDA1FF" w14:textId="00FD496E" w:rsidR="007014B7" w:rsidRPr="002262DE" w:rsidRDefault="00153FFA" w:rsidP="007014B7">
            <w:pPr>
              <w:tabs>
                <w:tab w:val="decimal" w:pos="820"/>
              </w:tabs>
              <w:spacing w:line="240" w:lineRule="atLeast"/>
              <w:ind w:left="-72" w:right="-72"/>
            </w:pPr>
            <w:r>
              <w:t>124,771</w:t>
            </w:r>
          </w:p>
        </w:tc>
        <w:tc>
          <w:tcPr>
            <w:tcW w:w="180" w:type="dxa"/>
          </w:tcPr>
          <w:p w14:paraId="07CCA322" w14:textId="77777777" w:rsidR="007014B7" w:rsidRPr="002262DE" w:rsidRDefault="007014B7" w:rsidP="007014B7">
            <w:pPr>
              <w:tabs>
                <w:tab w:val="decimal" w:pos="820"/>
              </w:tabs>
              <w:spacing w:line="240" w:lineRule="atLeast"/>
              <w:ind w:left="-72" w:right="-72"/>
              <w:rPr>
                <w:szCs w:val="22"/>
                <w:lang w:val="en-US" w:bidi="th-TH"/>
              </w:rPr>
            </w:pPr>
          </w:p>
        </w:tc>
        <w:tc>
          <w:tcPr>
            <w:tcW w:w="1008" w:type="dxa"/>
          </w:tcPr>
          <w:p w14:paraId="509B0D9E" w14:textId="3E901999" w:rsidR="007014B7" w:rsidRPr="002262DE" w:rsidRDefault="007014B7" w:rsidP="007014B7">
            <w:pPr>
              <w:tabs>
                <w:tab w:val="decimal" w:pos="820"/>
              </w:tabs>
              <w:spacing w:line="240" w:lineRule="atLeast"/>
              <w:ind w:left="-72" w:right="-72"/>
              <w:rPr>
                <w:szCs w:val="22"/>
                <w:lang w:val="en-US" w:bidi="th-TH"/>
              </w:rPr>
            </w:pPr>
            <w:r w:rsidRPr="000F550E">
              <w:t>152,359</w:t>
            </w:r>
          </w:p>
        </w:tc>
        <w:tc>
          <w:tcPr>
            <w:tcW w:w="180" w:type="dxa"/>
          </w:tcPr>
          <w:p w14:paraId="67663E10"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5867D995" w14:textId="666AA697" w:rsidR="007014B7" w:rsidRPr="002262DE" w:rsidRDefault="00824E16" w:rsidP="007014B7">
            <w:pPr>
              <w:tabs>
                <w:tab w:val="decimal" w:pos="820"/>
              </w:tabs>
              <w:spacing w:line="240" w:lineRule="atLeast"/>
              <w:ind w:left="-72" w:right="-72"/>
              <w:rPr>
                <w:szCs w:val="22"/>
                <w:cs/>
                <w:lang w:bidi="th-TH"/>
              </w:rPr>
            </w:pPr>
            <w:r>
              <w:rPr>
                <w:szCs w:val="22"/>
                <w:lang w:bidi="th-TH"/>
              </w:rPr>
              <w:t>43,049</w:t>
            </w:r>
          </w:p>
        </w:tc>
        <w:tc>
          <w:tcPr>
            <w:tcW w:w="180" w:type="dxa"/>
          </w:tcPr>
          <w:p w14:paraId="231306F1" w14:textId="77777777" w:rsidR="007014B7" w:rsidRPr="002262DE" w:rsidRDefault="007014B7" w:rsidP="007014B7">
            <w:pPr>
              <w:tabs>
                <w:tab w:val="decimal" w:pos="820"/>
              </w:tabs>
              <w:spacing w:line="240" w:lineRule="atLeast"/>
              <w:ind w:left="-72" w:right="-72"/>
              <w:rPr>
                <w:szCs w:val="22"/>
                <w:lang w:val="en-US" w:bidi="th-TH"/>
              </w:rPr>
            </w:pPr>
          </w:p>
        </w:tc>
        <w:tc>
          <w:tcPr>
            <w:tcW w:w="1012" w:type="dxa"/>
          </w:tcPr>
          <w:p w14:paraId="2BFE0EEA" w14:textId="0002FA52" w:rsidR="007014B7" w:rsidRPr="002262DE" w:rsidRDefault="007014B7" w:rsidP="007014B7">
            <w:pPr>
              <w:tabs>
                <w:tab w:val="decimal" w:pos="820"/>
              </w:tabs>
              <w:spacing w:line="240" w:lineRule="atLeast"/>
              <w:ind w:left="-72" w:right="-72"/>
              <w:rPr>
                <w:szCs w:val="22"/>
                <w:lang w:val="en-US" w:bidi="th-TH"/>
              </w:rPr>
            </w:pPr>
            <w:r w:rsidRPr="000F550E">
              <w:t>49,250</w:t>
            </w:r>
          </w:p>
        </w:tc>
      </w:tr>
      <w:tr w:rsidR="00E91CA4" w:rsidRPr="002262DE" w14:paraId="25BC2694" w14:textId="77777777" w:rsidTr="00621DA9">
        <w:trPr>
          <w:cantSplit/>
          <w:trHeight w:val="64"/>
        </w:trPr>
        <w:tc>
          <w:tcPr>
            <w:tcW w:w="4761" w:type="dxa"/>
          </w:tcPr>
          <w:p w14:paraId="263F0C00" w14:textId="5201D1F7" w:rsidR="00E91CA4" w:rsidRPr="002262DE" w:rsidRDefault="00E91CA4" w:rsidP="00E91CA4">
            <w:pPr>
              <w:spacing w:line="240" w:lineRule="atLeast"/>
              <w:ind w:right="-349"/>
              <w:rPr>
                <w:szCs w:val="22"/>
                <w:lang w:val="en-US" w:bidi="th-TH"/>
              </w:rPr>
            </w:pPr>
            <w:r w:rsidRPr="002262DE">
              <w:rPr>
                <w:szCs w:val="22"/>
                <w:lang w:val="en-US" w:bidi="th-TH"/>
              </w:rPr>
              <w:t xml:space="preserve">Purchase of goods </w:t>
            </w:r>
          </w:p>
        </w:tc>
        <w:tc>
          <w:tcPr>
            <w:tcW w:w="1008" w:type="dxa"/>
          </w:tcPr>
          <w:p w14:paraId="5BBC23C8" w14:textId="67FE0878" w:rsidR="00E91CA4" w:rsidRPr="002262DE" w:rsidRDefault="00E91CA4" w:rsidP="00E91CA4">
            <w:pPr>
              <w:tabs>
                <w:tab w:val="decimal" w:pos="820"/>
              </w:tabs>
              <w:spacing w:line="240" w:lineRule="atLeast"/>
              <w:ind w:left="-72" w:right="-72"/>
            </w:pPr>
            <w:r w:rsidRPr="00150F30">
              <w:t>3,121</w:t>
            </w:r>
          </w:p>
        </w:tc>
        <w:tc>
          <w:tcPr>
            <w:tcW w:w="180" w:type="dxa"/>
          </w:tcPr>
          <w:p w14:paraId="5BB589F2"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5E79DE08" w14:textId="64702C10" w:rsidR="00E91CA4" w:rsidRPr="002262DE" w:rsidRDefault="00E91CA4" w:rsidP="00E91CA4">
            <w:pPr>
              <w:tabs>
                <w:tab w:val="decimal" w:pos="820"/>
              </w:tabs>
              <w:spacing w:line="240" w:lineRule="atLeast"/>
              <w:ind w:left="-72" w:right="-72"/>
              <w:rPr>
                <w:szCs w:val="22"/>
                <w:lang w:val="en-US" w:bidi="th-TH"/>
              </w:rPr>
            </w:pPr>
            <w:r w:rsidRPr="00D13CA0">
              <w:t>3,044</w:t>
            </w:r>
          </w:p>
        </w:tc>
        <w:tc>
          <w:tcPr>
            <w:tcW w:w="180" w:type="dxa"/>
          </w:tcPr>
          <w:p w14:paraId="0447BFF0"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4F9B044C" w14:textId="2485CCD1" w:rsidR="00E91CA4" w:rsidRPr="002262DE" w:rsidRDefault="00E91CA4" w:rsidP="00E91CA4">
            <w:pPr>
              <w:tabs>
                <w:tab w:val="decimal" w:pos="603"/>
              </w:tabs>
              <w:spacing w:line="240" w:lineRule="atLeast"/>
              <w:ind w:left="-72" w:right="-72"/>
              <w:rPr>
                <w:szCs w:val="22"/>
                <w:cs/>
                <w:lang w:bidi="th-TH"/>
              </w:rPr>
            </w:pPr>
            <w:r>
              <w:rPr>
                <w:szCs w:val="22"/>
                <w:lang w:bidi="th-TH"/>
              </w:rPr>
              <w:t>-</w:t>
            </w:r>
          </w:p>
        </w:tc>
        <w:tc>
          <w:tcPr>
            <w:tcW w:w="180" w:type="dxa"/>
          </w:tcPr>
          <w:p w14:paraId="0900B499"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7B1D1504" w14:textId="7B3F35DC" w:rsidR="00E91CA4" w:rsidRPr="002262DE" w:rsidRDefault="00E91CA4" w:rsidP="00E91CA4">
            <w:pPr>
              <w:tabs>
                <w:tab w:val="decimal" w:pos="602"/>
              </w:tabs>
              <w:spacing w:line="240" w:lineRule="atLeast"/>
              <w:ind w:left="680" w:right="-196" w:hanging="258"/>
              <w:rPr>
                <w:szCs w:val="22"/>
                <w:lang w:val="en-US" w:bidi="th-TH"/>
              </w:rPr>
            </w:pPr>
            <w:r w:rsidRPr="00FE7E71">
              <w:t>-</w:t>
            </w:r>
          </w:p>
        </w:tc>
      </w:tr>
      <w:tr w:rsidR="00E91CA4" w:rsidRPr="002262DE" w14:paraId="08AD0137" w14:textId="77777777" w:rsidTr="00621DA9">
        <w:trPr>
          <w:cantSplit/>
          <w:trHeight w:val="64"/>
        </w:trPr>
        <w:tc>
          <w:tcPr>
            <w:tcW w:w="4761" w:type="dxa"/>
          </w:tcPr>
          <w:p w14:paraId="2637DD51" w14:textId="1955D386" w:rsidR="00E91CA4" w:rsidRPr="002262DE" w:rsidRDefault="00E91CA4" w:rsidP="00E91CA4">
            <w:pPr>
              <w:spacing w:line="240" w:lineRule="atLeast"/>
              <w:ind w:right="-349"/>
              <w:rPr>
                <w:szCs w:val="22"/>
                <w:lang w:val="en-US" w:bidi="th-TH"/>
              </w:rPr>
            </w:pPr>
            <w:r w:rsidRPr="002262DE">
              <w:rPr>
                <w:szCs w:val="22"/>
                <w:lang w:val="en-US" w:bidi="th-TH"/>
              </w:rPr>
              <w:t>Purchase assets</w:t>
            </w:r>
          </w:p>
        </w:tc>
        <w:tc>
          <w:tcPr>
            <w:tcW w:w="1008" w:type="dxa"/>
          </w:tcPr>
          <w:p w14:paraId="48322CB7" w14:textId="33FD54FB" w:rsidR="00E91CA4" w:rsidRPr="002262DE" w:rsidRDefault="00E91CA4" w:rsidP="00E91CA4">
            <w:pPr>
              <w:tabs>
                <w:tab w:val="decimal" w:pos="820"/>
              </w:tabs>
              <w:spacing w:line="240" w:lineRule="atLeast"/>
              <w:ind w:left="-72" w:right="-72"/>
            </w:pPr>
            <w:r w:rsidRPr="00150F30">
              <w:t>7,874</w:t>
            </w:r>
          </w:p>
        </w:tc>
        <w:tc>
          <w:tcPr>
            <w:tcW w:w="180" w:type="dxa"/>
          </w:tcPr>
          <w:p w14:paraId="47EA3C7A"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001EDF8D" w14:textId="43EF597C" w:rsidR="00E91CA4" w:rsidRPr="002262DE" w:rsidRDefault="00E91CA4" w:rsidP="00E91CA4">
            <w:pPr>
              <w:tabs>
                <w:tab w:val="decimal" w:pos="820"/>
              </w:tabs>
              <w:spacing w:line="240" w:lineRule="atLeast"/>
              <w:ind w:left="-72" w:right="-72"/>
              <w:rPr>
                <w:szCs w:val="22"/>
                <w:lang w:val="en-US" w:bidi="th-TH"/>
              </w:rPr>
            </w:pPr>
            <w:r w:rsidRPr="00D13CA0">
              <w:t>2,156</w:t>
            </w:r>
          </w:p>
        </w:tc>
        <w:tc>
          <w:tcPr>
            <w:tcW w:w="180" w:type="dxa"/>
          </w:tcPr>
          <w:p w14:paraId="3B72E5C9"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41E62763" w14:textId="2FF94A9F" w:rsidR="00E91CA4" w:rsidRPr="002262DE" w:rsidRDefault="00E91CA4" w:rsidP="00E91CA4">
            <w:pPr>
              <w:tabs>
                <w:tab w:val="decimal" w:pos="820"/>
              </w:tabs>
              <w:spacing w:line="240" w:lineRule="atLeast"/>
              <w:ind w:left="-72" w:right="-72"/>
              <w:rPr>
                <w:szCs w:val="22"/>
                <w:cs/>
                <w:lang w:bidi="th-TH"/>
              </w:rPr>
            </w:pPr>
            <w:r>
              <w:rPr>
                <w:szCs w:val="22"/>
                <w:lang w:bidi="th-TH"/>
              </w:rPr>
              <w:t>20</w:t>
            </w:r>
          </w:p>
        </w:tc>
        <w:tc>
          <w:tcPr>
            <w:tcW w:w="180" w:type="dxa"/>
          </w:tcPr>
          <w:p w14:paraId="3581E140"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52AB1763" w14:textId="15C1E905" w:rsidR="00E91CA4" w:rsidRPr="002262DE" w:rsidRDefault="00E91CA4" w:rsidP="00E91CA4">
            <w:pPr>
              <w:tabs>
                <w:tab w:val="decimal" w:pos="603"/>
              </w:tabs>
              <w:spacing w:line="240" w:lineRule="atLeast"/>
              <w:ind w:left="-72" w:right="-72"/>
              <w:rPr>
                <w:szCs w:val="22"/>
                <w:lang w:val="en-US" w:bidi="th-TH"/>
              </w:rPr>
            </w:pPr>
            <w:r w:rsidRPr="00FE7E71">
              <w:t>-</w:t>
            </w:r>
          </w:p>
        </w:tc>
      </w:tr>
      <w:tr w:rsidR="00E91CA4" w:rsidRPr="002262DE" w14:paraId="64923F02" w14:textId="77777777" w:rsidTr="00C917AD">
        <w:trPr>
          <w:cantSplit/>
          <w:trHeight w:val="245"/>
        </w:trPr>
        <w:tc>
          <w:tcPr>
            <w:tcW w:w="4761" w:type="dxa"/>
          </w:tcPr>
          <w:p w14:paraId="2112A531" w14:textId="3793D657" w:rsidR="00E91CA4" w:rsidRPr="002262DE" w:rsidRDefault="00E91CA4" w:rsidP="00E91CA4">
            <w:pPr>
              <w:spacing w:line="240" w:lineRule="atLeast"/>
              <w:ind w:right="-349"/>
              <w:rPr>
                <w:szCs w:val="22"/>
                <w:lang w:val="en-US" w:bidi="th-TH"/>
              </w:rPr>
            </w:pPr>
            <w:r>
              <w:rPr>
                <w:szCs w:val="22"/>
                <w:lang w:val="en-US" w:bidi="th-TH"/>
              </w:rPr>
              <w:t>S</w:t>
            </w:r>
            <w:r w:rsidRPr="002262DE">
              <w:rPr>
                <w:szCs w:val="22"/>
                <w:lang w:val="en-US" w:bidi="th-TH"/>
              </w:rPr>
              <w:t>ervice income</w:t>
            </w:r>
          </w:p>
        </w:tc>
        <w:tc>
          <w:tcPr>
            <w:tcW w:w="1008" w:type="dxa"/>
          </w:tcPr>
          <w:p w14:paraId="635819B9" w14:textId="7B1B1356" w:rsidR="00E91CA4" w:rsidRPr="002262DE" w:rsidRDefault="00E91CA4" w:rsidP="00E91CA4">
            <w:pPr>
              <w:tabs>
                <w:tab w:val="decimal" w:pos="820"/>
              </w:tabs>
              <w:spacing w:line="240" w:lineRule="atLeast"/>
              <w:ind w:left="-72" w:right="-72"/>
            </w:pPr>
            <w:r w:rsidRPr="00150F30">
              <w:t>6,568</w:t>
            </w:r>
          </w:p>
        </w:tc>
        <w:tc>
          <w:tcPr>
            <w:tcW w:w="180" w:type="dxa"/>
          </w:tcPr>
          <w:p w14:paraId="45DFAEA4"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313B9AA7" w14:textId="05852D93" w:rsidR="00E91CA4" w:rsidRPr="002262DE" w:rsidRDefault="00E91CA4" w:rsidP="00E91CA4">
            <w:pPr>
              <w:tabs>
                <w:tab w:val="decimal" w:pos="820"/>
              </w:tabs>
              <w:spacing w:line="240" w:lineRule="atLeast"/>
              <w:ind w:left="-72" w:right="-72"/>
              <w:rPr>
                <w:szCs w:val="22"/>
                <w:lang w:val="en-US" w:bidi="th-TH"/>
              </w:rPr>
            </w:pPr>
            <w:r w:rsidRPr="00525737">
              <w:t>7,598</w:t>
            </w:r>
          </w:p>
        </w:tc>
        <w:tc>
          <w:tcPr>
            <w:tcW w:w="180" w:type="dxa"/>
          </w:tcPr>
          <w:p w14:paraId="56A8C0AC"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22F475AE" w14:textId="158DD9A7" w:rsidR="00E91CA4" w:rsidRPr="002262DE" w:rsidRDefault="00E91CA4" w:rsidP="00E91CA4">
            <w:pPr>
              <w:tabs>
                <w:tab w:val="decimal" w:pos="820"/>
              </w:tabs>
              <w:spacing w:line="240" w:lineRule="atLeast"/>
              <w:ind w:left="-72" w:right="-72"/>
              <w:rPr>
                <w:szCs w:val="22"/>
              </w:rPr>
            </w:pPr>
            <w:r>
              <w:rPr>
                <w:szCs w:val="22"/>
              </w:rPr>
              <w:t>939</w:t>
            </w:r>
          </w:p>
        </w:tc>
        <w:tc>
          <w:tcPr>
            <w:tcW w:w="180" w:type="dxa"/>
          </w:tcPr>
          <w:p w14:paraId="17535CF8"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742257E1" w14:textId="33583541" w:rsidR="00E91CA4" w:rsidRPr="002262DE" w:rsidRDefault="00E91CA4" w:rsidP="00E91CA4">
            <w:pPr>
              <w:tabs>
                <w:tab w:val="decimal" w:pos="820"/>
              </w:tabs>
              <w:spacing w:line="240" w:lineRule="atLeast"/>
              <w:ind w:left="-72" w:right="-72"/>
              <w:rPr>
                <w:szCs w:val="22"/>
                <w:lang w:val="en-US" w:bidi="th-TH"/>
              </w:rPr>
            </w:pPr>
            <w:r w:rsidRPr="000F550E">
              <w:t>21</w:t>
            </w:r>
          </w:p>
        </w:tc>
      </w:tr>
      <w:tr w:rsidR="00E91CA4" w:rsidRPr="002262DE" w14:paraId="72786DF5" w14:textId="77777777" w:rsidTr="00C917AD">
        <w:trPr>
          <w:cantSplit/>
        </w:trPr>
        <w:tc>
          <w:tcPr>
            <w:tcW w:w="4761" w:type="dxa"/>
          </w:tcPr>
          <w:p w14:paraId="2B654A39" w14:textId="77777777" w:rsidR="00E91CA4" w:rsidRPr="002262DE" w:rsidRDefault="00E91CA4" w:rsidP="00E91CA4">
            <w:pPr>
              <w:spacing w:line="240" w:lineRule="atLeast"/>
              <w:ind w:right="-349"/>
              <w:rPr>
                <w:szCs w:val="22"/>
                <w:lang w:val="en-US" w:bidi="th-TH"/>
              </w:rPr>
            </w:pPr>
            <w:r w:rsidRPr="002262DE">
              <w:rPr>
                <w:szCs w:val="22"/>
                <w:lang w:val="en-US" w:bidi="th-TH"/>
              </w:rPr>
              <w:t>Other expenses</w:t>
            </w:r>
          </w:p>
        </w:tc>
        <w:tc>
          <w:tcPr>
            <w:tcW w:w="1008" w:type="dxa"/>
          </w:tcPr>
          <w:p w14:paraId="67DD34F0" w14:textId="1D2A0D0B" w:rsidR="00E91CA4" w:rsidRPr="002262DE" w:rsidRDefault="00E91CA4" w:rsidP="00E91CA4">
            <w:pPr>
              <w:tabs>
                <w:tab w:val="decimal" w:pos="820"/>
              </w:tabs>
              <w:spacing w:line="240" w:lineRule="atLeast"/>
              <w:ind w:left="-72" w:right="-72"/>
            </w:pPr>
            <w:r w:rsidRPr="00150F30">
              <w:t>188</w:t>
            </w:r>
          </w:p>
        </w:tc>
        <w:tc>
          <w:tcPr>
            <w:tcW w:w="180" w:type="dxa"/>
          </w:tcPr>
          <w:p w14:paraId="2C44B8ED"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6377187D" w14:textId="437975D8" w:rsidR="00E91CA4" w:rsidRPr="002262DE" w:rsidRDefault="00E91CA4" w:rsidP="00E91CA4">
            <w:pPr>
              <w:tabs>
                <w:tab w:val="decimal" w:pos="820"/>
              </w:tabs>
              <w:spacing w:line="240" w:lineRule="atLeast"/>
              <w:ind w:left="-72" w:right="-72"/>
              <w:rPr>
                <w:szCs w:val="22"/>
                <w:lang w:val="en-US" w:bidi="th-TH"/>
              </w:rPr>
            </w:pPr>
            <w:r>
              <w:t>193</w:t>
            </w:r>
          </w:p>
        </w:tc>
        <w:tc>
          <w:tcPr>
            <w:tcW w:w="180" w:type="dxa"/>
          </w:tcPr>
          <w:p w14:paraId="6AF35CAF"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15378749" w14:textId="7DE38A1F" w:rsidR="00E91CA4" w:rsidRPr="002262DE" w:rsidRDefault="00E91CA4" w:rsidP="00E91CA4">
            <w:pPr>
              <w:tabs>
                <w:tab w:val="decimal" w:pos="603"/>
              </w:tabs>
              <w:spacing w:line="240" w:lineRule="atLeast"/>
              <w:ind w:left="-72" w:right="-72"/>
              <w:rPr>
                <w:szCs w:val="22"/>
              </w:rPr>
            </w:pPr>
            <w:r>
              <w:rPr>
                <w:szCs w:val="22"/>
              </w:rPr>
              <w:t>-</w:t>
            </w:r>
          </w:p>
        </w:tc>
        <w:tc>
          <w:tcPr>
            <w:tcW w:w="180" w:type="dxa"/>
          </w:tcPr>
          <w:p w14:paraId="0E4DA99B"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5470479E" w14:textId="4899467A" w:rsidR="00E91CA4" w:rsidRPr="002262DE" w:rsidRDefault="00E91CA4" w:rsidP="00E91CA4">
            <w:pPr>
              <w:tabs>
                <w:tab w:val="decimal" w:pos="600"/>
              </w:tabs>
              <w:spacing w:line="240" w:lineRule="atLeast"/>
              <w:ind w:left="-72" w:right="-72"/>
              <w:rPr>
                <w:szCs w:val="22"/>
                <w:lang w:val="en-US" w:bidi="th-TH"/>
              </w:rPr>
            </w:pPr>
            <w:r w:rsidRPr="00FE7E71">
              <w:t>-</w:t>
            </w:r>
          </w:p>
        </w:tc>
      </w:tr>
      <w:tr w:rsidR="00E91CA4" w:rsidRPr="002262DE" w14:paraId="3A2C998C" w14:textId="77777777" w:rsidTr="00C917AD">
        <w:trPr>
          <w:cantSplit/>
        </w:trPr>
        <w:tc>
          <w:tcPr>
            <w:tcW w:w="4761" w:type="dxa"/>
          </w:tcPr>
          <w:p w14:paraId="111F4FFC" w14:textId="77777777" w:rsidR="00E91CA4" w:rsidRPr="002262DE" w:rsidRDefault="00E91CA4" w:rsidP="00E91CA4">
            <w:pPr>
              <w:spacing w:line="240" w:lineRule="atLeast"/>
              <w:ind w:right="-349"/>
              <w:rPr>
                <w:szCs w:val="22"/>
                <w:lang w:val="en-US" w:bidi="th-TH"/>
              </w:rPr>
            </w:pPr>
            <w:r w:rsidRPr="002262DE">
              <w:rPr>
                <w:szCs w:val="22"/>
                <w:lang w:val="en-US" w:bidi="th-TH"/>
              </w:rPr>
              <w:t>Service expense</w:t>
            </w:r>
          </w:p>
        </w:tc>
        <w:tc>
          <w:tcPr>
            <w:tcW w:w="1008" w:type="dxa"/>
          </w:tcPr>
          <w:p w14:paraId="794C3350" w14:textId="376A43A3" w:rsidR="00E91CA4" w:rsidRPr="002262DE" w:rsidRDefault="00E91CA4" w:rsidP="00E91CA4">
            <w:pPr>
              <w:tabs>
                <w:tab w:val="decimal" w:pos="820"/>
              </w:tabs>
              <w:spacing w:line="240" w:lineRule="atLeast"/>
              <w:ind w:left="-72" w:right="-72"/>
            </w:pPr>
            <w:r w:rsidRPr="00150F30">
              <w:t>526</w:t>
            </w:r>
          </w:p>
        </w:tc>
        <w:tc>
          <w:tcPr>
            <w:tcW w:w="180" w:type="dxa"/>
          </w:tcPr>
          <w:p w14:paraId="7B5969D0"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303D442E" w14:textId="7899795F" w:rsidR="00E91CA4" w:rsidRPr="002262DE" w:rsidRDefault="00E91CA4" w:rsidP="00E91CA4">
            <w:pPr>
              <w:tabs>
                <w:tab w:val="decimal" w:pos="820"/>
              </w:tabs>
              <w:spacing w:line="240" w:lineRule="atLeast"/>
              <w:ind w:left="-72" w:right="-72"/>
              <w:rPr>
                <w:szCs w:val="22"/>
                <w:lang w:val="en-US" w:bidi="th-TH"/>
              </w:rPr>
            </w:pPr>
            <w:r>
              <w:t>83</w:t>
            </w:r>
          </w:p>
        </w:tc>
        <w:tc>
          <w:tcPr>
            <w:tcW w:w="180" w:type="dxa"/>
          </w:tcPr>
          <w:p w14:paraId="396D56AD"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32A30D01" w14:textId="1D36B8C8" w:rsidR="00E91CA4" w:rsidRPr="002262DE" w:rsidRDefault="00E91CA4" w:rsidP="00E91CA4">
            <w:pPr>
              <w:tabs>
                <w:tab w:val="decimal" w:pos="603"/>
              </w:tabs>
              <w:spacing w:line="240" w:lineRule="atLeast"/>
              <w:ind w:left="-72" w:right="-72"/>
            </w:pPr>
            <w:r>
              <w:t>-</w:t>
            </w:r>
          </w:p>
        </w:tc>
        <w:tc>
          <w:tcPr>
            <w:tcW w:w="180" w:type="dxa"/>
          </w:tcPr>
          <w:p w14:paraId="3436B741"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322114ED" w14:textId="7A842EAD" w:rsidR="00E91CA4" w:rsidRPr="002262DE" w:rsidRDefault="00E91CA4" w:rsidP="00E91CA4">
            <w:pPr>
              <w:tabs>
                <w:tab w:val="decimal" w:pos="600"/>
              </w:tabs>
              <w:spacing w:line="240" w:lineRule="atLeast"/>
              <w:ind w:left="-72" w:right="-72"/>
              <w:rPr>
                <w:szCs w:val="22"/>
                <w:lang w:val="en-US" w:bidi="th-TH"/>
              </w:rPr>
            </w:pPr>
            <w:r w:rsidRPr="00FE7E71">
              <w:t>-</w:t>
            </w:r>
          </w:p>
        </w:tc>
      </w:tr>
      <w:tr w:rsidR="00E91CA4" w:rsidRPr="002262DE" w14:paraId="7468306B" w14:textId="77777777" w:rsidTr="00C917AD">
        <w:trPr>
          <w:cantSplit/>
        </w:trPr>
        <w:tc>
          <w:tcPr>
            <w:tcW w:w="4761" w:type="dxa"/>
          </w:tcPr>
          <w:p w14:paraId="135FF841" w14:textId="0D9574E1" w:rsidR="00E91CA4" w:rsidRPr="002262DE" w:rsidRDefault="00E91CA4" w:rsidP="00E91CA4">
            <w:pPr>
              <w:spacing w:line="240" w:lineRule="atLeast"/>
              <w:ind w:right="-349"/>
              <w:rPr>
                <w:szCs w:val="22"/>
                <w:lang w:val="en-US" w:bidi="th-TH"/>
              </w:rPr>
            </w:pPr>
            <w:r w:rsidRPr="002262DE">
              <w:rPr>
                <w:szCs w:val="22"/>
              </w:rPr>
              <w:t>Interest income</w:t>
            </w:r>
          </w:p>
        </w:tc>
        <w:tc>
          <w:tcPr>
            <w:tcW w:w="1008" w:type="dxa"/>
          </w:tcPr>
          <w:p w14:paraId="63C3996C" w14:textId="6F93F896" w:rsidR="00E91CA4" w:rsidRPr="002262DE" w:rsidRDefault="00E91CA4" w:rsidP="00E91CA4">
            <w:pPr>
              <w:tabs>
                <w:tab w:val="decimal" w:pos="820"/>
              </w:tabs>
              <w:spacing w:line="240" w:lineRule="atLeast"/>
              <w:ind w:left="-72" w:right="-72"/>
            </w:pPr>
            <w:r w:rsidRPr="00150F30">
              <w:t>55</w:t>
            </w:r>
          </w:p>
        </w:tc>
        <w:tc>
          <w:tcPr>
            <w:tcW w:w="180" w:type="dxa"/>
          </w:tcPr>
          <w:p w14:paraId="61E1ACD5" w14:textId="77777777" w:rsidR="00E91CA4" w:rsidRPr="002262DE" w:rsidRDefault="00E91CA4" w:rsidP="00E91CA4">
            <w:pPr>
              <w:tabs>
                <w:tab w:val="decimal" w:pos="820"/>
              </w:tabs>
              <w:spacing w:line="240" w:lineRule="atLeast"/>
              <w:ind w:left="-72" w:right="-72"/>
              <w:rPr>
                <w:szCs w:val="22"/>
                <w:lang w:val="en-US" w:bidi="th-TH"/>
              </w:rPr>
            </w:pPr>
          </w:p>
        </w:tc>
        <w:tc>
          <w:tcPr>
            <w:tcW w:w="1008" w:type="dxa"/>
          </w:tcPr>
          <w:p w14:paraId="29B05719" w14:textId="16CEE3F4" w:rsidR="00E91CA4" w:rsidRPr="002262DE" w:rsidRDefault="00E91CA4" w:rsidP="00E91CA4">
            <w:pPr>
              <w:tabs>
                <w:tab w:val="decimal" w:pos="603"/>
              </w:tabs>
              <w:spacing w:line="240" w:lineRule="atLeast"/>
              <w:ind w:left="-72" w:right="-72"/>
              <w:rPr>
                <w:rFonts w:cs="Angsana New"/>
                <w:lang w:val="en-US" w:bidi="th-TH"/>
              </w:rPr>
            </w:pPr>
            <w:r w:rsidRPr="002262DE">
              <w:rPr>
                <w:rFonts w:cs="Angsana New"/>
                <w:lang w:val="en-US" w:bidi="th-TH"/>
              </w:rPr>
              <w:t>-</w:t>
            </w:r>
          </w:p>
        </w:tc>
        <w:tc>
          <w:tcPr>
            <w:tcW w:w="180" w:type="dxa"/>
          </w:tcPr>
          <w:p w14:paraId="6D0A2D40" w14:textId="77777777" w:rsidR="00E91CA4" w:rsidRPr="002262DE" w:rsidRDefault="00E91CA4" w:rsidP="00E91CA4">
            <w:pPr>
              <w:tabs>
                <w:tab w:val="decimal" w:pos="820"/>
              </w:tabs>
              <w:spacing w:line="240" w:lineRule="atLeast"/>
              <w:ind w:left="-72" w:right="-72"/>
              <w:rPr>
                <w:szCs w:val="22"/>
                <w:lang w:val="en-US" w:bidi="th-TH"/>
              </w:rPr>
            </w:pPr>
          </w:p>
        </w:tc>
        <w:tc>
          <w:tcPr>
            <w:tcW w:w="990" w:type="dxa"/>
          </w:tcPr>
          <w:p w14:paraId="3A76E1EB" w14:textId="575B8B53" w:rsidR="00E91CA4" w:rsidRPr="002262DE" w:rsidRDefault="00E91CA4" w:rsidP="00E91CA4">
            <w:pPr>
              <w:tabs>
                <w:tab w:val="decimal" w:pos="603"/>
              </w:tabs>
              <w:spacing w:line="240" w:lineRule="atLeast"/>
              <w:ind w:left="-72" w:right="-72"/>
            </w:pPr>
            <w:r>
              <w:t>-</w:t>
            </w:r>
          </w:p>
        </w:tc>
        <w:tc>
          <w:tcPr>
            <w:tcW w:w="180" w:type="dxa"/>
          </w:tcPr>
          <w:p w14:paraId="7DC5BCF9" w14:textId="77777777" w:rsidR="00E91CA4" w:rsidRPr="002262DE" w:rsidRDefault="00E91CA4" w:rsidP="00E91CA4">
            <w:pPr>
              <w:tabs>
                <w:tab w:val="decimal" w:pos="820"/>
              </w:tabs>
              <w:spacing w:line="240" w:lineRule="atLeast"/>
              <w:ind w:left="-72" w:right="-72"/>
              <w:rPr>
                <w:szCs w:val="22"/>
                <w:lang w:val="en-US" w:bidi="th-TH"/>
              </w:rPr>
            </w:pPr>
          </w:p>
        </w:tc>
        <w:tc>
          <w:tcPr>
            <w:tcW w:w="1012" w:type="dxa"/>
          </w:tcPr>
          <w:p w14:paraId="25EF9D09" w14:textId="50BFAC6E" w:rsidR="00E91CA4" w:rsidRPr="002262DE" w:rsidRDefault="00E91CA4" w:rsidP="00E91CA4">
            <w:pPr>
              <w:tabs>
                <w:tab w:val="decimal" w:pos="600"/>
              </w:tabs>
              <w:spacing w:line="240" w:lineRule="atLeast"/>
              <w:ind w:left="-72" w:right="-72"/>
              <w:rPr>
                <w:szCs w:val="22"/>
              </w:rPr>
            </w:pPr>
            <w:r w:rsidRPr="002262DE">
              <w:rPr>
                <w:szCs w:val="22"/>
              </w:rPr>
              <w:t>-</w:t>
            </w:r>
          </w:p>
        </w:tc>
      </w:tr>
      <w:tr w:rsidR="007014B7" w:rsidRPr="002262DE" w14:paraId="650D7EF0" w14:textId="77777777" w:rsidTr="00C917AD">
        <w:trPr>
          <w:cantSplit/>
        </w:trPr>
        <w:tc>
          <w:tcPr>
            <w:tcW w:w="4761" w:type="dxa"/>
          </w:tcPr>
          <w:p w14:paraId="1B131143" w14:textId="77777777" w:rsidR="007014B7" w:rsidRPr="002262DE" w:rsidRDefault="007014B7" w:rsidP="007014B7">
            <w:pPr>
              <w:spacing w:line="240" w:lineRule="atLeast"/>
              <w:ind w:right="-349"/>
              <w:rPr>
                <w:szCs w:val="22"/>
                <w:lang w:val="en-US" w:bidi="th-TH"/>
              </w:rPr>
            </w:pPr>
          </w:p>
        </w:tc>
        <w:tc>
          <w:tcPr>
            <w:tcW w:w="1008" w:type="dxa"/>
          </w:tcPr>
          <w:p w14:paraId="4589F814" w14:textId="77777777" w:rsidR="007014B7" w:rsidRPr="002262DE" w:rsidRDefault="007014B7" w:rsidP="007014B7">
            <w:pPr>
              <w:tabs>
                <w:tab w:val="decimal" w:pos="820"/>
              </w:tabs>
              <w:spacing w:line="240" w:lineRule="atLeast"/>
              <w:ind w:left="-72" w:right="-72"/>
            </w:pPr>
          </w:p>
        </w:tc>
        <w:tc>
          <w:tcPr>
            <w:tcW w:w="180" w:type="dxa"/>
          </w:tcPr>
          <w:p w14:paraId="58FEEEB5" w14:textId="77777777" w:rsidR="007014B7" w:rsidRPr="002262DE" w:rsidRDefault="007014B7" w:rsidP="007014B7">
            <w:pPr>
              <w:tabs>
                <w:tab w:val="decimal" w:pos="820"/>
              </w:tabs>
              <w:spacing w:line="240" w:lineRule="atLeast"/>
              <w:ind w:left="-72" w:right="-72"/>
              <w:rPr>
                <w:szCs w:val="22"/>
                <w:lang w:val="en-US" w:bidi="th-TH"/>
              </w:rPr>
            </w:pPr>
          </w:p>
        </w:tc>
        <w:tc>
          <w:tcPr>
            <w:tcW w:w="1008" w:type="dxa"/>
          </w:tcPr>
          <w:p w14:paraId="47186E9E" w14:textId="77777777" w:rsidR="007014B7" w:rsidRPr="002262DE" w:rsidRDefault="007014B7" w:rsidP="007014B7">
            <w:pPr>
              <w:tabs>
                <w:tab w:val="decimal" w:pos="820"/>
              </w:tabs>
              <w:spacing w:line="240" w:lineRule="atLeast"/>
              <w:ind w:left="-72" w:right="-72"/>
            </w:pPr>
          </w:p>
        </w:tc>
        <w:tc>
          <w:tcPr>
            <w:tcW w:w="180" w:type="dxa"/>
          </w:tcPr>
          <w:p w14:paraId="0F588D93" w14:textId="77777777" w:rsidR="007014B7" w:rsidRPr="002262DE" w:rsidRDefault="007014B7" w:rsidP="007014B7">
            <w:pPr>
              <w:tabs>
                <w:tab w:val="decimal" w:pos="820"/>
              </w:tabs>
              <w:spacing w:line="240" w:lineRule="atLeast"/>
              <w:ind w:left="-72" w:right="-72"/>
              <w:rPr>
                <w:szCs w:val="22"/>
                <w:lang w:val="en-US" w:bidi="th-TH"/>
              </w:rPr>
            </w:pPr>
          </w:p>
        </w:tc>
        <w:tc>
          <w:tcPr>
            <w:tcW w:w="990" w:type="dxa"/>
          </w:tcPr>
          <w:p w14:paraId="533C02A3" w14:textId="77777777" w:rsidR="007014B7" w:rsidRPr="002262DE" w:rsidRDefault="007014B7" w:rsidP="007014B7">
            <w:pPr>
              <w:tabs>
                <w:tab w:val="decimal" w:pos="603"/>
              </w:tabs>
              <w:spacing w:line="240" w:lineRule="atLeast"/>
              <w:ind w:left="-72" w:right="-72"/>
            </w:pPr>
          </w:p>
        </w:tc>
        <w:tc>
          <w:tcPr>
            <w:tcW w:w="180" w:type="dxa"/>
          </w:tcPr>
          <w:p w14:paraId="403E16EF" w14:textId="77777777" w:rsidR="007014B7" w:rsidRPr="002262DE" w:rsidRDefault="007014B7" w:rsidP="007014B7">
            <w:pPr>
              <w:tabs>
                <w:tab w:val="decimal" w:pos="820"/>
              </w:tabs>
              <w:spacing w:line="240" w:lineRule="atLeast"/>
              <w:ind w:left="-72" w:right="-72"/>
              <w:rPr>
                <w:szCs w:val="22"/>
                <w:lang w:val="en-US" w:bidi="th-TH"/>
              </w:rPr>
            </w:pPr>
          </w:p>
        </w:tc>
        <w:tc>
          <w:tcPr>
            <w:tcW w:w="1012" w:type="dxa"/>
          </w:tcPr>
          <w:p w14:paraId="2902A1FF" w14:textId="77777777" w:rsidR="007014B7" w:rsidRPr="002262DE" w:rsidRDefault="007014B7" w:rsidP="007014B7">
            <w:pPr>
              <w:tabs>
                <w:tab w:val="decimal" w:pos="600"/>
              </w:tabs>
              <w:spacing w:line="240" w:lineRule="atLeast"/>
              <w:ind w:left="-72" w:right="-72"/>
              <w:rPr>
                <w:szCs w:val="22"/>
              </w:rPr>
            </w:pPr>
          </w:p>
        </w:tc>
      </w:tr>
      <w:tr w:rsidR="007014B7" w:rsidRPr="002262DE" w14:paraId="334EAA8D" w14:textId="77777777" w:rsidTr="00C917AD">
        <w:trPr>
          <w:cantSplit/>
        </w:trPr>
        <w:tc>
          <w:tcPr>
            <w:tcW w:w="4761" w:type="dxa"/>
          </w:tcPr>
          <w:p w14:paraId="5AA0C1F2" w14:textId="77777777" w:rsidR="007014B7" w:rsidRPr="002262DE" w:rsidRDefault="007014B7" w:rsidP="007014B7">
            <w:pPr>
              <w:spacing w:line="240" w:lineRule="atLeast"/>
              <w:ind w:right="-349"/>
              <w:rPr>
                <w:szCs w:val="22"/>
                <w:lang w:val="en-US" w:bidi="th-TH"/>
              </w:rPr>
            </w:pPr>
            <w:r w:rsidRPr="002262DE">
              <w:rPr>
                <w:b/>
                <w:bCs/>
                <w:szCs w:val="22"/>
              </w:rPr>
              <w:t>Other related parties</w:t>
            </w:r>
          </w:p>
        </w:tc>
        <w:tc>
          <w:tcPr>
            <w:tcW w:w="1008" w:type="dxa"/>
          </w:tcPr>
          <w:p w14:paraId="643D4431" w14:textId="77777777" w:rsidR="007014B7" w:rsidRPr="002262DE" w:rsidRDefault="007014B7" w:rsidP="007014B7">
            <w:pPr>
              <w:tabs>
                <w:tab w:val="decimal" w:pos="820"/>
              </w:tabs>
              <w:spacing w:line="240" w:lineRule="atLeast"/>
              <w:ind w:left="-72" w:right="-72"/>
              <w:rPr>
                <w:szCs w:val="22"/>
              </w:rPr>
            </w:pPr>
          </w:p>
        </w:tc>
        <w:tc>
          <w:tcPr>
            <w:tcW w:w="180" w:type="dxa"/>
          </w:tcPr>
          <w:p w14:paraId="1D6DFF7E" w14:textId="77777777" w:rsidR="007014B7" w:rsidRPr="002262DE" w:rsidRDefault="007014B7" w:rsidP="007014B7">
            <w:pPr>
              <w:tabs>
                <w:tab w:val="decimal" w:pos="820"/>
              </w:tabs>
              <w:spacing w:line="240" w:lineRule="atLeast"/>
              <w:ind w:left="-72" w:right="-72"/>
              <w:rPr>
                <w:szCs w:val="22"/>
              </w:rPr>
            </w:pPr>
          </w:p>
        </w:tc>
        <w:tc>
          <w:tcPr>
            <w:tcW w:w="1008" w:type="dxa"/>
          </w:tcPr>
          <w:p w14:paraId="1FEF49A3" w14:textId="77777777" w:rsidR="007014B7" w:rsidRPr="002262DE" w:rsidRDefault="007014B7" w:rsidP="007014B7">
            <w:pPr>
              <w:tabs>
                <w:tab w:val="decimal" w:pos="820"/>
              </w:tabs>
              <w:spacing w:line="240" w:lineRule="atLeast"/>
              <w:ind w:left="-72" w:right="-72"/>
              <w:rPr>
                <w:szCs w:val="22"/>
              </w:rPr>
            </w:pPr>
          </w:p>
        </w:tc>
        <w:tc>
          <w:tcPr>
            <w:tcW w:w="180" w:type="dxa"/>
          </w:tcPr>
          <w:p w14:paraId="39E8A2EB" w14:textId="77777777" w:rsidR="007014B7" w:rsidRPr="002262DE" w:rsidRDefault="007014B7" w:rsidP="007014B7">
            <w:pPr>
              <w:tabs>
                <w:tab w:val="decimal" w:pos="820"/>
              </w:tabs>
              <w:spacing w:line="240" w:lineRule="atLeast"/>
              <w:ind w:left="-72" w:right="-72"/>
              <w:rPr>
                <w:szCs w:val="22"/>
              </w:rPr>
            </w:pPr>
          </w:p>
        </w:tc>
        <w:tc>
          <w:tcPr>
            <w:tcW w:w="990" w:type="dxa"/>
          </w:tcPr>
          <w:p w14:paraId="2CBEEDC2" w14:textId="77777777" w:rsidR="007014B7" w:rsidRPr="002262DE" w:rsidRDefault="007014B7" w:rsidP="007014B7">
            <w:pPr>
              <w:tabs>
                <w:tab w:val="decimal" w:pos="820"/>
              </w:tabs>
              <w:spacing w:line="240" w:lineRule="atLeast"/>
              <w:ind w:left="-72" w:right="-72"/>
              <w:rPr>
                <w:szCs w:val="22"/>
              </w:rPr>
            </w:pPr>
          </w:p>
        </w:tc>
        <w:tc>
          <w:tcPr>
            <w:tcW w:w="180" w:type="dxa"/>
          </w:tcPr>
          <w:p w14:paraId="33B403E5" w14:textId="77777777" w:rsidR="007014B7" w:rsidRPr="002262DE" w:rsidRDefault="007014B7" w:rsidP="007014B7">
            <w:pPr>
              <w:tabs>
                <w:tab w:val="decimal" w:pos="820"/>
              </w:tabs>
              <w:spacing w:line="240" w:lineRule="atLeast"/>
              <w:ind w:left="-72" w:right="-72"/>
              <w:rPr>
                <w:szCs w:val="22"/>
              </w:rPr>
            </w:pPr>
          </w:p>
        </w:tc>
        <w:tc>
          <w:tcPr>
            <w:tcW w:w="1012" w:type="dxa"/>
          </w:tcPr>
          <w:p w14:paraId="1C06288F" w14:textId="77777777" w:rsidR="007014B7" w:rsidRPr="002262DE" w:rsidRDefault="007014B7" w:rsidP="007014B7">
            <w:pPr>
              <w:tabs>
                <w:tab w:val="decimal" w:pos="820"/>
              </w:tabs>
              <w:spacing w:line="240" w:lineRule="atLeast"/>
              <w:ind w:left="-72" w:right="-72"/>
              <w:rPr>
                <w:szCs w:val="22"/>
              </w:rPr>
            </w:pPr>
          </w:p>
        </w:tc>
      </w:tr>
      <w:tr w:rsidR="00103B17" w:rsidRPr="002262DE" w14:paraId="286FC208" w14:textId="77777777" w:rsidTr="00C917AD">
        <w:trPr>
          <w:cantSplit/>
        </w:trPr>
        <w:tc>
          <w:tcPr>
            <w:tcW w:w="4761" w:type="dxa"/>
          </w:tcPr>
          <w:p w14:paraId="6BF1AA54" w14:textId="77777777" w:rsidR="00103B17" w:rsidRPr="002262DE" w:rsidRDefault="00103B17" w:rsidP="00103B17">
            <w:pPr>
              <w:spacing w:line="240" w:lineRule="atLeast"/>
              <w:ind w:right="-349"/>
              <w:rPr>
                <w:szCs w:val="22"/>
                <w:lang w:val="en-US" w:bidi="th-TH"/>
              </w:rPr>
            </w:pPr>
            <w:r w:rsidRPr="002262DE">
              <w:rPr>
                <w:szCs w:val="22"/>
                <w:lang w:val="en-US" w:bidi="th-TH"/>
              </w:rPr>
              <w:t xml:space="preserve">Sale of goods </w:t>
            </w:r>
          </w:p>
        </w:tc>
        <w:tc>
          <w:tcPr>
            <w:tcW w:w="1008" w:type="dxa"/>
          </w:tcPr>
          <w:p w14:paraId="312040D1" w14:textId="3FF5F269" w:rsidR="00103B17" w:rsidRPr="002262DE" w:rsidRDefault="00103B17" w:rsidP="00103B17">
            <w:pPr>
              <w:tabs>
                <w:tab w:val="decimal" w:pos="820"/>
              </w:tabs>
              <w:spacing w:line="240" w:lineRule="atLeast"/>
              <w:ind w:left="-72" w:right="-72"/>
              <w:rPr>
                <w:szCs w:val="22"/>
              </w:rPr>
            </w:pPr>
            <w:r w:rsidRPr="00414087">
              <w:t>2,040</w:t>
            </w:r>
          </w:p>
        </w:tc>
        <w:tc>
          <w:tcPr>
            <w:tcW w:w="180" w:type="dxa"/>
          </w:tcPr>
          <w:p w14:paraId="3D6365C5" w14:textId="77777777" w:rsidR="00103B17" w:rsidRPr="002262DE" w:rsidRDefault="00103B17" w:rsidP="00103B17">
            <w:pPr>
              <w:tabs>
                <w:tab w:val="decimal" w:pos="820"/>
              </w:tabs>
              <w:spacing w:line="240" w:lineRule="atLeast"/>
              <w:ind w:left="-72" w:right="-72"/>
              <w:rPr>
                <w:szCs w:val="22"/>
              </w:rPr>
            </w:pPr>
          </w:p>
        </w:tc>
        <w:tc>
          <w:tcPr>
            <w:tcW w:w="1008" w:type="dxa"/>
          </w:tcPr>
          <w:p w14:paraId="29441A39" w14:textId="0C77B839" w:rsidR="00103B17" w:rsidRPr="002262DE" w:rsidRDefault="00103B17" w:rsidP="00103B17">
            <w:pPr>
              <w:tabs>
                <w:tab w:val="decimal" w:pos="820"/>
              </w:tabs>
              <w:spacing w:line="240" w:lineRule="atLeast"/>
              <w:ind w:left="-72" w:right="-72"/>
              <w:rPr>
                <w:szCs w:val="22"/>
              </w:rPr>
            </w:pPr>
            <w:r w:rsidRPr="00414087">
              <w:t>2,522</w:t>
            </w:r>
          </w:p>
        </w:tc>
        <w:tc>
          <w:tcPr>
            <w:tcW w:w="180" w:type="dxa"/>
          </w:tcPr>
          <w:p w14:paraId="34AEC683" w14:textId="77777777" w:rsidR="00103B17" w:rsidRPr="002262DE" w:rsidRDefault="00103B17" w:rsidP="00103B17">
            <w:pPr>
              <w:tabs>
                <w:tab w:val="decimal" w:pos="820"/>
              </w:tabs>
              <w:spacing w:line="240" w:lineRule="atLeast"/>
              <w:ind w:left="-72" w:right="-72"/>
              <w:rPr>
                <w:szCs w:val="22"/>
              </w:rPr>
            </w:pPr>
          </w:p>
        </w:tc>
        <w:tc>
          <w:tcPr>
            <w:tcW w:w="990" w:type="dxa"/>
          </w:tcPr>
          <w:p w14:paraId="30026635" w14:textId="16B8CFCD" w:rsidR="00103B17" w:rsidRPr="002262DE" w:rsidRDefault="00103B17" w:rsidP="00103B17">
            <w:pPr>
              <w:tabs>
                <w:tab w:val="decimal" w:pos="600"/>
              </w:tabs>
              <w:spacing w:line="240" w:lineRule="atLeast"/>
              <w:ind w:left="-72" w:right="-72"/>
              <w:rPr>
                <w:szCs w:val="22"/>
              </w:rPr>
            </w:pPr>
            <w:r>
              <w:rPr>
                <w:szCs w:val="22"/>
              </w:rPr>
              <w:t>-</w:t>
            </w:r>
          </w:p>
        </w:tc>
        <w:tc>
          <w:tcPr>
            <w:tcW w:w="180" w:type="dxa"/>
          </w:tcPr>
          <w:p w14:paraId="6717D831" w14:textId="77777777" w:rsidR="00103B17" w:rsidRPr="002262DE" w:rsidRDefault="00103B17" w:rsidP="00103B17">
            <w:pPr>
              <w:tabs>
                <w:tab w:val="decimal" w:pos="820"/>
              </w:tabs>
              <w:spacing w:line="240" w:lineRule="atLeast"/>
              <w:ind w:left="-72" w:right="-72"/>
              <w:rPr>
                <w:szCs w:val="22"/>
              </w:rPr>
            </w:pPr>
          </w:p>
        </w:tc>
        <w:tc>
          <w:tcPr>
            <w:tcW w:w="1012" w:type="dxa"/>
          </w:tcPr>
          <w:p w14:paraId="18CDC0F2" w14:textId="1ACD9F79" w:rsidR="00103B17" w:rsidRPr="002262DE" w:rsidRDefault="00103B17" w:rsidP="00103B17">
            <w:pPr>
              <w:tabs>
                <w:tab w:val="decimal" w:pos="600"/>
              </w:tabs>
              <w:spacing w:line="240" w:lineRule="atLeast"/>
              <w:ind w:left="-72" w:right="-72"/>
              <w:rPr>
                <w:szCs w:val="22"/>
              </w:rPr>
            </w:pPr>
            <w:r w:rsidRPr="00DA0CC7">
              <w:rPr>
                <w:szCs w:val="22"/>
              </w:rPr>
              <w:t>-</w:t>
            </w:r>
          </w:p>
        </w:tc>
      </w:tr>
      <w:tr w:rsidR="007E2544" w:rsidRPr="002262DE" w14:paraId="26388119" w14:textId="77777777" w:rsidTr="007F66D0">
        <w:trPr>
          <w:cantSplit/>
        </w:trPr>
        <w:tc>
          <w:tcPr>
            <w:tcW w:w="4761" w:type="dxa"/>
          </w:tcPr>
          <w:p w14:paraId="47272DF8" w14:textId="631FAB74" w:rsidR="007E2544" w:rsidRPr="00F80E01" w:rsidRDefault="007E2544" w:rsidP="007E2544">
            <w:pPr>
              <w:spacing w:line="240" w:lineRule="atLeast"/>
              <w:ind w:right="-349"/>
              <w:rPr>
                <w:rFonts w:cs="Angsana New"/>
                <w:szCs w:val="28"/>
                <w:lang w:val="en-US" w:bidi="th-TH"/>
              </w:rPr>
            </w:pPr>
            <w:r w:rsidRPr="002262DE">
              <w:rPr>
                <w:szCs w:val="22"/>
                <w:lang w:val="en-US" w:bidi="th-TH"/>
              </w:rPr>
              <w:t>Purchase of goods</w:t>
            </w:r>
          </w:p>
        </w:tc>
        <w:tc>
          <w:tcPr>
            <w:tcW w:w="1008" w:type="dxa"/>
          </w:tcPr>
          <w:p w14:paraId="451B7057" w14:textId="0DC59B87" w:rsidR="007E2544" w:rsidRPr="002262DE" w:rsidRDefault="007E2544" w:rsidP="007E2544">
            <w:pPr>
              <w:tabs>
                <w:tab w:val="decimal" w:pos="820"/>
              </w:tabs>
              <w:spacing w:line="240" w:lineRule="atLeast"/>
              <w:ind w:left="-72" w:right="-72"/>
              <w:rPr>
                <w:rFonts w:cs="Angsana New"/>
                <w:szCs w:val="22"/>
                <w:lang w:val="en-US" w:bidi="th-TH"/>
              </w:rPr>
            </w:pPr>
            <w:r w:rsidRPr="00414087">
              <w:t>666</w:t>
            </w:r>
          </w:p>
        </w:tc>
        <w:tc>
          <w:tcPr>
            <w:tcW w:w="180" w:type="dxa"/>
          </w:tcPr>
          <w:p w14:paraId="48B18D00" w14:textId="77777777" w:rsidR="007E2544" w:rsidRPr="002262DE" w:rsidRDefault="007E2544" w:rsidP="007E2544">
            <w:pPr>
              <w:tabs>
                <w:tab w:val="decimal" w:pos="820"/>
              </w:tabs>
              <w:spacing w:line="240" w:lineRule="atLeast"/>
              <w:ind w:left="-72" w:right="-72"/>
              <w:rPr>
                <w:szCs w:val="22"/>
              </w:rPr>
            </w:pPr>
          </w:p>
        </w:tc>
        <w:tc>
          <w:tcPr>
            <w:tcW w:w="1008" w:type="dxa"/>
          </w:tcPr>
          <w:p w14:paraId="5E7B1935" w14:textId="2FE4814E" w:rsidR="007E2544" w:rsidRPr="002262DE" w:rsidRDefault="007E2544" w:rsidP="007E2544">
            <w:pPr>
              <w:tabs>
                <w:tab w:val="decimal" w:pos="603"/>
              </w:tabs>
              <w:spacing w:line="240" w:lineRule="atLeast"/>
              <w:ind w:left="-72" w:right="-72"/>
            </w:pPr>
            <w:r w:rsidRPr="00414087">
              <w:t>-</w:t>
            </w:r>
          </w:p>
        </w:tc>
        <w:tc>
          <w:tcPr>
            <w:tcW w:w="180" w:type="dxa"/>
          </w:tcPr>
          <w:p w14:paraId="3382E8C9" w14:textId="77777777" w:rsidR="007E2544" w:rsidRPr="002262DE" w:rsidRDefault="007E2544" w:rsidP="007E2544">
            <w:pPr>
              <w:tabs>
                <w:tab w:val="decimal" w:pos="820"/>
              </w:tabs>
              <w:spacing w:line="240" w:lineRule="atLeast"/>
              <w:ind w:left="-72" w:right="-72"/>
              <w:rPr>
                <w:szCs w:val="22"/>
              </w:rPr>
            </w:pPr>
          </w:p>
        </w:tc>
        <w:tc>
          <w:tcPr>
            <w:tcW w:w="990" w:type="dxa"/>
          </w:tcPr>
          <w:p w14:paraId="40293B64" w14:textId="4B08AB50" w:rsidR="007E2544" w:rsidRPr="002262DE" w:rsidRDefault="007E2544" w:rsidP="007E2544">
            <w:pPr>
              <w:tabs>
                <w:tab w:val="decimal" w:pos="600"/>
              </w:tabs>
              <w:spacing w:line="240" w:lineRule="atLeast"/>
              <w:ind w:left="-72" w:right="-72"/>
              <w:rPr>
                <w:szCs w:val="22"/>
              </w:rPr>
            </w:pPr>
            <w:r>
              <w:rPr>
                <w:szCs w:val="22"/>
              </w:rPr>
              <w:t>-</w:t>
            </w:r>
          </w:p>
        </w:tc>
        <w:tc>
          <w:tcPr>
            <w:tcW w:w="180" w:type="dxa"/>
          </w:tcPr>
          <w:p w14:paraId="08D8330A" w14:textId="77777777" w:rsidR="007E2544" w:rsidRPr="002262DE" w:rsidRDefault="007E2544" w:rsidP="007E2544">
            <w:pPr>
              <w:tabs>
                <w:tab w:val="decimal" w:pos="820"/>
              </w:tabs>
              <w:spacing w:line="240" w:lineRule="atLeast"/>
              <w:ind w:left="-72" w:right="-72"/>
              <w:rPr>
                <w:szCs w:val="22"/>
              </w:rPr>
            </w:pPr>
          </w:p>
        </w:tc>
        <w:tc>
          <w:tcPr>
            <w:tcW w:w="1012" w:type="dxa"/>
          </w:tcPr>
          <w:p w14:paraId="692AB396" w14:textId="141F89C1" w:rsidR="007E2544" w:rsidRPr="002262DE" w:rsidRDefault="007E2544" w:rsidP="007E2544">
            <w:pPr>
              <w:tabs>
                <w:tab w:val="decimal" w:pos="600"/>
              </w:tabs>
              <w:spacing w:line="240" w:lineRule="atLeast"/>
              <w:ind w:left="-72" w:right="-72"/>
              <w:rPr>
                <w:szCs w:val="22"/>
              </w:rPr>
            </w:pPr>
            <w:r w:rsidRPr="00DA0CC7">
              <w:rPr>
                <w:szCs w:val="22"/>
              </w:rPr>
              <w:t>-</w:t>
            </w:r>
          </w:p>
        </w:tc>
      </w:tr>
      <w:tr w:rsidR="007E2544" w:rsidRPr="002262DE" w14:paraId="023D0E87" w14:textId="77777777" w:rsidTr="007F66D0">
        <w:trPr>
          <w:cantSplit/>
        </w:trPr>
        <w:tc>
          <w:tcPr>
            <w:tcW w:w="4761" w:type="dxa"/>
          </w:tcPr>
          <w:p w14:paraId="44677C54" w14:textId="511C2EE9" w:rsidR="007E2544" w:rsidRPr="002262DE" w:rsidRDefault="007E2544" w:rsidP="007E2544">
            <w:pPr>
              <w:spacing w:line="240" w:lineRule="atLeast"/>
              <w:ind w:right="-349"/>
              <w:rPr>
                <w:szCs w:val="22"/>
              </w:rPr>
            </w:pPr>
            <w:r w:rsidRPr="002262DE">
              <w:rPr>
                <w:szCs w:val="22"/>
              </w:rPr>
              <w:t>Service income</w:t>
            </w:r>
          </w:p>
        </w:tc>
        <w:tc>
          <w:tcPr>
            <w:tcW w:w="1008" w:type="dxa"/>
          </w:tcPr>
          <w:p w14:paraId="51196A12" w14:textId="1F7430D2" w:rsidR="007E2544" w:rsidRDefault="007E2544" w:rsidP="007E2544">
            <w:pPr>
              <w:tabs>
                <w:tab w:val="decimal" w:pos="820"/>
              </w:tabs>
              <w:spacing w:line="240" w:lineRule="atLeast"/>
              <w:ind w:left="-72" w:right="-72"/>
              <w:rPr>
                <w:rFonts w:cs="Angsana New"/>
                <w:szCs w:val="22"/>
                <w:lang w:val="en-US" w:bidi="th-TH"/>
              </w:rPr>
            </w:pPr>
            <w:r w:rsidRPr="00414087">
              <w:t>464</w:t>
            </w:r>
          </w:p>
        </w:tc>
        <w:tc>
          <w:tcPr>
            <w:tcW w:w="180" w:type="dxa"/>
          </w:tcPr>
          <w:p w14:paraId="57072049" w14:textId="77777777" w:rsidR="007E2544" w:rsidRPr="002262DE" w:rsidRDefault="007E2544" w:rsidP="007E2544">
            <w:pPr>
              <w:tabs>
                <w:tab w:val="decimal" w:pos="820"/>
              </w:tabs>
              <w:spacing w:line="240" w:lineRule="atLeast"/>
              <w:ind w:left="-72" w:right="-72"/>
              <w:rPr>
                <w:szCs w:val="22"/>
              </w:rPr>
            </w:pPr>
          </w:p>
        </w:tc>
        <w:tc>
          <w:tcPr>
            <w:tcW w:w="1008" w:type="dxa"/>
          </w:tcPr>
          <w:p w14:paraId="476E7200" w14:textId="5629D2DE" w:rsidR="007E2544" w:rsidRPr="00D6617A" w:rsidRDefault="007E2544" w:rsidP="007E2544">
            <w:pPr>
              <w:tabs>
                <w:tab w:val="decimal" w:pos="820"/>
              </w:tabs>
              <w:spacing w:line="240" w:lineRule="atLeast"/>
              <w:ind w:left="-72" w:right="-72"/>
              <w:rPr>
                <w:rFonts w:cs="Angsana New"/>
                <w:lang w:val="en-US" w:bidi="th-TH"/>
              </w:rPr>
            </w:pPr>
            <w:r w:rsidRPr="00414087">
              <w:t>343</w:t>
            </w:r>
          </w:p>
        </w:tc>
        <w:tc>
          <w:tcPr>
            <w:tcW w:w="180" w:type="dxa"/>
          </w:tcPr>
          <w:p w14:paraId="73184FE6" w14:textId="77777777" w:rsidR="007E2544" w:rsidRPr="002262DE" w:rsidRDefault="007E2544" w:rsidP="007E2544">
            <w:pPr>
              <w:tabs>
                <w:tab w:val="decimal" w:pos="820"/>
              </w:tabs>
              <w:spacing w:line="240" w:lineRule="atLeast"/>
              <w:ind w:left="-72" w:right="-72"/>
              <w:rPr>
                <w:szCs w:val="22"/>
              </w:rPr>
            </w:pPr>
          </w:p>
        </w:tc>
        <w:tc>
          <w:tcPr>
            <w:tcW w:w="990" w:type="dxa"/>
          </w:tcPr>
          <w:p w14:paraId="06BE2BF6" w14:textId="26A0EC9D" w:rsidR="007E2544" w:rsidRPr="002262DE" w:rsidRDefault="007E2544" w:rsidP="007E2544">
            <w:pPr>
              <w:tabs>
                <w:tab w:val="decimal" w:pos="600"/>
              </w:tabs>
              <w:spacing w:line="240" w:lineRule="atLeast"/>
              <w:ind w:left="-72" w:right="-72"/>
              <w:rPr>
                <w:szCs w:val="22"/>
              </w:rPr>
            </w:pPr>
            <w:r>
              <w:rPr>
                <w:szCs w:val="22"/>
              </w:rPr>
              <w:t>-</w:t>
            </w:r>
          </w:p>
        </w:tc>
        <w:tc>
          <w:tcPr>
            <w:tcW w:w="180" w:type="dxa"/>
          </w:tcPr>
          <w:p w14:paraId="48A92427" w14:textId="77777777" w:rsidR="007E2544" w:rsidRPr="002262DE" w:rsidRDefault="007E2544" w:rsidP="007E2544">
            <w:pPr>
              <w:tabs>
                <w:tab w:val="decimal" w:pos="820"/>
              </w:tabs>
              <w:spacing w:line="240" w:lineRule="atLeast"/>
              <w:ind w:left="-72" w:right="-72"/>
              <w:rPr>
                <w:szCs w:val="22"/>
              </w:rPr>
            </w:pPr>
          </w:p>
        </w:tc>
        <w:tc>
          <w:tcPr>
            <w:tcW w:w="1012" w:type="dxa"/>
          </w:tcPr>
          <w:p w14:paraId="1BDCD751" w14:textId="3FDCA7F8" w:rsidR="007E2544" w:rsidRPr="00DA0CC7" w:rsidRDefault="007E2544" w:rsidP="007E2544">
            <w:pPr>
              <w:tabs>
                <w:tab w:val="decimal" w:pos="600"/>
              </w:tabs>
              <w:spacing w:line="240" w:lineRule="atLeast"/>
              <w:ind w:left="-72" w:right="-72"/>
              <w:rPr>
                <w:szCs w:val="22"/>
              </w:rPr>
            </w:pPr>
            <w:r>
              <w:rPr>
                <w:szCs w:val="22"/>
              </w:rPr>
              <w:t>-</w:t>
            </w:r>
          </w:p>
        </w:tc>
      </w:tr>
      <w:tr w:rsidR="007E2544" w:rsidRPr="002262DE" w14:paraId="7D65A6D9" w14:textId="77777777" w:rsidTr="007F66D0">
        <w:trPr>
          <w:cantSplit/>
        </w:trPr>
        <w:tc>
          <w:tcPr>
            <w:tcW w:w="4761" w:type="dxa"/>
          </w:tcPr>
          <w:p w14:paraId="528C277E" w14:textId="0ABD6B80" w:rsidR="007E2544" w:rsidRPr="002262DE" w:rsidRDefault="007E2544" w:rsidP="007E2544">
            <w:pPr>
              <w:spacing w:line="240" w:lineRule="atLeast"/>
              <w:ind w:right="-349"/>
              <w:rPr>
                <w:szCs w:val="22"/>
              </w:rPr>
            </w:pPr>
            <w:r w:rsidRPr="002262DE">
              <w:rPr>
                <w:szCs w:val="22"/>
                <w:lang w:val="en-US" w:bidi="th-TH"/>
              </w:rPr>
              <w:t>Service expense</w:t>
            </w:r>
          </w:p>
        </w:tc>
        <w:tc>
          <w:tcPr>
            <w:tcW w:w="1008" w:type="dxa"/>
          </w:tcPr>
          <w:p w14:paraId="65D3F752" w14:textId="0BAF6CFF" w:rsidR="007E2544" w:rsidRDefault="007E2544" w:rsidP="007E2544">
            <w:pPr>
              <w:tabs>
                <w:tab w:val="decimal" w:pos="820"/>
              </w:tabs>
              <w:spacing w:line="240" w:lineRule="atLeast"/>
              <w:ind w:left="-72" w:right="-72"/>
              <w:rPr>
                <w:rFonts w:cs="Angsana New"/>
                <w:szCs w:val="22"/>
                <w:lang w:val="en-US" w:bidi="th-TH"/>
              </w:rPr>
            </w:pPr>
            <w:r w:rsidRPr="00414087">
              <w:t>3</w:t>
            </w:r>
          </w:p>
        </w:tc>
        <w:tc>
          <w:tcPr>
            <w:tcW w:w="180" w:type="dxa"/>
          </w:tcPr>
          <w:p w14:paraId="0FC400E0" w14:textId="77777777" w:rsidR="007E2544" w:rsidRPr="002262DE" w:rsidRDefault="007E2544" w:rsidP="007E2544">
            <w:pPr>
              <w:tabs>
                <w:tab w:val="decimal" w:pos="820"/>
              </w:tabs>
              <w:spacing w:line="240" w:lineRule="atLeast"/>
              <w:ind w:left="-72" w:right="-72"/>
              <w:rPr>
                <w:szCs w:val="22"/>
              </w:rPr>
            </w:pPr>
          </w:p>
        </w:tc>
        <w:tc>
          <w:tcPr>
            <w:tcW w:w="1008" w:type="dxa"/>
          </w:tcPr>
          <w:p w14:paraId="6D623D0E" w14:textId="4CF80CE6" w:rsidR="007E2544" w:rsidRPr="00D6617A" w:rsidRDefault="007E2544" w:rsidP="007E2544">
            <w:pPr>
              <w:tabs>
                <w:tab w:val="decimal" w:pos="603"/>
              </w:tabs>
              <w:spacing w:line="240" w:lineRule="atLeast"/>
              <w:ind w:left="-72" w:right="-72"/>
              <w:rPr>
                <w:rFonts w:cs="Angsana New"/>
                <w:lang w:val="en-US" w:bidi="th-TH"/>
              </w:rPr>
            </w:pPr>
            <w:r w:rsidRPr="00414087">
              <w:t>-</w:t>
            </w:r>
          </w:p>
        </w:tc>
        <w:tc>
          <w:tcPr>
            <w:tcW w:w="180" w:type="dxa"/>
          </w:tcPr>
          <w:p w14:paraId="6CCD3E51" w14:textId="77777777" w:rsidR="007E2544" w:rsidRPr="002262DE" w:rsidRDefault="007E2544" w:rsidP="007E2544">
            <w:pPr>
              <w:tabs>
                <w:tab w:val="decimal" w:pos="820"/>
              </w:tabs>
              <w:spacing w:line="240" w:lineRule="atLeast"/>
              <w:ind w:left="-72" w:right="-72"/>
              <w:rPr>
                <w:szCs w:val="22"/>
              </w:rPr>
            </w:pPr>
          </w:p>
        </w:tc>
        <w:tc>
          <w:tcPr>
            <w:tcW w:w="990" w:type="dxa"/>
          </w:tcPr>
          <w:p w14:paraId="18DC8990" w14:textId="06A200A1" w:rsidR="007E2544" w:rsidRPr="002262DE" w:rsidRDefault="007E2544" w:rsidP="007E2544">
            <w:pPr>
              <w:tabs>
                <w:tab w:val="decimal" w:pos="600"/>
              </w:tabs>
              <w:spacing w:line="240" w:lineRule="atLeast"/>
              <w:ind w:left="-72" w:right="-72"/>
              <w:rPr>
                <w:szCs w:val="22"/>
              </w:rPr>
            </w:pPr>
            <w:r>
              <w:rPr>
                <w:szCs w:val="22"/>
              </w:rPr>
              <w:t>-</w:t>
            </w:r>
          </w:p>
        </w:tc>
        <w:tc>
          <w:tcPr>
            <w:tcW w:w="180" w:type="dxa"/>
          </w:tcPr>
          <w:p w14:paraId="5F960E96" w14:textId="77777777" w:rsidR="007E2544" w:rsidRPr="002262DE" w:rsidRDefault="007E2544" w:rsidP="007E2544">
            <w:pPr>
              <w:tabs>
                <w:tab w:val="decimal" w:pos="820"/>
              </w:tabs>
              <w:spacing w:line="240" w:lineRule="atLeast"/>
              <w:ind w:left="-72" w:right="-72"/>
              <w:rPr>
                <w:szCs w:val="22"/>
              </w:rPr>
            </w:pPr>
          </w:p>
        </w:tc>
        <w:tc>
          <w:tcPr>
            <w:tcW w:w="1012" w:type="dxa"/>
          </w:tcPr>
          <w:p w14:paraId="1ABA6FF4" w14:textId="0FFEDFCE" w:rsidR="007E2544" w:rsidRPr="00DA0CC7" w:rsidRDefault="007E2544" w:rsidP="007E2544">
            <w:pPr>
              <w:tabs>
                <w:tab w:val="decimal" w:pos="600"/>
              </w:tabs>
              <w:spacing w:line="240" w:lineRule="atLeast"/>
              <w:ind w:left="-72" w:right="-72"/>
              <w:rPr>
                <w:szCs w:val="22"/>
              </w:rPr>
            </w:pPr>
            <w:r>
              <w:rPr>
                <w:szCs w:val="22"/>
              </w:rPr>
              <w:t>-</w:t>
            </w:r>
          </w:p>
        </w:tc>
      </w:tr>
      <w:tr w:rsidR="007E2544" w:rsidRPr="002262DE" w14:paraId="14C7AB31" w14:textId="77777777" w:rsidTr="007F66D0">
        <w:trPr>
          <w:cantSplit/>
        </w:trPr>
        <w:tc>
          <w:tcPr>
            <w:tcW w:w="4761" w:type="dxa"/>
          </w:tcPr>
          <w:p w14:paraId="01F9799C" w14:textId="116CF1E9" w:rsidR="007E2544" w:rsidRPr="002262DE" w:rsidRDefault="007E2544" w:rsidP="007E2544">
            <w:pPr>
              <w:spacing w:line="240" w:lineRule="atLeast"/>
              <w:ind w:right="-349"/>
              <w:rPr>
                <w:szCs w:val="22"/>
                <w:lang w:val="en-US" w:bidi="th-TH"/>
              </w:rPr>
            </w:pPr>
            <w:r w:rsidRPr="002262DE">
              <w:rPr>
                <w:szCs w:val="22"/>
                <w:lang w:val="en-US" w:bidi="th-TH"/>
              </w:rPr>
              <w:t>Other expenses</w:t>
            </w:r>
          </w:p>
        </w:tc>
        <w:tc>
          <w:tcPr>
            <w:tcW w:w="1008" w:type="dxa"/>
          </w:tcPr>
          <w:p w14:paraId="5ABB156F" w14:textId="6313B423" w:rsidR="007E2544" w:rsidRDefault="007E2544" w:rsidP="007E2544">
            <w:pPr>
              <w:tabs>
                <w:tab w:val="decimal" w:pos="820"/>
              </w:tabs>
              <w:spacing w:line="240" w:lineRule="atLeast"/>
              <w:ind w:left="-72" w:right="-72"/>
              <w:rPr>
                <w:rFonts w:cs="Angsana New"/>
                <w:szCs w:val="22"/>
                <w:lang w:val="en-US" w:bidi="th-TH"/>
              </w:rPr>
            </w:pPr>
            <w:r w:rsidRPr="00414087">
              <w:t>7</w:t>
            </w:r>
          </w:p>
        </w:tc>
        <w:tc>
          <w:tcPr>
            <w:tcW w:w="180" w:type="dxa"/>
          </w:tcPr>
          <w:p w14:paraId="56323345" w14:textId="77777777" w:rsidR="007E2544" w:rsidRPr="002262DE" w:rsidRDefault="007E2544" w:rsidP="007E2544">
            <w:pPr>
              <w:tabs>
                <w:tab w:val="decimal" w:pos="820"/>
              </w:tabs>
              <w:spacing w:line="240" w:lineRule="atLeast"/>
              <w:ind w:left="-72" w:right="-72"/>
              <w:rPr>
                <w:szCs w:val="22"/>
              </w:rPr>
            </w:pPr>
          </w:p>
        </w:tc>
        <w:tc>
          <w:tcPr>
            <w:tcW w:w="1008" w:type="dxa"/>
          </w:tcPr>
          <w:p w14:paraId="5EE5B6C8" w14:textId="05F281BA" w:rsidR="007E2544" w:rsidRPr="00D6617A" w:rsidRDefault="007E2544" w:rsidP="007E2544">
            <w:pPr>
              <w:tabs>
                <w:tab w:val="decimal" w:pos="603"/>
              </w:tabs>
              <w:spacing w:line="240" w:lineRule="atLeast"/>
              <w:ind w:left="-72" w:right="-72"/>
              <w:rPr>
                <w:rFonts w:cs="Angsana New"/>
                <w:lang w:val="en-US" w:bidi="th-TH"/>
              </w:rPr>
            </w:pPr>
            <w:r w:rsidRPr="00414087">
              <w:t>-</w:t>
            </w:r>
          </w:p>
        </w:tc>
        <w:tc>
          <w:tcPr>
            <w:tcW w:w="180" w:type="dxa"/>
          </w:tcPr>
          <w:p w14:paraId="2DA1F2E5" w14:textId="77777777" w:rsidR="007E2544" w:rsidRPr="002262DE" w:rsidRDefault="007E2544" w:rsidP="007E2544">
            <w:pPr>
              <w:tabs>
                <w:tab w:val="decimal" w:pos="820"/>
              </w:tabs>
              <w:spacing w:line="240" w:lineRule="atLeast"/>
              <w:ind w:left="-72" w:right="-72"/>
              <w:rPr>
                <w:szCs w:val="22"/>
              </w:rPr>
            </w:pPr>
          </w:p>
        </w:tc>
        <w:tc>
          <w:tcPr>
            <w:tcW w:w="990" w:type="dxa"/>
          </w:tcPr>
          <w:p w14:paraId="38F005AC" w14:textId="792FA37A" w:rsidR="007E2544" w:rsidRDefault="007E2544" w:rsidP="007E2544">
            <w:pPr>
              <w:tabs>
                <w:tab w:val="decimal" w:pos="600"/>
              </w:tabs>
              <w:spacing w:line="240" w:lineRule="atLeast"/>
              <w:ind w:left="-72" w:right="-72"/>
              <w:rPr>
                <w:szCs w:val="22"/>
              </w:rPr>
            </w:pPr>
            <w:r>
              <w:rPr>
                <w:szCs w:val="22"/>
              </w:rPr>
              <w:t>-</w:t>
            </w:r>
          </w:p>
        </w:tc>
        <w:tc>
          <w:tcPr>
            <w:tcW w:w="180" w:type="dxa"/>
          </w:tcPr>
          <w:p w14:paraId="6B166016" w14:textId="77777777" w:rsidR="007E2544" w:rsidRPr="002262DE" w:rsidRDefault="007E2544" w:rsidP="007E2544">
            <w:pPr>
              <w:tabs>
                <w:tab w:val="decimal" w:pos="820"/>
              </w:tabs>
              <w:spacing w:line="240" w:lineRule="atLeast"/>
              <w:ind w:left="-72" w:right="-72"/>
              <w:rPr>
                <w:szCs w:val="22"/>
              </w:rPr>
            </w:pPr>
          </w:p>
        </w:tc>
        <w:tc>
          <w:tcPr>
            <w:tcW w:w="1012" w:type="dxa"/>
          </w:tcPr>
          <w:p w14:paraId="54712C91" w14:textId="339F68D2" w:rsidR="007E2544" w:rsidRDefault="007E2544" w:rsidP="007E2544">
            <w:pPr>
              <w:tabs>
                <w:tab w:val="decimal" w:pos="600"/>
              </w:tabs>
              <w:spacing w:line="240" w:lineRule="atLeast"/>
              <w:ind w:left="-72" w:right="-72"/>
              <w:rPr>
                <w:szCs w:val="22"/>
              </w:rPr>
            </w:pPr>
            <w:r>
              <w:rPr>
                <w:szCs w:val="22"/>
              </w:rPr>
              <w:t>-</w:t>
            </w:r>
          </w:p>
        </w:tc>
      </w:tr>
      <w:tr w:rsidR="007E2544" w:rsidRPr="002262DE" w14:paraId="68EBECDF" w14:textId="77777777" w:rsidTr="007F66D0">
        <w:trPr>
          <w:cantSplit/>
        </w:trPr>
        <w:tc>
          <w:tcPr>
            <w:tcW w:w="4761" w:type="dxa"/>
          </w:tcPr>
          <w:p w14:paraId="3D094C54" w14:textId="77777777" w:rsidR="007E2544" w:rsidRPr="002262DE" w:rsidRDefault="007E2544" w:rsidP="007E2544">
            <w:pPr>
              <w:spacing w:line="240" w:lineRule="atLeast"/>
              <w:ind w:right="-349"/>
              <w:rPr>
                <w:szCs w:val="22"/>
              </w:rPr>
            </w:pPr>
          </w:p>
        </w:tc>
        <w:tc>
          <w:tcPr>
            <w:tcW w:w="1008" w:type="dxa"/>
          </w:tcPr>
          <w:p w14:paraId="28C1FCB2" w14:textId="77777777" w:rsidR="007E2544" w:rsidRPr="002262DE" w:rsidRDefault="007E2544" w:rsidP="007E2544">
            <w:pPr>
              <w:tabs>
                <w:tab w:val="decimal" w:pos="820"/>
              </w:tabs>
              <w:spacing w:line="240" w:lineRule="atLeast"/>
              <w:ind w:left="-72" w:right="-72"/>
              <w:rPr>
                <w:rFonts w:cs="Angsana New"/>
                <w:lang w:val="en-US" w:bidi="th-TH"/>
              </w:rPr>
            </w:pPr>
          </w:p>
        </w:tc>
        <w:tc>
          <w:tcPr>
            <w:tcW w:w="180" w:type="dxa"/>
          </w:tcPr>
          <w:p w14:paraId="35080BC3" w14:textId="77777777" w:rsidR="007E2544" w:rsidRPr="002262DE" w:rsidRDefault="007E2544" w:rsidP="007E2544">
            <w:pPr>
              <w:tabs>
                <w:tab w:val="decimal" w:pos="820"/>
              </w:tabs>
              <w:spacing w:line="240" w:lineRule="atLeast"/>
              <w:ind w:left="-72" w:right="-72"/>
              <w:rPr>
                <w:szCs w:val="22"/>
              </w:rPr>
            </w:pPr>
          </w:p>
        </w:tc>
        <w:tc>
          <w:tcPr>
            <w:tcW w:w="1008" w:type="dxa"/>
          </w:tcPr>
          <w:p w14:paraId="10B7FC2D" w14:textId="77777777" w:rsidR="007E2544" w:rsidRPr="002262DE" w:rsidRDefault="007E2544" w:rsidP="007E2544">
            <w:pPr>
              <w:tabs>
                <w:tab w:val="decimal" w:pos="820"/>
              </w:tabs>
              <w:spacing w:line="240" w:lineRule="atLeast"/>
              <w:ind w:left="-72" w:right="-72"/>
            </w:pPr>
          </w:p>
        </w:tc>
        <w:tc>
          <w:tcPr>
            <w:tcW w:w="180" w:type="dxa"/>
          </w:tcPr>
          <w:p w14:paraId="7D5216FF" w14:textId="77777777" w:rsidR="007E2544" w:rsidRPr="002262DE" w:rsidRDefault="007E2544" w:rsidP="007E2544">
            <w:pPr>
              <w:tabs>
                <w:tab w:val="decimal" w:pos="820"/>
              </w:tabs>
              <w:spacing w:line="240" w:lineRule="atLeast"/>
              <w:ind w:left="-72" w:right="-72"/>
              <w:rPr>
                <w:szCs w:val="22"/>
              </w:rPr>
            </w:pPr>
          </w:p>
        </w:tc>
        <w:tc>
          <w:tcPr>
            <w:tcW w:w="990" w:type="dxa"/>
          </w:tcPr>
          <w:p w14:paraId="51492DDF" w14:textId="77777777" w:rsidR="007E2544" w:rsidRPr="002262DE" w:rsidRDefault="007E2544" w:rsidP="007E2544">
            <w:pPr>
              <w:tabs>
                <w:tab w:val="decimal" w:pos="600"/>
              </w:tabs>
              <w:spacing w:line="240" w:lineRule="atLeast"/>
              <w:ind w:left="-72" w:right="-72"/>
            </w:pPr>
          </w:p>
        </w:tc>
        <w:tc>
          <w:tcPr>
            <w:tcW w:w="180" w:type="dxa"/>
          </w:tcPr>
          <w:p w14:paraId="7F7199F3" w14:textId="77777777" w:rsidR="007E2544" w:rsidRPr="002262DE" w:rsidRDefault="007E2544" w:rsidP="007E2544">
            <w:pPr>
              <w:tabs>
                <w:tab w:val="decimal" w:pos="820"/>
              </w:tabs>
              <w:spacing w:line="240" w:lineRule="atLeast"/>
              <w:ind w:left="-72" w:right="-72"/>
              <w:rPr>
                <w:szCs w:val="22"/>
              </w:rPr>
            </w:pPr>
          </w:p>
        </w:tc>
        <w:tc>
          <w:tcPr>
            <w:tcW w:w="1012" w:type="dxa"/>
          </w:tcPr>
          <w:p w14:paraId="442C0C98" w14:textId="77777777" w:rsidR="007E2544" w:rsidRPr="002262DE" w:rsidRDefault="007E2544" w:rsidP="007E2544">
            <w:pPr>
              <w:tabs>
                <w:tab w:val="decimal" w:pos="600"/>
              </w:tabs>
              <w:spacing w:line="240" w:lineRule="atLeast"/>
              <w:ind w:left="-72" w:right="-72"/>
            </w:pPr>
          </w:p>
        </w:tc>
      </w:tr>
      <w:tr w:rsidR="007E2544" w:rsidRPr="002262DE" w14:paraId="76C01837" w14:textId="77777777" w:rsidTr="00522F98">
        <w:trPr>
          <w:cantSplit/>
          <w:trHeight w:val="236"/>
        </w:trPr>
        <w:tc>
          <w:tcPr>
            <w:tcW w:w="4761" w:type="dxa"/>
          </w:tcPr>
          <w:p w14:paraId="3BB2641E" w14:textId="77777777" w:rsidR="007E2544" w:rsidRPr="002262DE" w:rsidRDefault="007E2544" w:rsidP="007E2544">
            <w:pPr>
              <w:spacing w:line="240" w:lineRule="atLeast"/>
              <w:ind w:right="-349"/>
              <w:rPr>
                <w:szCs w:val="22"/>
                <w:lang w:val="en-US" w:bidi="th-TH"/>
              </w:rPr>
            </w:pPr>
            <w:r w:rsidRPr="002262DE">
              <w:rPr>
                <w:b/>
                <w:bCs/>
                <w:szCs w:val="22"/>
              </w:rPr>
              <w:t>Key management personnel</w:t>
            </w:r>
          </w:p>
        </w:tc>
        <w:tc>
          <w:tcPr>
            <w:tcW w:w="4558" w:type="dxa"/>
            <w:gridSpan w:val="7"/>
          </w:tcPr>
          <w:p w14:paraId="25317E1E" w14:textId="77777777" w:rsidR="007E2544" w:rsidRPr="002262DE" w:rsidRDefault="007E2544" w:rsidP="007E2544">
            <w:pPr>
              <w:tabs>
                <w:tab w:val="decimal" w:pos="600"/>
              </w:tabs>
              <w:spacing w:line="240" w:lineRule="atLeast"/>
              <w:ind w:left="-72" w:right="-72"/>
              <w:rPr>
                <w:szCs w:val="22"/>
              </w:rPr>
            </w:pPr>
          </w:p>
        </w:tc>
      </w:tr>
      <w:tr w:rsidR="007E2544" w:rsidRPr="002262DE" w14:paraId="6FA14EB2" w14:textId="77777777" w:rsidTr="00621DA9">
        <w:trPr>
          <w:cantSplit/>
        </w:trPr>
        <w:tc>
          <w:tcPr>
            <w:tcW w:w="4761" w:type="dxa"/>
          </w:tcPr>
          <w:p w14:paraId="0FBEF39F" w14:textId="77777777" w:rsidR="007E2544" w:rsidRPr="002262DE" w:rsidRDefault="007E2544" w:rsidP="007E2544">
            <w:pPr>
              <w:spacing w:line="240" w:lineRule="atLeast"/>
              <w:ind w:right="-349"/>
              <w:rPr>
                <w:szCs w:val="22"/>
                <w:lang w:val="en-US" w:bidi="th-TH"/>
              </w:rPr>
            </w:pPr>
            <w:r w:rsidRPr="002262DE">
              <w:rPr>
                <w:szCs w:val="22"/>
              </w:rPr>
              <w:t>Key management personnel compensation</w:t>
            </w:r>
          </w:p>
        </w:tc>
        <w:tc>
          <w:tcPr>
            <w:tcW w:w="1008" w:type="dxa"/>
          </w:tcPr>
          <w:p w14:paraId="2B94E58B" w14:textId="77777777" w:rsidR="007E2544" w:rsidRPr="002262DE" w:rsidRDefault="007E2544" w:rsidP="007E2544">
            <w:pPr>
              <w:tabs>
                <w:tab w:val="decimal" w:pos="820"/>
              </w:tabs>
              <w:spacing w:line="240" w:lineRule="atLeast"/>
              <w:ind w:left="-72" w:right="-72"/>
              <w:rPr>
                <w:szCs w:val="22"/>
              </w:rPr>
            </w:pPr>
          </w:p>
        </w:tc>
        <w:tc>
          <w:tcPr>
            <w:tcW w:w="180" w:type="dxa"/>
          </w:tcPr>
          <w:p w14:paraId="0A36C39E" w14:textId="77777777" w:rsidR="007E2544" w:rsidRPr="002262DE" w:rsidRDefault="007E2544" w:rsidP="007E2544">
            <w:pPr>
              <w:tabs>
                <w:tab w:val="decimal" w:pos="820"/>
              </w:tabs>
              <w:spacing w:line="240" w:lineRule="atLeast"/>
              <w:ind w:left="-72" w:right="-72"/>
              <w:rPr>
                <w:szCs w:val="22"/>
              </w:rPr>
            </w:pPr>
          </w:p>
        </w:tc>
        <w:tc>
          <w:tcPr>
            <w:tcW w:w="1008" w:type="dxa"/>
          </w:tcPr>
          <w:p w14:paraId="71FB27C3" w14:textId="77777777" w:rsidR="007E2544" w:rsidRPr="002262DE" w:rsidRDefault="007E2544" w:rsidP="007E2544">
            <w:pPr>
              <w:tabs>
                <w:tab w:val="decimal" w:pos="820"/>
              </w:tabs>
              <w:spacing w:line="240" w:lineRule="atLeast"/>
              <w:ind w:left="-72" w:right="-72"/>
              <w:rPr>
                <w:szCs w:val="22"/>
              </w:rPr>
            </w:pPr>
          </w:p>
        </w:tc>
        <w:tc>
          <w:tcPr>
            <w:tcW w:w="180" w:type="dxa"/>
          </w:tcPr>
          <w:p w14:paraId="4B3159DA" w14:textId="77777777" w:rsidR="007E2544" w:rsidRPr="002262DE" w:rsidRDefault="007E2544" w:rsidP="007E2544">
            <w:pPr>
              <w:tabs>
                <w:tab w:val="decimal" w:pos="820"/>
              </w:tabs>
              <w:spacing w:line="240" w:lineRule="atLeast"/>
              <w:ind w:left="-72" w:right="-72"/>
              <w:rPr>
                <w:szCs w:val="22"/>
              </w:rPr>
            </w:pPr>
          </w:p>
        </w:tc>
        <w:tc>
          <w:tcPr>
            <w:tcW w:w="990" w:type="dxa"/>
          </w:tcPr>
          <w:p w14:paraId="3F50DD55" w14:textId="77777777" w:rsidR="007E2544" w:rsidRPr="002262DE" w:rsidRDefault="007E2544" w:rsidP="007E2544">
            <w:pPr>
              <w:tabs>
                <w:tab w:val="decimal" w:pos="820"/>
              </w:tabs>
              <w:spacing w:line="240" w:lineRule="atLeast"/>
              <w:ind w:left="-72" w:right="-72"/>
              <w:rPr>
                <w:szCs w:val="22"/>
              </w:rPr>
            </w:pPr>
          </w:p>
        </w:tc>
        <w:tc>
          <w:tcPr>
            <w:tcW w:w="180" w:type="dxa"/>
          </w:tcPr>
          <w:p w14:paraId="1C47D741" w14:textId="77777777" w:rsidR="007E2544" w:rsidRPr="002262DE" w:rsidRDefault="007E2544" w:rsidP="007E2544">
            <w:pPr>
              <w:tabs>
                <w:tab w:val="decimal" w:pos="820"/>
              </w:tabs>
              <w:spacing w:line="240" w:lineRule="atLeast"/>
              <w:ind w:left="-72" w:right="-72"/>
              <w:rPr>
                <w:szCs w:val="22"/>
              </w:rPr>
            </w:pPr>
          </w:p>
        </w:tc>
        <w:tc>
          <w:tcPr>
            <w:tcW w:w="1012" w:type="dxa"/>
          </w:tcPr>
          <w:p w14:paraId="0B199622" w14:textId="77777777" w:rsidR="007E2544" w:rsidRPr="002262DE" w:rsidRDefault="007E2544" w:rsidP="007E2544">
            <w:pPr>
              <w:tabs>
                <w:tab w:val="decimal" w:pos="820"/>
              </w:tabs>
              <w:spacing w:line="240" w:lineRule="atLeast"/>
              <w:ind w:left="-72" w:right="-72"/>
              <w:rPr>
                <w:szCs w:val="22"/>
              </w:rPr>
            </w:pPr>
          </w:p>
        </w:tc>
      </w:tr>
      <w:tr w:rsidR="007E2544" w:rsidRPr="002262DE" w14:paraId="18AFD918" w14:textId="77777777" w:rsidTr="00344005">
        <w:trPr>
          <w:cantSplit/>
        </w:trPr>
        <w:tc>
          <w:tcPr>
            <w:tcW w:w="4761" w:type="dxa"/>
          </w:tcPr>
          <w:p w14:paraId="1A54F349" w14:textId="573174AD" w:rsidR="007E2544" w:rsidRPr="002262DE" w:rsidRDefault="007E2544" w:rsidP="007E2544">
            <w:pPr>
              <w:spacing w:line="240" w:lineRule="atLeast"/>
              <w:ind w:left="276" w:right="-349" w:hanging="276"/>
              <w:rPr>
                <w:szCs w:val="22"/>
                <w:lang w:val="en-US" w:bidi="th-TH"/>
              </w:rPr>
            </w:pPr>
            <w:r w:rsidRPr="002262DE">
              <w:rPr>
                <w:szCs w:val="22"/>
              </w:rPr>
              <w:t xml:space="preserve">     Short-term employee benefits </w:t>
            </w:r>
            <w:r w:rsidRPr="002262DE">
              <w:rPr>
                <w:i/>
                <w:iCs/>
                <w:szCs w:val="22"/>
              </w:rPr>
              <w:t xml:space="preserve">(including </w:t>
            </w:r>
            <w:r w:rsidRPr="002262DE">
              <w:rPr>
                <w:i/>
                <w:iCs/>
                <w:szCs w:val="22"/>
              </w:rPr>
              <w:br/>
              <w:t>director’s remuneration)</w:t>
            </w:r>
          </w:p>
        </w:tc>
        <w:tc>
          <w:tcPr>
            <w:tcW w:w="1008" w:type="dxa"/>
          </w:tcPr>
          <w:p w14:paraId="47EEDFE4" w14:textId="77777777" w:rsidR="007E2544" w:rsidRDefault="007E2544" w:rsidP="007E2544">
            <w:pPr>
              <w:tabs>
                <w:tab w:val="decimal" w:pos="820"/>
              </w:tabs>
              <w:spacing w:line="240" w:lineRule="atLeast"/>
              <w:ind w:left="-72" w:right="-72"/>
              <w:rPr>
                <w:szCs w:val="22"/>
              </w:rPr>
            </w:pPr>
          </w:p>
          <w:p w14:paraId="4805EB4B" w14:textId="68490B2D" w:rsidR="007E2544" w:rsidRPr="002262DE" w:rsidRDefault="007E2544" w:rsidP="007E2544">
            <w:pPr>
              <w:tabs>
                <w:tab w:val="decimal" w:pos="820"/>
              </w:tabs>
              <w:spacing w:line="240" w:lineRule="atLeast"/>
              <w:ind w:left="-72" w:right="-72"/>
              <w:rPr>
                <w:szCs w:val="22"/>
              </w:rPr>
            </w:pPr>
            <w:r>
              <w:rPr>
                <w:szCs w:val="22"/>
              </w:rPr>
              <w:t>31,211</w:t>
            </w:r>
          </w:p>
        </w:tc>
        <w:tc>
          <w:tcPr>
            <w:tcW w:w="180" w:type="dxa"/>
          </w:tcPr>
          <w:p w14:paraId="262089CB" w14:textId="77777777" w:rsidR="007E2544" w:rsidRPr="002262DE" w:rsidRDefault="007E2544" w:rsidP="007E2544">
            <w:pPr>
              <w:tabs>
                <w:tab w:val="decimal" w:pos="820"/>
              </w:tabs>
              <w:spacing w:line="240" w:lineRule="atLeast"/>
              <w:ind w:left="-72" w:right="-72"/>
              <w:rPr>
                <w:szCs w:val="22"/>
              </w:rPr>
            </w:pPr>
          </w:p>
        </w:tc>
        <w:tc>
          <w:tcPr>
            <w:tcW w:w="1008" w:type="dxa"/>
          </w:tcPr>
          <w:p w14:paraId="43696935" w14:textId="77777777" w:rsidR="007E2544" w:rsidRDefault="007E2544" w:rsidP="007E2544">
            <w:pPr>
              <w:tabs>
                <w:tab w:val="decimal" w:pos="820"/>
              </w:tabs>
              <w:spacing w:line="240" w:lineRule="atLeast"/>
              <w:ind w:left="-72" w:right="-72"/>
              <w:rPr>
                <w:rFonts w:cstheme="minorBidi"/>
                <w:lang w:val="en-US" w:bidi="th-TH"/>
              </w:rPr>
            </w:pPr>
          </w:p>
          <w:p w14:paraId="4952F9A7" w14:textId="3DF5F3B1" w:rsidR="007E2544" w:rsidRPr="002262DE" w:rsidRDefault="007E2544" w:rsidP="007E2544">
            <w:pPr>
              <w:tabs>
                <w:tab w:val="decimal" w:pos="820"/>
              </w:tabs>
              <w:spacing w:line="240" w:lineRule="atLeast"/>
              <w:ind w:left="-72" w:right="-72"/>
              <w:rPr>
                <w:szCs w:val="22"/>
              </w:rPr>
            </w:pPr>
            <w:r w:rsidRPr="00D824EC">
              <w:t>33,451</w:t>
            </w:r>
          </w:p>
        </w:tc>
        <w:tc>
          <w:tcPr>
            <w:tcW w:w="180" w:type="dxa"/>
          </w:tcPr>
          <w:p w14:paraId="0F404B65" w14:textId="77777777" w:rsidR="007E2544" w:rsidRPr="002262DE" w:rsidRDefault="007E2544" w:rsidP="007E2544">
            <w:pPr>
              <w:tabs>
                <w:tab w:val="decimal" w:pos="820"/>
              </w:tabs>
              <w:spacing w:line="240" w:lineRule="atLeast"/>
              <w:ind w:left="-72" w:right="-72"/>
              <w:rPr>
                <w:szCs w:val="22"/>
              </w:rPr>
            </w:pPr>
          </w:p>
        </w:tc>
        <w:tc>
          <w:tcPr>
            <w:tcW w:w="990" w:type="dxa"/>
          </w:tcPr>
          <w:p w14:paraId="58F4F6A2" w14:textId="77777777" w:rsidR="007E2544" w:rsidRDefault="007E2544" w:rsidP="007E2544">
            <w:pPr>
              <w:tabs>
                <w:tab w:val="decimal" w:pos="820"/>
              </w:tabs>
              <w:spacing w:line="240" w:lineRule="atLeast"/>
              <w:ind w:left="-72" w:right="-72"/>
              <w:rPr>
                <w:szCs w:val="22"/>
              </w:rPr>
            </w:pPr>
          </w:p>
          <w:p w14:paraId="30991F5C" w14:textId="6AD28E29" w:rsidR="007E2544" w:rsidRPr="002262DE" w:rsidRDefault="007E2544" w:rsidP="007E2544">
            <w:pPr>
              <w:tabs>
                <w:tab w:val="decimal" w:pos="820"/>
              </w:tabs>
              <w:spacing w:line="240" w:lineRule="atLeast"/>
              <w:ind w:left="-72" w:right="-72"/>
              <w:rPr>
                <w:szCs w:val="22"/>
              </w:rPr>
            </w:pPr>
            <w:r>
              <w:rPr>
                <w:szCs w:val="22"/>
              </w:rPr>
              <w:t>15,350</w:t>
            </w:r>
          </w:p>
        </w:tc>
        <w:tc>
          <w:tcPr>
            <w:tcW w:w="180" w:type="dxa"/>
          </w:tcPr>
          <w:p w14:paraId="7D54D2B4" w14:textId="77777777" w:rsidR="007E2544" w:rsidRPr="002262DE" w:rsidRDefault="007E2544" w:rsidP="007E2544">
            <w:pPr>
              <w:tabs>
                <w:tab w:val="decimal" w:pos="820"/>
              </w:tabs>
              <w:spacing w:line="240" w:lineRule="atLeast"/>
              <w:ind w:left="-72" w:right="-72"/>
              <w:rPr>
                <w:szCs w:val="22"/>
              </w:rPr>
            </w:pPr>
          </w:p>
        </w:tc>
        <w:tc>
          <w:tcPr>
            <w:tcW w:w="1012" w:type="dxa"/>
          </w:tcPr>
          <w:p w14:paraId="554BA278" w14:textId="77777777" w:rsidR="007E2544" w:rsidRDefault="007E2544" w:rsidP="007E2544">
            <w:pPr>
              <w:tabs>
                <w:tab w:val="decimal" w:pos="820"/>
              </w:tabs>
              <w:spacing w:line="240" w:lineRule="atLeast"/>
              <w:ind w:left="-72" w:right="-72"/>
              <w:rPr>
                <w:rFonts w:cstheme="minorBidi"/>
                <w:lang w:bidi="th-TH"/>
              </w:rPr>
            </w:pPr>
          </w:p>
          <w:p w14:paraId="3A242BC4" w14:textId="51A4B5CD" w:rsidR="007E2544" w:rsidRPr="002262DE" w:rsidRDefault="007E2544" w:rsidP="007E2544">
            <w:pPr>
              <w:tabs>
                <w:tab w:val="decimal" w:pos="820"/>
              </w:tabs>
              <w:spacing w:line="240" w:lineRule="atLeast"/>
              <w:ind w:left="-72" w:right="-72"/>
              <w:rPr>
                <w:szCs w:val="22"/>
              </w:rPr>
            </w:pPr>
            <w:r w:rsidRPr="00151E62">
              <w:t>18,35</w:t>
            </w:r>
            <w:r>
              <w:t>7</w:t>
            </w:r>
          </w:p>
        </w:tc>
      </w:tr>
      <w:tr w:rsidR="007E2544" w:rsidRPr="002262DE" w14:paraId="66FFA020" w14:textId="77777777" w:rsidTr="00C917AD">
        <w:trPr>
          <w:cantSplit/>
        </w:trPr>
        <w:tc>
          <w:tcPr>
            <w:tcW w:w="4761" w:type="dxa"/>
          </w:tcPr>
          <w:p w14:paraId="2D282DDC" w14:textId="77777777" w:rsidR="007E2544" w:rsidRPr="002262DE" w:rsidRDefault="007E2544" w:rsidP="007E2544">
            <w:pPr>
              <w:spacing w:line="240" w:lineRule="atLeast"/>
              <w:ind w:right="-349"/>
              <w:rPr>
                <w:szCs w:val="22"/>
              </w:rPr>
            </w:pPr>
            <w:r w:rsidRPr="002262DE">
              <w:rPr>
                <w:szCs w:val="22"/>
              </w:rPr>
              <w:t xml:space="preserve">     Post-employment benefits</w:t>
            </w:r>
          </w:p>
        </w:tc>
        <w:tc>
          <w:tcPr>
            <w:tcW w:w="1008" w:type="dxa"/>
          </w:tcPr>
          <w:p w14:paraId="797416FA" w14:textId="6D593B7A" w:rsidR="007E2544" w:rsidRPr="002262DE" w:rsidRDefault="007E2544" w:rsidP="007E2544">
            <w:pPr>
              <w:tabs>
                <w:tab w:val="decimal" w:pos="820"/>
              </w:tabs>
              <w:spacing w:line="240" w:lineRule="atLeast"/>
              <w:ind w:left="-72" w:right="-72"/>
              <w:rPr>
                <w:szCs w:val="22"/>
                <w:lang w:val="en-US" w:bidi="th-TH"/>
              </w:rPr>
            </w:pPr>
            <w:r>
              <w:rPr>
                <w:szCs w:val="22"/>
                <w:lang w:val="en-US" w:bidi="th-TH"/>
              </w:rPr>
              <w:t>1,872</w:t>
            </w:r>
          </w:p>
        </w:tc>
        <w:tc>
          <w:tcPr>
            <w:tcW w:w="180" w:type="dxa"/>
          </w:tcPr>
          <w:p w14:paraId="75A26EA7" w14:textId="77777777" w:rsidR="007E2544" w:rsidRPr="002262DE" w:rsidRDefault="007E2544" w:rsidP="007E2544">
            <w:pPr>
              <w:tabs>
                <w:tab w:val="decimal" w:pos="820"/>
              </w:tabs>
              <w:spacing w:line="240" w:lineRule="atLeast"/>
              <w:ind w:left="-72" w:right="-72"/>
              <w:rPr>
                <w:szCs w:val="22"/>
              </w:rPr>
            </w:pPr>
          </w:p>
        </w:tc>
        <w:tc>
          <w:tcPr>
            <w:tcW w:w="1008" w:type="dxa"/>
          </w:tcPr>
          <w:p w14:paraId="737BE3FE" w14:textId="36DF5C01" w:rsidR="007E2544" w:rsidRPr="002262DE" w:rsidRDefault="007E2544" w:rsidP="007E2544">
            <w:pPr>
              <w:tabs>
                <w:tab w:val="decimal" w:pos="820"/>
              </w:tabs>
              <w:spacing w:line="240" w:lineRule="atLeast"/>
              <w:ind w:left="-72" w:right="-72"/>
              <w:rPr>
                <w:szCs w:val="22"/>
              </w:rPr>
            </w:pPr>
            <w:r w:rsidRPr="00D824EC">
              <w:t>1,90</w:t>
            </w:r>
            <w:r>
              <w:t>7</w:t>
            </w:r>
          </w:p>
        </w:tc>
        <w:tc>
          <w:tcPr>
            <w:tcW w:w="180" w:type="dxa"/>
          </w:tcPr>
          <w:p w14:paraId="72E673B1" w14:textId="77777777" w:rsidR="007E2544" w:rsidRPr="002262DE" w:rsidRDefault="007E2544" w:rsidP="007E2544">
            <w:pPr>
              <w:tabs>
                <w:tab w:val="decimal" w:pos="820"/>
              </w:tabs>
              <w:spacing w:line="240" w:lineRule="atLeast"/>
              <w:ind w:left="-72" w:right="-72"/>
              <w:rPr>
                <w:szCs w:val="22"/>
              </w:rPr>
            </w:pPr>
          </w:p>
        </w:tc>
        <w:tc>
          <w:tcPr>
            <w:tcW w:w="990" w:type="dxa"/>
          </w:tcPr>
          <w:p w14:paraId="0DF14736" w14:textId="6E6C8A43" w:rsidR="007E2544" w:rsidRPr="002262DE" w:rsidRDefault="007E2544" w:rsidP="007E2544">
            <w:pPr>
              <w:tabs>
                <w:tab w:val="decimal" w:pos="820"/>
              </w:tabs>
              <w:spacing w:line="240" w:lineRule="atLeast"/>
              <w:ind w:left="-72" w:right="-72"/>
              <w:rPr>
                <w:szCs w:val="22"/>
              </w:rPr>
            </w:pPr>
            <w:r>
              <w:rPr>
                <w:szCs w:val="22"/>
              </w:rPr>
              <w:t>948</w:t>
            </w:r>
          </w:p>
        </w:tc>
        <w:tc>
          <w:tcPr>
            <w:tcW w:w="180" w:type="dxa"/>
          </w:tcPr>
          <w:p w14:paraId="7C45AA78" w14:textId="77777777" w:rsidR="007E2544" w:rsidRPr="002262DE" w:rsidRDefault="007E2544" w:rsidP="007E2544">
            <w:pPr>
              <w:tabs>
                <w:tab w:val="decimal" w:pos="820"/>
              </w:tabs>
              <w:spacing w:line="240" w:lineRule="atLeast"/>
              <w:ind w:left="-72" w:right="-72"/>
              <w:rPr>
                <w:szCs w:val="22"/>
              </w:rPr>
            </w:pPr>
          </w:p>
        </w:tc>
        <w:tc>
          <w:tcPr>
            <w:tcW w:w="1012" w:type="dxa"/>
          </w:tcPr>
          <w:p w14:paraId="17A9C537" w14:textId="7C470200" w:rsidR="007E2544" w:rsidRPr="002262DE" w:rsidRDefault="007E2544" w:rsidP="007E2544">
            <w:pPr>
              <w:tabs>
                <w:tab w:val="decimal" w:pos="820"/>
              </w:tabs>
              <w:spacing w:line="240" w:lineRule="atLeast"/>
              <w:ind w:left="-72" w:right="-72"/>
              <w:rPr>
                <w:szCs w:val="22"/>
              </w:rPr>
            </w:pPr>
            <w:r w:rsidRPr="00151E62">
              <w:t>1,036</w:t>
            </w:r>
          </w:p>
        </w:tc>
      </w:tr>
      <w:tr w:rsidR="007E2544" w:rsidRPr="002262DE" w14:paraId="15D22BE0" w14:textId="77777777" w:rsidTr="00344005">
        <w:trPr>
          <w:cantSplit/>
        </w:trPr>
        <w:tc>
          <w:tcPr>
            <w:tcW w:w="4761" w:type="dxa"/>
          </w:tcPr>
          <w:p w14:paraId="77AEE0F6" w14:textId="77777777" w:rsidR="007E2544" w:rsidRPr="002262DE" w:rsidRDefault="007E2544" w:rsidP="007E2544">
            <w:pPr>
              <w:spacing w:line="240" w:lineRule="atLeast"/>
              <w:ind w:right="-349"/>
              <w:rPr>
                <w:b/>
                <w:bCs/>
                <w:szCs w:val="22"/>
              </w:rPr>
            </w:pPr>
            <w:r w:rsidRPr="002262DE">
              <w:rPr>
                <w:b/>
                <w:bCs/>
                <w:szCs w:val="22"/>
              </w:rPr>
              <w:t xml:space="preserve">Total key management personnel </w:t>
            </w:r>
          </w:p>
          <w:p w14:paraId="0AF92871" w14:textId="77777777" w:rsidR="007E2544" w:rsidRPr="002262DE" w:rsidRDefault="007E2544" w:rsidP="007E2544">
            <w:pPr>
              <w:tabs>
                <w:tab w:val="left" w:pos="355"/>
              </w:tabs>
              <w:spacing w:line="240" w:lineRule="atLeast"/>
              <w:ind w:right="-349"/>
              <w:rPr>
                <w:szCs w:val="22"/>
              </w:rPr>
            </w:pPr>
            <w:r w:rsidRPr="002262DE">
              <w:rPr>
                <w:b/>
                <w:bCs/>
                <w:szCs w:val="22"/>
              </w:rPr>
              <w:tab/>
              <w:t>compensation</w:t>
            </w:r>
          </w:p>
        </w:tc>
        <w:tc>
          <w:tcPr>
            <w:tcW w:w="1008" w:type="dxa"/>
            <w:tcBorders>
              <w:top w:val="single" w:sz="4" w:space="0" w:color="auto"/>
              <w:bottom w:val="double" w:sz="4" w:space="0" w:color="auto"/>
            </w:tcBorders>
          </w:tcPr>
          <w:p w14:paraId="4533E90C" w14:textId="77777777" w:rsidR="007E2544" w:rsidRDefault="007E2544" w:rsidP="007E2544">
            <w:pPr>
              <w:tabs>
                <w:tab w:val="decimal" w:pos="820"/>
              </w:tabs>
              <w:spacing w:line="240" w:lineRule="atLeast"/>
              <w:ind w:left="-72" w:right="-72"/>
              <w:rPr>
                <w:b/>
                <w:bCs/>
                <w:szCs w:val="22"/>
              </w:rPr>
            </w:pPr>
          </w:p>
          <w:p w14:paraId="465AE936" w14:textId="28079634" w:rsidR="007E2544" w:rsidRPr="002262DE" w:rsidRDefault="007E2544" w:rsidP="007E2544">
            <w:pPr>
              <w:tabs>
                <w:tab w:val="decimal" w:pos="820"/>
              </w:tabs>
              <w:spacing w:line="240" w:lineRule="atLeast"/>
              <w:ind w:left="-72" w:right="-72"/>
              <w:rPr>
                <w:b/>
                <w:bCs/>
                <w:szCs w:val="22"/>
              </w:rPr>
            </w:pPr>
            <w:r>
              <w:rPr>
                <w:b/>
                <w:bCs/>
                <w:szCs w:val="22"/>
              </w:rPr>
              <w:t>33,083</w:t>
            </w:r>
          </w:p>
        </w:tc>
        <w:tc>
          <w:tcPr>
            <w:tcW w:w="180" w:type="dxa"/>
          </w:tcPr>
          <w:p w14:paraId="28B1902A" w14:textId="77777777" w:rsidR="007E2544" w:rsidRPr="002262DE" w:rsidRDefault="007E2544" w:rsidP="007E2544">
            <w:pPr>
              <w:tabs>
                <w:tab w:val="decimal" w:pos="820"/>
              </w:tabs>
              <w:spacing w:line="240" w:lineRule="atLeast"/>
              <w:ind w:left="-72" w:right="-72"/>
              <w:rPr>
                <w:szCs w:val="22"/>
              </w:rPr>
            </w:pPr>
          </w:p>
        </w:tc>
        <w:tc>
          <w:tcPr>
            <w:tcW w:w="1008" w:type="dxa"/>
            <w:tcBorders>
              <w:top w:val="single" w:sz="4" w:space="0" w:color="auto"/>
              <w:bottom w:val="double" w:sz="4" w:space="0" w:color="auto"/>
            </w:tcBorders>
          </w:tcPr>
          <w:p w14:paraId="4B24B3AF" w14:textId="77777777" w:rsidR="007E2544" w:rsidRDefault="007E2544" w:rsidP="007E2544">
            <w:pPr>
              <w:tabs>
                <w:tab w:val="decimal" w:pos="820"/>
              </w:tabs>
              <w:spacing w:line="240" w:lineRule="atLeast"/>
              <w:ind w:left="-72" w:right="-72"/>
              <w:rPr>
                <w:rFonts w:cstheme="minorBidi"/>
                <w:lang w:bidi="th-TH"/>
              </w:rPr>
            </w:pPr>
          </w:p>
          <w:p w14:paraId="408850EC" w14:textId="5A0E19D0" w:rsidR="007E2544" w:rsidRPr="002262DE" w:rsidRDefault="007E2544" w:rsidP="007E2544">
            <w:pPr>
              <w:tabs>
                <w:tab w:val="decimal" w:pos="820"/>
              </w:tabs>
              <w:spacing w:line="240" w:lineRule="atLeast"/>
              <w:ind w:left="-72" w:right="-72"/>
              <w:rPr>
                <w:szCs w:val="22"/>
              </w:rPr>
            </w:pPr>
            <w:r w:rsidRPr="00C22D80">
              <w:rPr>
                <w:b/>
                <w:bCs/>
              </w:rPr>
              <w:t>35,35</w:t>
            </w:r>
            <w:r>
              <w:rPr>
                <w:b/>
                <w:bCs/>
              </w:rPr>
              <w:t>8</w:t>
            </w:r>
          </w:p>
        </w:tc>
        <w:tc>
          <w:tcPr>
            <w:tcW w:w="180" w:type="dxa"/>
          </w:tcPr>
          <w:p w14:paraId="489542DA" w14:textId="77777777" w:rsidR="007E2544" w:rsidRPr="002262DE" w:rsidRDefault="007E2544" w:rsidP="007E2544">
            <w:pPr>
              <w:tabs>
                <w:tab w:val="decimal" w:pos="820"/>
              </w:tabs>
              <w:spacing w:line="240" w:lineRule="atLeast"/>
              <w:ind w:left="-72" w:right="-72"/>
              <w:rPr>
                <w:szCs w:val="22"/>
              </w:rPr>
            </w:pPr>
          </w:p>
        </w:tc>
        <w:tc>
          <w:tcPr>
            <w:tcW w:w="990" w:type="dxa"/>
            <w:tcBorders>
              <w:top w:val="single" w:sz="4" w:space="0" w:color="auto"/>
              <w:bottom w:val="double" w:sz="4" w:space="0" w:color="auto"/>
            </w:tcBorders>
          </w:tcPr>
          <w:p w14:paraId="2D4BC030" w14:textId="77777777" w:rsidR="007E2544" w:rsidRDefault="007E2544" w:rsidP="007E2544">
            <w:pPr>
              <w:tabs>
                <w:tab w:val="decimal" w:pos="820"/>
              </w:tabs>
              <w:spacing w:line="240" w:lineRule="atLeast"/>
              <w:ind w:left="-72" w:right="-72"/>
              <w:rPr>
                <w:b/>
                <w:bCs/>
              </w:rPr>
            </w:pPr>
          </w:p>
          <w:p w14:paraId="2B3A372E" w14:textId="104B0944" w:rsidR="007E2544" w:rsidRPr="002262DE" w:rsidRDefault="007E2544" w:rsidP="007E2544">
            <w:pPr>
              <w:tabs>
                <w:tab w:val="decimal" w:pos="820"/>
              </w:tabs>
              <w:spacing w:line="240" w:lineRule="atLeast"/>
              <w:ind w:left="-72" w:right="-72"/>
              <w:rPr>
                <w:b/>
                <w:bCs/>
              </w:rPr>
            </w:pPr>
            <w:r>
              <w:rPr>
                <w:b/>
                <w:bCs/>
              </w:rPr>
              <w:t>16,298</w:t>
            </w:r>
          </w:p>
        </w:tc>
        <w:tc>
          <w:tcPr>
            <w:tcW w:w="180" w:type="dxa"/>
          </w:tcPr>
          <w:p w14:paraId="7363BCB2" w14:textId="77777777" w:rsidR="007E2544" w:rsidRPr="002262DE" w:rsidRDefault="007E2544" w:rsidP="007E2544">
            <w:pPr>
              <w:tabs>
                <w:tab w:val="decimal" w:pos="820"/>
              </w:tabs>
              <w:spacing w:line="240" w:lineRule="atLeast"/>
              <w:ind w:left="-72" w:right="-72"/>
              <w:rPr>
                <w:szCs w:val="22"/>
              </w:rPr>
            </w:pPr>
          </w:p>
        </w:tc>
        <w:tc>
          <w:tcPr>
            <w:tcW w:w="1012" w:type="dxa"/>
            <w:tcBorders>
              <w:top w:val="single" w:sz="4" w:space="0" w:color="auto"/>
              <w:bottom w:val="double" w:sz="4" w:space="0" w:color="auto"/>
            </w:tcBorders>
          </w:tcPr>
          <w:p w14:paraId="494A3CFA" w14:textId="77777777" w:rsidR="007E2544" w:rsidRPr="00C22D80" w:rsidRDefault="007E2544" w:rsidP="007E2544">
            <w:pPr>
              <w:tabs>
                <w:tab w:val="decimal" w:pos="820"/>
              </w:tabs>
              <w:spacing w:line="240" w:lineRule="atLeast"/>
              <w:ind w:left="-72" w:right="-72"/>
              <w:rPr>
                <w:rFonts w:cstheme="minorBidi"/>
                <w:b/>
                <w:bCs/>
                <w:lang w:bidi="th-TH"/>
              </w:rPr>
            </w:pPr>
          </w:p>
          <w:p w14:paraId="57DEB4FD" w14:textId="40120E0C" w:rsidR="007E2544" w:rsidRPr="002262DE" w:rsidRDefault="007E2544" w:rsidP="007E2544">
            <w:pPr>
              <w:tabs>
                <w:tab w:val="decimal" w:pos="820"/>
              </w:tabs>
              <w:spacing w:line="240" w:lineRule="atLeast"/>
              <w:ind w:left="-72" w:right="-72"/>
              <w:rPr>
                <w:szCs w:val="22"/>
              </w:rPr>
            </w:pPr>
            <w:r w:rsidRPr="00C22D80">
              <w:rPr>
                <w:b/>
                <w:bCs/>
              </w:rPr>
              <w:t>19,39</w:t>
            </w:r>
            <w:r>
              <w:rPr>
                <w:b/>
                <w:bCs/>
              </w:rPr>
              <w:t>3</w:t>
            </w:r>
          </w:p>
        </w:tc>
      </w:tr>
    </w:tbl>
    <w:p w14:paraId="3F837173" w14:textId="77777777" w:rsidR="006A1B2C" w:rsidRPr="00724EE4" w:rsidRDefault="006A1B2C" w:rsidP="00724EE4">
      <w:pPr>
        <w:spacing w:line="240" w:lineRule="auto"/>
        <w:jc w:val="both"/>
        <w:rPr>
          <w:rFonts w:cstheme="minorBidi"/>
          <w:szCs w:val="28"/>
          <w:lang w:bidi="th-TH"/>
        </w:rPr>
      </w:pPr>
    </w:p>
    <w:p w14:paraId="243294AD" w14:textId="77777777" w:rsidR="006A1B2C" w:rsidRPr="007B63BC" w:rsidRDefault="006A1B2C" w:rsidP="007B63BC">
      <w:pPr>
        <w:spacing w:line="240" w:lineRule="auto"/>
        <w:jc w:val="both"/>
        <w:rPr>
          <w:rFonts w:cstheme="minorBidi"/>
          <w:szCs w:val="28"/>
          <w:lang w:bidi="th-TH"/>
        </w:rPr>
      </w:pPr>
    </w:p>
    <w:tbl>
      <w:tblPr>
        <w:tblW w:w="9285" w:type="dxa"/>
        <w:tblInd w:w="450" w:type="dxa"/>
        <w:tblLayout w:type="fixed"/>
        <w:tblLook w:val="0000" w:firstRow="0" w:lastRow="0" w:firstColumn="0" w:lastColumn="0" w:noHBand="0" w:noVBand="0"/>
      </w:tblPr>
      <w:tblGrid>
        <w:gridCol w:w="4140"/>
        <w:gridCol w:w="1094"/>
        <w:gridCol w:w="241"/>
        <w:gridCol w:w="1116"/>
        <w:gridCol w:w="241"/>
        <w:gridCol w:w="1129"/>
        <w:gridCol w:w="241"/>
        <w:gridCol w:w="1083"/>
      </w:tblGrid>
      <w:tr w:rsidR="00551587" w:rsidRPr="002262DE" w14:paraId="015108E8" w14:textId="77777777" w:rsidTr="004D5BA3">
        <w:tc>
          <w:tcPr>
            <w:tcW w:w="2229" w:type="pct"/>
          </w:tcPr>
          <w:p w14:paraId="18FA7DEB" w14:textId="77777777" w:rsidR="00551587" w:rsidRPr="002262DE" w:rsidRDefault="00551587" w:rsidP="00753C22">
            <w:pPr>
              <w:pStyle w:val="Heading2"/>
              <w:tabs>
                <w:tab w:val="clear" w:pos="227"/>
                <w:tab w:val="clear" w:pos="454"/>
                <w:tab w:val="clear" w:pos="680"/>
                <w:tab w:val="clear" w:pos="907"/>
              </w:tabs>
              <w:spacing w:line="240" w:lineRule="exact"/>
              <w:jc w:val="both"/>
              <w:rPr>
                <w:rFonts w:ascii="Times New Roman" w:hAnsi="Times New Roman"/>
                <w:i/>
                <w:iCs/>
                <w:sz w:val="22"/>
                <w:szCs w:val="22"/>
              </w:rPr>
            </w:pPr>
          </w:p>
        </w:tc>
        <w:tc>
          <w:tcPr>
            <w:tcW w:w="1320" w:type="pct"/>
            <w:gridSpan w:val="3"/>
          </w:tcPr>
          <w:p w14:paraId="5CBD606F"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Consolidated</w:t>
            </w:r>
          </w:p>
        </w:tc>
        <w:tc>
          <w:tcPr>
            <w:tcW w:w="130" w:type="pct"/>
          </w:tcPr>
          <w:p w14:paraId="682967C6"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21" w:type="pct"/>
            <w:gridSpan w:val="3"/>
          </w:tcPr>
          <w:p w14:paraId="177F14E3"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Separate</w:t>
            </w:r>
          </w:p>
        </w:tc>
      </w:tr>
      <w:tr w:rsidR="00551587" w:rsidRPr="002262DE" w14:paraId="097D5417" w14:textId="77777777" w:rsidTr="004D5BA3">
        <w:tc>
          <w:tcPr>
            <w:tcW w:w="2229" w:type="pct"/>
          </w:tcPr>
          <w:p w14:paraId="1CCF67DA" w14:textId="171C4F83" w:rsidR="00551587" w:rsidRPr="002262DE" w:rsidRDefault="00551587" w:rsidP="00753C22">
            <w:pPr>
              <w:spacing w:line="240" w:lineRule="exact"/>
              <w:rPr>
                <w:b/>
                <w:bCs/>
                <w:i/>
                <w:iCs/>
                <w:szCs w:val="22"/>
              </w:rPr>
            </w:pPr>
          </w:p>
        </w:tc>
        <w:tc>
          <w:tcPr>
            <w:tcW w:w="1320" w:type="pct"/>
            <w:gridSpan w:val="3"/>
          </w:tcPr>
          <w:p w14:paraId="5BCFD92E"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c>
          <w:tcPr>
            <w:tcW w:w="130" w:type="pct"/>
          </w:tcPr>
          <w:p w14:paraId="4FCBADE3"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21" w:type="pct"/>
            <w:gridSpan w:val="3"/>
          </w:tcPr>
          <w:p w14:paraId="53DABC79" w14:textId="77777777" w:rsidR="00551587" w:rsidRPr="002262DE" w:rsidRDefault="00551587"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r>
      <w:tr w:rsidR="00DE4B49" w:rsidRPr="002262DE" w14:paraId="3CE9B385" w14:textId="77777777" w:rsidTr="004D5BA3">
        <w:tc>
          <w:tcPr>
            <w:tcW w:w="2229" w:type="pct"/>
          </w:tcPr>
          <w:p w14:paraId="280F9993"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i/>
                <w:iCs/>
                <w:sz w:val="22"/>
                <w:szCs w:val="22"/>
              </w:rPr>
            </w:pPr>
          </w:p>
        </w:tc>
        <w:tc>
          <w:tcPr>
            <w:tcW w:w="589" w:type="pct"/>
          </w:tcPr>
          <w:p w14:paraId="0CC2B9B1" w14:textId="77777777" w:rsidR="00D67A9D" w:rsidRPr="00DA0CC7" w:rsidRDefault="00D67A9D" w:rsidP="00D67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 xml:space="preserve">30 </w:t>
            </w:r>
          </w:p>
          <w:p w14:paraId="3FBE63D7" w14:textId="255A83AF" w:rsidR="00DE4B49" w:rsidRPr="002262DE" w:rsidRDefault="00D67A9D" w:rsidP="00D67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Pr>
                <w:rFonts w:ascii="Times New Roman" w:hAnsi="Times New Roman" w:cstheme="minorBidi"/>
                <w:sz w:val="22"/>
                <w:szCs w:val="22"/>
              </w:rPr>
              <w:t>September</w:t>
            </w:r>
          </w:p>
        </w:tc>
        <w:tc>
          <w:tcPr>
            <w:tcW w:w="130" w:type="pct"/>
          </w:tcPr>
          <w:p w14:paraId="0608F8C4"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tcPr>
          <w:p w14:paraId="213C1986"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19ABE480"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c>
          <w:tcPr>
            <w:tcW w:w="130" w:type="pct"/>
          </w:tcPr>
          <w:p w14:paraId="7269CC87"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8" w:type="pct"/>
          </w:tcPr>
          <w:p w14:paraId="412F4B60" w14:textId="77777777" w:rsidR="00D67A9D" w:rsidRPr="00DA0CC7" w:rsidRDefault="00D67A9D" w:rsidP="00D67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DA0CC7">
              <w:rPr>
                <w:rFonts w:ascii="Times New Roman" w:hAnsi="Times New Roman" w:cstheme="minorBidi"/>
                <w:sz w:val="22"/>
                <w:szCs w:val="22"/>
              </w:rPr>
              <w:t xml:space="preserve">30 </w:t>
            </w:r>
          </w:p>
          <w:p w14:paraId="067E8155" w14:textId="4E6B6F46" w:rsidR="00DE4B49" w:rsidRPr="002262DE" w:rsidRDefault="00D67A9D" w:rsidP="00D67A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Pr>
                <w:rFonts w:ascii="Times New Roman" w:hAnsi="Times New Roman" w:cstheme="minorBidi"/>
                <w:sz w:val="22"/>
                <w:szCs w:val="22"/>
              </w:rPr>
              <w:t>September</w:t>
            </w:r>
          </w:p>
        </w:tc>
        <w:tc>
          <w:tcPr>
            <w:tcW w:w="130" w:type="pct"/>
          </w:tcPr>
          <w:p w14:paraId="3E344663"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83" w:type="pct"/>
          </w:tcPr>
          <w:p w14:paraId="62ECD6CC"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3852007E" w14:textId="32F947D9"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r>
      <w:tr w:rsidR="00DE4B49" w:rsidRPr="002262DE" w14:paraId="487DA525" w14:textId="77777777" w:rsidTr="004D5BA3">
        <w:tc>
          <w:tcPr>
            <w:tcW w:w="2229" w:type="pct"/>
          </w:tcPr>
          <w:p w14:paraId="6C98D5AC" w14:textId="3BA98EE7" w:rsidR="00DE4B49" w:rsidRPr="002262DE" w:rsidRDefault="00FC55BA" w:rsidP="00DE4B49">
            <w:pPr>
              <w:spacing w:line="240" w:lineRule="exact"/>
              <w:rPr>
                <w:b/>
                <w:bCs/>
                <w:i/>
                <w:iCs/>
                <w:szCs w:val="22"/>
              </w:rPr>
            </w:pPr>
            <w:r w:rsidRPr="002262DE">
              <w:rPr>
                <w:b/>
                <w:bCs/>
                <w:i/>
                <w:iCs/>
                <w:szCs w:val="22"/>
              </w:rPr>
              <w:t>As at</w:t>
            </w:r>
          </w:p>
        </w:tc>
        <w:tc>
          <w:tcPr>
            <w:tcW w:w="589" w:type="pct"/>
          </w:tcPr>
          <w:p w14:paraId="3E4A17F4" w14:textId="0345D719"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3B85B7D8"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tcPr>
          <w:p w14:paraId="13EAA8E5" w14:textId="6C1F928B"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c>
          <w:tcPr>
            <w:tcW w:w="130" w:type="pct"/>
          </w:tcPr>
          <w:p w14:paraId="2C5E2159"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8" w:type="pct"/>
          </w:tcPr>
          <w:p w14:paraId="32322A1A" w14:textId="3A7AEE0B"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4985E7F5" w14:textId="77777777"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83" w:type="pct"/>
          </w:tcPr>
          <w:p w14:paraId="31208AE8" w14:textId="522FFF50" w:rsidR="00DE4B49" w:rsidRPr="002262DE" w:rsidRDefault="00DE4B49" w:rsidP="00DE4B4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r>
      <w:tr w:rsidR="0038719D" w:rsidRPr="002262DE" w14:paraId="28F66B36" w14:textId="77777777" w:rsidTr="004D5BA3">
        <w:tc>
          <w:tcPr>
            <w:tcW w:w="2229" w:type="pct"/>
          </w:tcPr>
          <w:p w14:paraId="1735657E" w14:textId="77777777" w:rsidR="0038719D" w:rsidRPr="002262DE" w:rsidRDefault="0038719D" w:rsidP="003871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p>
        </w:tc>
        <w:tc>
          <w:tcPr>
            <w:tcW w:w="2771" w:type="pct"/>
            <w:gridSpan w:val="7"/>
          </w:tcPr>
          <w:p w14:paraId="76835F92" w14:textId="77777777" w:rsidR="0038719D" w:rsidRPr="002262DE" w:rsidRDefault="0038719D" w:rsidP="0038719D">
            <w:pPr>
              <w:pStyle w:val="BodyText"/>
              <w:spacing w:after="0" w:line="240" w:lineRule="exact"/>
              <w:ind w:left="-108"/>
              <w:jc w:val="center"/>
              <w:rPr>
                <w:rFonts w:ascii="Times New Roman" w:hAnsi="Times New Roman" w:cs="Times New Roman"/>
                <w:sz w:val="22"/>
                <w:szCs w:val="22"/>
              </w:rPr>
            </w:pPr>
            <w:r w:rsidRPr="002262DE">
              <w:rPr>
                <w:rFonts w:ascii="Times New Roman" w:hAnsi="Times New Roman" w:cs="Times New Roman"/>
                <w:i/>
                <w:iCs/>
                <w:sz w:val="22"/>
                <w:szCs w:val="22"/>
              </w:rPr>
              <w:t>(in thousand Baht)</w:t>
            </w:r>
          </w:p>
        </w:tc>
      </w:tr>
      <w:tr w:rsidR="0038719D" w:rsidRPr="002262DE" w14:paraId="5B20C3AB" w14:textId="77777777" w:rsidTr="004D5BA3">
        <w:tc>
          <w:tcPr>
            <w:tcW w:w="2229" w:type="pct"/>
          </w:tcPr>
          <w:p w14:paraId="107BC42C" w14:textId="77777777" w:rsidR="0038719D" w:rsidRPr="002262DE" w:rsidRDefault="0038719D" w:rsidP="0038719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r w:rsidRPr="002262DE">
              <w:rPr>
                <w:rFonts w:ascii="Times New Roman" w:hAnsi="Times New Roman"/>
                <w:b/>
                <w:bCs/>
                <w:i/>
                <w:iCs/>
                <w:sz w:val="22"/>
                <w:szCs w:val="22"/>
              </w:rPr>
              <w:t>Trade accounts receivable</w:t>
            </w:r>
          </w:p>
        </w:tc>
        <w:tc>
          <w:tcPr>
            <w:tcW w:w="2771" w:type="pct"/>
            <w:gridSpan w:val="7"/>
          </w:tcPr>
          <w:p w14:paraId="77217F62" w14:textId="77777777" w:rsidR="0038719D" w:rsidRPr="002262DE" w:rsidRDefault="0038719D" w:rsidP="0038719D">
            <w:pPr>
              <w:pStyle w:val="BodyText"/>
              <w:spacing w:after="0" w:line="240" w:lineRule="exact"/>
              <w:ind w:left="-108"/>
              <w:jc w:val="center"/>
              <w:rPr>
                <w:rFonts w:ascii="Times New Roman" w:hAnsi="Times New Roman" w:cs="Times New Roman"/>
                <w:i/>
                <w:iCs/>
                <w:sz w:val="22"/>
                <w:szCs w:val="22"/>
              </w:rPr>
            </w:pPr>
          </w:p>
        </w:tc>
      </w:tr>
      <w:tr w:rsidR="00FE78D5" w:rsidRPr="002262DE" w14:paraId="0BD8CFC5" w14:textId="77777777" w:rsidTr="004D5BA3">
        <w:tc>
          <w:tcPr>
            <w:tcW w:w="2229" w:type="pct"/>
          </w:tcPr>
          <w:p w14:paraId="12FF54B6"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 xml:space="preserve">Subsidiaries </w:t>
            </w:r>
          </w:p>
        </w:tc>
        <w:tc>
          <w:tcPr>
            <w:tcW w:w="589" w:type="pct"/>
          </w:tcPr>
          <w:p w14:paraId="68617892" w14:textId="29AF212A" w:rsidR="00FE78D5" w:rsidRPr="002262DE" w:rsidRDefault="00810968" w:rsidP="00FE78D5">
            <w:pPr>
              <w:tabs>
                <w:tab w:val="decimal" w:pos="520"/>
              </w:tabs>
              <w:spacing w:line="240" w:lineRule="atLeast"/>
              <w:ind w:left="-72" w:right="-72"/>
            </w:pPr>
            <w:r>
              <w:t>-</w:t>
            </w:r>
          </w:p>
        </w:tc>
        <w:tc>
          <w:tcPr>
            <w:tcW w:w="130" w:type="pct"/>
          </w:tcPr>
          <w:p w14:paraId="7E5B6A8D" w14:textId="77777777" w:rsidR="00FE78D5" w:rsidRPr="002262DE" w:rsidRDefault="00FE78D5" w:rsidP="00FE78D5">
            <w:pPr>
              <w:tabs>
                <w:tab w:val="decimal" w:pos="603"/>
              </w:tabs>
              <w:spacing w:line="240" w:lineRule="atLeast"/>
              <w:ind w:left="-72" w:right="-72"/>
            </w:pPr>
          </w:p>
        </w:tc>
        <w:tc>
          <w:tcPr>
            <w:tcW w:w="601" w:type="pct"/>
          </w:tcPr>
          <w:p w14:paraId="1413AA8C" w14:textId="312E8E33" w:rsidR="00FE78D5" w:rsidRPr="002262DE" w:rsidRDefault="00FE78D5" w:rsidP="00FE78D5">
            <w:pPr>
              <w:tabs>
                <w:tab w:val="decimal" w:pos="603"/>
              </w:tabs>
              <w:spacing w:line="240" w:lineRule="atLeast"/>
              <w:ind w:left="-72" w:right="-72"/>
            </w:pPr>
            <w:r w:rsidRPr="002262DE">
              <w:t>-</w:t>
            </w:r>
          </w:p>
        </w:tc>
        <w:tc>
          <w:tcPr>
            <w:tcW w:w="130" w:type="pct"/>
          </w:tcPr>
          <w:p w14:paraId="51827222" w14:textId="77777777" w:rsidR="00FE78D5" w:rsidRPr="002262DE" w:rsidRDefault="00FE78D5" w:rsidP="00FE78D5">
            <w:pPr>
              <w:pStyle w:val="acctfourfigures"/>
              <w:tabs>
                <w:tab w:val="clear" w:pos="765"/>
                <w:tab w:val="decimal" w:pos="830"/>
              </w:tabs>
              <w:spacing w:line="240" w:lineRule="atLeast"/>
              <w:ind w:left="-76"/>
              <w:rPr>
                <w:szCs w:val="22"/>
              </w:rPr>
            </w:pPr>
          </w:p>
        </w:tc>
        <w:tc>
          <w:tcPr>
            <w:tcW w:w="608" w:type="pct"/>
          </w:tcPr>
          <w:p w14:paraId="146161D0" w14:textId="0227022E" w:rsidR="00FE78D5" w:rsidRPr="002262DE" w:rsidRDefault="00810968" w:rsidP="00FE78D5">
            <w:pPr>
              <w:pStyle w:val="acctfourfigures"/>
              <w:tabs>
                <w:tab w:val="clear" w:pos="765"/>
                <w:tab w:val="decimal" w:pos="830"/>
              </w:tabs>
              <w:spacing w:line="240" w:lineRule="atLeast"/>
              <w:ind w:left="-76"/>
              <w:rPr>
                <w:szCs w:val="22"/>
              </w:rPr>
            </w:pPr>
            <w:r>
              <w:rPr>
                <w:szCs w:val="22"/>
              </w:rPr>
              <w:t>134</w:t>
            </w:r>
          </w:p>
        </w:tc>
        <w:tc>
          <w:tcPr>
            <w:tcW w:w="130" w:type="pct"/>
          </w:tcPr>
          <w:p w14:paraId="76F22BC5" w14:textId="77777777" w:rsidR="00FE78D5" w:rsidRPr="002262DE" w:rsidRDefault="00FE78D5" w:rsidP="00FE78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sz w:val="22"/>
                <w:szCs w:val="22"/>
              </w:rPr>
            </w:pPr>
          </w:p>
        </w:tc>
        <w:tc>
          <w:tcPr>
            <w:tcW w:w="583" w:type="pct"/>
          </w:tcPr>
          <w:p w14:paraId="43862225" w14:textId="24E3674F" w:rsidR="00FE78D5" w:rsidRPr="002262DE" w:rsidRDefault="00FE78D5" w:rsidP="00FE78D5">
            <w:pPr>
              <w:pStyle w:val="acctfourfigures"/>
              <w:tabs>
                <w:tab w:val="clear" w:pos="765"/>
                <w:tab w:val="decimal" w:pos="830"/>
              </w:tabs>
              <w:spacing w:line="240" w:lineRule="atLeast"/>
              <w:ind w:left="-76"/>
              <w:rPr>
                <w:szCs w:val="22"/>
              </w:rPr>
            </w:pPr>
            <w:r w:rsidRPr="002262DE">
              <w:rPr>
                <w:szCs w:val="22"/>
              </w:rPr>
              <w:t>66</w:t>
            </w:r>
          </w:p>
        </w:tc>
      </w:tr>
      <w:tr w:rsidR="005F24A9" w:rsidRPr="002262DE" w14:paraId="47D730FB" w14:textId="77777777" w:rsidTr="004D5BA3">
        <w:tc>
          <w:tcPr>
            <w:tcW w:w="2229" w:type="pct"/>
          </w:tcPr>
          <w:p w14:paraId="17A76261" w14:textId="77777777" w:rsidR="005F24A9" w:rsidRPr="002262DE" w:rsidRDefault="005F24A9" w:rsidP="005F24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Associate</w:t>
            </w:r>
          </w:p>
        </w:tc>
        <w:tc>
          <w:tcPr>
            <w:tcW w:w="589" w:type="pct"/>
          </w:tcPr>
          <w:p w14:paraId="0B75E45B" w14:textId="39CD9078" w:rsidR="005F24A9" w:rsidRPr="002262DE" w:rsidRDefault="005F24A9" w:rsidP="005F24A9">
            <w:pPr>
              <w:tabs>
                <w:tab w:val="decimal" w:pos="790"/>
              </w:tabs>
              <w:spacing w:line="240" w:lineRule="atLeast"/>
              <w:ind w:left="-72" w:right="-72"/>
            </w:pPr>
            <w:r w:rsidRPr="00F755CF">
              <w:t>17,402</w:t>
            </w:r>
          </w:p>
        </w:tc>
        <w:tc>
          <w:tcPr>
            <w:tcW w:w="130" w:type="pct"/>
          </w:tcPr>
          <w:p w14:paraId="44C6249D" w14:textId="77777777" w:rsidR="005F24A9" w:rsidRPr="002262DE" w:rsidRDefault="005F24A9" w:rsidP="005F24A9">
            <w:pPr>
              <w:pStyle w:val="acctfourfigures"/>
              <w:tabs>
                <w:tab w:val="clear" w:pos="765"/>
                <w:tab w:val="decimal" w:pos="623"/>
              </w:tabs>
              <w:spacing w:line="240" w:lineRule="atLeast"/>
              <w:ind w:left="-76"/>
              <w:rPr>
                <w:szCs w:val="22"/>
              </w:rPr>
            </w:pPr>
          </w:p>
        </w:tc>
        <w:tc>
          <w:tcPr>
            <w:tcW w:w="601" w:type="pct"/>
          </w:tcPr>
          <w:p w14:paraId="007785AA" w14:textId="3D44DF9A" w:rsidR="005F24A9" w:rsidRPr="002262DE" w:rsidRDefault="005F24A9" w:rsidP="005F24A9">
            <w:pPr>
              <w:pStyle w:val="acctfourfigures"/>
              <w:tabs>
                <w:tab w:val="clear" w:pos="765"/>
                <w:tab w:val="decimal" w:pos="830"/>
              </w:tabs>
              <w:spacing w:line="240" w:lineRule="atLeast"/>
              <w:ind w:left="-76"/>
              <w:rPr>
                <w:szCs w:val="22"/>
              </w:rPr>
            </w:pPr>
            <w:r w:rsidRPr="002262DE">
              <w:rPr>
                <w:szCs w:val="22"/>
              </w:rPr>
              <w:t>20,438</w:t>
            </w:r>
          </w:p>
        </w:tc>
        <w:tc>
          <w:tcPr>
            <w:tcW w:w="130" w:type="pct"/>
          </w:tcPr>
          <w:p w14:paraId="044F6A15" w14:textId="77777777" w:rsidR="005F24A9" w:rsidRPr="002262DE" w:rsidRDefault="005F24A9" w:rsidP="005F24A9">
            <w:pPr>
              <w:pStyle w:val="acctfourfigures"/>
              <w:tabs>
                <w:tab w:val="clear" w:pos="765"/>
                <w:tab w:val="decimal" w:pos="830"/>
              </w:tabs>
              <w:spacing w:line="240" w:lineRule="atLeast"/>
              <w:ind w:left="-76"/>
              <w:rPr>
                <w:szCs w:val="22"/>
              </w:rPr>
            </w:pPr>
          </w:p>
        </w:tc>
        <w:tc>
          <w:tcPr>
            <w:tcW w:w="608" w:type="pct"/>
          </w:tcPr>
          <w:p w14:paraId="75A55841" w14:textId="52FE1571" w:rsidR="005F24A9" w:rsidRPr="002262DE" w:rsidRDefault="005F24A9" w:rsidP="005F24A9">
            <w:pPr>
              <w:pStyle w:val="acctfourfigures"/>
              <w:tabs>
                <w:tab w:val="clear" w:pos="765"/>
                <w:tab w:val="decimal" w:pos="830"/>
              </w:tabs>
              <w:spacing w:line="240" w:lineRule="atLeast"/>
              <w:ind w:left="-76"/>
              <w:rPr>
                <w:szCs w:val="22"/>
              </w:rPr>
            </w:pPr>
            <w:r>
              <w:rPr>
                <w:szCs w:val="22"/>
              </w:rPr>
              <w:t>5,462</w:t>
            </w:r>
          </w:p>
        </w:tc>
        <w:tc>
          <w:tcPr>
            <w:tcW w:w="130" w:type="pct"/>
          </w:tcPr>
          <w:p w14:paraId="6337BCE4" w14:textId="77777777" w:rsidR="005F24A9" w:rsidRPr="002262DE" w:rsidRDefault="005F24A9" w:rsidP="005F24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sz w:val="22"/>
                <w:szCs w:val="22"/>
              </w:rPr>
            </w:pPr>
          </w:p>
        </w:tc>
        <w:tc>
          <w:tcPr>
            <w:tcW w:w="583" w:type="pct"/>
          </w:tcPr>
          <w:p w14:paraId="6C565A68" w14:textId="4D1B8DF9" w:rsidR="005F24A9" w:rsidRPr="002262DE" w:rsidRDefault="005F24A9" w:rsidP="005F24A9">
            <w:pPr>
              <w:pStyle w:val="acctfourfigures"/>
              <w:tabs>
                <w:tab w:val="clear" w:pos="765"/>
                <w:tab w:val="decimal" w:pos="830"/>
              </w:tabs>
              <w:spacing w:line="240" w:lineRule="atLeast"/>
              <w:ind w:left="-76"/>
              <w:rPr>
                <w:szCs w:val="22"/>
              </w:rPr>
            </w:pPr>
            <w:r w:rsidRPr="002262DE">
              <w:rPr>
                <w:szCs w:val="22"/>
              </w:rPr>
              <w:t>4,938</w:t>
            </w:r>
          </w:p>
        </w:tc>
      </w:tr>
      <w:tr w:rsidR="005F24A9" w:rsidRPr="002262DE" w14:paraId="4537E4C6" w14:textId="77777777" w:rsidTr="004D5BA3">
        <w:tc>
          <w:tcPr>
            <w:tcW w:w="2229" w:type="pct"/>
          </w:tcPr>
          <w:p w14:paraId="257EE7EC" w14:textId="77777777" w:rsidR="005F24A9" w:rsidRPr="002262DE" w:rsidRDefault="005F24A9" w:rsidP="005F24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Other related parties</w:t>
            </w:r>
          </w:p>
        </w:tc>
        <w:tc>
          <w:tcPr>
            <w:tcW w:w="589" w:type="pct"/>
          </w:tcPr>
          <w:p w14:paraId="1094214E" w14:textId="530EEF53" w:rsidR="005F24A9" w:rsidRPr="002262DE" w:rsidRDefault="005F24A9" w:rsidP="005F24A9">
            <w:pPr>
              <w:tabs>
                <w:tab w:val="decimal" w:pos="790"/>
              </w:tabs>
              <w:spacing w:line="240" w:lineRule="atLeast"/>
              <w:ind w:left="-72" w:right="-72"/>
            </w:pPr>
            <w:r w:rsidRPr="00F755CF">
              <w:t>4</w:t>
            </w:r>
            <w:r w:rsidR="00707055">
              <w:t>2</w:t>
            </w:r>
            <w:r w:rsidRPr="00F755CF">
              <w:t>1</w:t>
            </w:r>
          </w:p>
        </w:tc>
        <w:tc>
          <w:tcPr>
            <w:tcW w:w="130" w:type="pct"/>
          </w:tcPr>
          <w:p w14:paraId="1DCE5546" w14:textId="77777777" w:rsidR="005F24A9" w:rsidRPr="002262DE" w:rsidRDefault="005F24A9" w:rsidP="005F24A9">
            <w:pPr>
              <w:pStyle w:val="acctfourfigures"/>
              <w:tabs>
                <w:tab w:val="clear" w:pos="765"/>
                <w:tab w:val="decimal" w:pos="623"/>
              </w:tabs>
              <w:spacing w:line="240" w:lineRule="atLeast"/>
              <w:ind w:left="-76"/>
              <w:rPr>
                <w:szCs w:val="22"/>
              </w:rPr>
            </w:pPr>
          </w:p>
        </w:tc>
        <w:tc>
          <w:tcPr>
            <w:tcW w:w="601" w:type="pct"/>
          </w:tcPr>
          <w:p w14:paraId="0FAA3127" w14:textId="205B895C" w:rsidR="005F24A9" w:rsidRPr="002262DE" w:rsidRDefault="005F24A9" w:rsidP="005F24A9">
            <w:pPr>
              <w:pStyle w:val="acctfourfigures"/>
              <w:tabs>
                <w:tab w:val="clear" w:pos="765"/>
                <w:tab w:val="decimal" w:pos="830"/>
              </w:tabs>
              <w:spacing w:line="240" w:lineRule="atLeast"/>
              <w:ind w:left="-76"/>
              <w:rPr>
                <w:szCs w:val="22"/>
                <w:lang w:val="en-US"/>
              </w:rPr>
            </w:pPr>
            <w:r w:rsidRPr="002262DE">
              <w:rPr>
                <w:szCs w:val="22"/>
              </w:rPr>
              <w:t>211</w:t>
            </w:r>
          </w:p>
        </w:tc>
        <w:tc>
          <w:tcPr>
            <w:tcW w:w="130" w:type="pct"/>
          </w:tcPr>
          <w:p w14:paraId="0F2C6D07" w14:textId="77777777" w:rsidR="005F24A9" w:rsidRPr="002262DE" w:rsidRDefault="005F24A9" w:rsidP="005F24A9">
            <w:pPr>
              <w:pStyle w:val="acctfourfigures"/>
              <w:tabs>
                <w:tab w:val="clear" w:pos="765"/>
                <w:tab w:val="decimal" w:pos="830"/>
              </w:tabs>
              <w:spacing w:line="240" w:lineRule="atLeast"/>
              <w:ind w:left="-76"/>
              <w:rPr>
                <w:szCs w:val="22"/>
              </w:rPr>
            </w:pPr>
          </w:p>
        </w:tc>
        <w:tc>
          <w:tcPr>
            <w:tcW w:w="608" w:type="pct"/>
          </w:tcPr>
          <w:p w14:paraId="365F6070" w14:textId="78895F9F" w:rsidR="005F24A9" w:rsidRPr="002262DE" w:rsidRDefault="005F24A9" w:rsidP="005F24A9">
            <w:pPr>
              <w:pStyle w:val="acctfourfigures"/>
              <w:tabs>
                <w:tab w:val="clear" w:pos="765"/>
                <w:tab w:val="decimal" w:pos="620"/>
              </w:tabs>
              <w:spacing w:line="240" w:lineRule="atLeast"/>
              <w:ind w:left="-76" w:right="-70"/>
              <w:rPr>
                <w:szCs w:val="22"/>
              </w:rPr>
            </w:pPr>
            <w:r>
              <w:rPr>
                <w:szCs w:val="22"/>
              </w:rPr>
              <w:t>-</w:t>
            </w:r>
          </w:p>
        </w:tc>
        <w:tc>
          <w:tcPr>
            <w:tcW w:w="130" w:type="pct"/>
          </w:tcPr>
          <w:p w14:paraId="040379B0" w14:textId="77777777" w:rsidR="005F24A9" w:rsidRPr="002262DE" w:rsidRDefault="005F24A9" w:rsidP="005F24A9">
            <w:pPr>
              <w:tabs>
                <w:tab w:val="decimal" w:pos="603"/>
              </w:tabs>
              <w:spacing w:line="240" w:lineRule="atLeast"/>
              <w:ind w:left="-72" w:right="-72"/>
            </w:pPr>
          </w:p>
        </w:tc>
        <w:tc>
          <w:tcPr>
            <w:tcW w:w="583" w:type="pct"/>
          </w:tcPr>
          <w:p w14:paraId="146015FA" w14:textId="0293146F" w:rsidR="005F24A9" w:rsidRPr="002262DE" w:rsidRDefault="005F24A9" w:rsidP="005F24A9">
            <w:pPr>
              <w:tabs>
                <w:tab w:val="decimal" w:pos="603"/>
              </w:tabs>
              <w:spacing w:line="240" w:lineRule="atLeast"/>
              <w:ind w:left="-72" w:right="-72"/>
            </w:pPr>
            <w:r w:rsidRPr="002262DE">
              <w:rPr>
                <w:szCs w:val="22"/>
              </w:rPr>
              <w:t>-</w:t>
            </w:r>
          </w:p>
        </w:tc>
      </w:tr>
      <w:tr w:rsidR="005F24A9" w:rsidRPr="002262DE" w14:paraId="5C414A6C" w14:textId="77777777" w:rsidTr="004D5BA3">
        <w:trPr>
          <w:trHeight w:val="50"/>
        </w:trPr>
        <w:tc>
          <w:tcPr>
            <w:tcW w:w="2229" w:type="pct"/>
          </w:tcPr>
          <w:p w14:paraId="0C504850" w14:textId="77777777" w:rsidR="005F24A9" w:rsidRPr="002262DE" w:rsidRDefault="005F24A9" w:rsidP="005F24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r w:rsidRPr="002262DE">
              <w:rPr>
                <w:rFonts w:ascii="Times New Roman" w:hAnsi="Times New Roman" w:cs="Times New Roman"/>
                <w:b/>
                <w:bCs/>
                <w:sz w:val="22"/>
                <w:szCs w:val="22"/>
              </w:rPr>
              <w:t>Total</w:t>
            </w:r>
          </w:p>
        </w:tc>
        <w:tc>
          <w:tcPr>
            <w:tcW w:w="589" w:type="pct"/>
            <w:tcBorders>
              <w:top w:val="single" w:sz="4" w:space="0" w:color="auto"/>
              <w:bottom w:val="double" w:sz="4" w:space="0" w:color="auto"/>
            </w:tcBorders>
          </w:tcPr>
          <w:p w14:paraId="7EF2EA5E" w14:textId="5C82856C" w:rsidR="005F24A9" w:rsidRPr="005F24A9" w:rsidRDefault="005F24A9" w:rsidP="005F24A9">
            <w:pPr>
              <w:tabs>
                <w:tab w:val="decimal" w:pos="790"/>
              </w:tabs>
              <w:spacing w:line="240" w:lineRule="atLeast"/>
              <w:ind w:left="-72" w:right="-72"/>
              <w:rPr>
                <w:b/>
                <w:bCs/>
              </w:rPr>
            </w:pPr>
            <w:r w:rsidRPr="005F24A9">
              <w:rPr>
                <w:b/>
                <w:bCs/>
              </w:rPr>
              <w:t>17,823</w:t>
            </w:r>
          </w:p>
        </w:tc>
        <w:tc>
          <w:tcPr>
            <w:tcW w:w="130" w:type="pct"/>
          </w:tcPr>
          <w:p w14:paraId="48161906" w14:textId="77777777" w:rsidR="005F24A9" w:rsidRPr="002262DE" w:rsidRDefault="005F24A9" w:rsidP="005F24A9">
            <w:pPr>
              <w:pStyle w:val="acctfourfigures"/>
              <w:tabs>
                <w:tab w:val="clear" w:pos="765"/>
                <w:tab w:val="decimal" w:pos="623"/>
              </w:tabs>
              <w:spacing w:line="240" w:lineRule="atLeast"/>
              <w:ind w:left="-76"/>
              <w:rPr>
                <w:szCs w:val="22"/>
              </w:rPr>
            </w:pPr>
          </w:p>
        </w:tc>
        <w:tc>
          <w:tcPr>
            <w:tcW w:w="601" w:type="pct"/>
            <w:tcBorders>
              <w:top w:val="single" w:sz="4" w:space="0" w:color="auto"/>
              <w:bottom w:val="double" w:sz="4" w:space="0" w:color="auto"/>
            </w:tcBorders>
          </w:tcPr>
          <w:p w14:paraId="12CAE535" w14:textId="164AF9F2" w:rsidR="005F24A9" w:rsidRPr="002262DE" w:rsidRDefault="005F24A9" w:rsidP="005F24A9">
            <w:pPr>
              <w:pStyle w:val="acctfourfigures"/>
              <w:tabs>
                <w:tab w:val="clear" w:pos="765"/>
                <w:tab w:val="decimal" w:pos="830"/>
              </w:tabs>
              <w:spacing w:line="240" w:lineRule="atLeast"/>
              <w:ind w:left="-76"/>
              <w:rPr>
                <w:b/>
                <w:bCs/>
                <w:szCs w:val="22"/>
              </w:rPr>
            </w:pPr>
            <w:r w:rsidRPr="002262DE">
              <w:rPr>
                <w:b/>
                <w:bCs/>
                <w:szCs w:val="22"/>
              </w:rPr>
              <w:t>20,649</w:t>
            </w:r>
          </w:p>
        </w:tc>
        <w:tc>
          <w:tcPr>
            <w:tcW w:w="130" w:type="pct"/>
          </w:tcPr>
          <w:p w14:paraId="0CC7D68F" w14:textId="77777777" w:rsidR="005F24A9" w:rsidRPr="002262DE" w:rsidRDefault="005F24A9" w:rsidP="005F24A9">
            <w:pPr>
              <w:pStyle w:val="acctfourfigures"/>
              <w:tabs>
                <w:tab w:val="clear" w:pos="765"/>
                <w:tab w:val="decimal" w:pos="830"/>
              </w:tabs>
              <w:spacing w:line="240" w:lineRule="atLeast"/>
              <w:ind w:left="-76"/>
              <w:rPr>
                <w:b/>
                <w:bCs/>
                <w:szCs w:val="22"/>
              </w:rPr>
            </w:pPr>
          </w:p>
        </w:tc>
        <w:tc>
          <w:tcPr>
            <w:tcW w:w="608" w:type="pct"/>
            <w:tcBorders>
              <w:top w:val="single" w:sz="4" w:space="0" w:color="auto"/>
              <w:bottom w:val="double" w:sz="4" w:space="0" w:color="auto"/>
            </w:tcBorders>
          </w:tcPr>
          <w:p w14:paraId="697ED72E" w14:textId="7FE0EF19" w:rsidR="005F24A9" w:rsidRPr="002262DE" w:rsidRDefault="005F24A9" w:rsidP="005F24A9">
            <w:pPr>
              <w:pStyle w:val="acctfourfigures"/>
              <w:tabs>
                <w:tab w:val="clear" w:pos="765"/>
                <w:tab w:val="decimal" w:pos="830"/>
              </w:tabs>
              <w:spacing w:line="240" w:lineRule="atLeast"/>
              <w:ind w:left="-76"/>
              <w:rPr>
                <w:b/>
                <w:bCs/>
                <w:szCs w:val="22"/>
              </w:rPr>
            </w:pPr>
            <w:r>
              <w:rPr>
                <w:b/>
                <w:bCs/>
                <w:szCs w:val="22"/>
              </w:rPr>
              <w:t>5,596</w:t>
            </w:r>
          </w:p>
        </w:tc>
        <w:tc>
          <w:tcPr>
            <w:tcW w:w="130" w:type="pct"/>
          </w:tcPr>
          <w:p w14:paraId="4211F87F" w14:textId="77777777" w:rsidR="005F24A9" w:rsidRPr="002262DE" w:rsidRDefault="005F24A9" w:rsidP="005F24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0"/>
              </w:tabs>
              <w:spacing w:after="0" w:line="240" w:lineRule="exact"/>
              <w:rPr>
                <w:rFonts w:ascii="Times New Roman" w:hAnsi="Times New Roman" w:cs="Times New Roman"/>
                <w:b/>
                <w:bCs/>
                <w:sz w:val="22"/>
                <w:szCs w:val="22"/>
              </w:rPr>
            </w:pPr>
          </w:p>
        </w:tc>
        <w:tc>
          <w:tcPr>
            <w:tcW w:w="583" w:type="pct"/>
            <w:tcBorders>
              <w:top w:val="single" w:sz="4" w:space="0" w:color="auto"/>
              <w:bottom w:val="double" w:sz="4" w:space="0" w:color="auto"/>
            </w:tcBorders>
          </w:tcPr>
          <w:p w14:paraId="4676F27C" w14:textId="5548CF50" w:rsidR="005F24A9" w:rsidRPr="002262DE" w:rsidRDefault="005F24A9" w:rsidP="005F24A9">
            <w:pPr>
              <w:pStyle w:val="acctfourfigures"/>
              <w:tabs>
                <w:tab w:val="clear" w:pos="765"/>
                <w:tab w:val="decimal" w:pos="830"/>
              </w:tabs>
              <w:spacing w:line="240" w:lineRule="atLeast"/>
              <w:rPr>
                <w:b/>
                <w:bCs/>
                <w:szCs w:val="22"/>
              </w:rPr>
            </w:pPr>
            <w:r w:rsidRPr="002262DE">
              <w:rPr>
                <w:b/>
                <w:bCs/>
                <w:szCs w:val="22"/>
              </w:rPr>
              <w:t>5,004</w:t>
            </w:r>
          </w:p>
        </w:tc>
      </w:tr>
    </w:tbl>
    <w:p w14:paraId="321CBBE6" w14:textId="77777777" w:rsidR="00551587" w:rsidRPr="002262DE" w:rsidRDefault="00551587" w:rsidP="00090BDE">
      <w:pPr>
        <w:spacing w:line="240" w:lineRule="auto"/>
        <w:ind w:left="547"/>
        <w:jc w:val="both"/>
        <w:rPr>
          <w:sz w:val="12"/>
          <w:szCs w:val="12"/>
        </w:rPr>
      </w:pPr>
    </w:p>
    <w:tbl>
      <w:tblPr>
        <w:tblW w:w="9270" w:type="dxa"/>
        <w:tblInd w:w="450" w:type="dxa"/>
        <w:tblLayout w:type="fixed"/>
        <w:tblLook w:val="0000" w:firstRow="0" w:lastRow="0" w:firstColumn="0" w:lastColumn="0" w:noHBand="0" w:noVBand="0"/>
      </w:tblPr>
      <w:tblGrid>
        <w:gridCol w:w="4145"/>
        <w:gridCol w:w="1077"/>
        <w:gridCol w:w="276"/>
        <w:gridCol w:w="1075"/>
        <w:gridCol w:w="269"/>
        <w:gridCol w:w="1083"/>
        <w:gridCol w:w="260"/>
        <w:gridCol w:w="1085"/>
      </w:tblGrid>
      <w:tr w:rsidR="001D3478" w:rsidRPr="002262DE" w14:paraId="0618B61B" w14:textId="77777777" w:rsidTr="0068775E">
        <w:tc>
          <w:tcPr>
            <w:tcW w:w="2236" w:type="pct"/>
          </w:tcPr>
          <w:p w14:paraId="58BF1C5B" w14:textId="77777777" w:rsidR="00BA0D19" w:rsidRPr="002262DE" w:rsidRDefault="00BA0D19"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i/>
                <w:iCs/>
                <w:sz w:val="22"/>
                <w:szCs w:val="22"/>
              </w:rPr>
              <w:t>Other current receivables</w:t>
            </w:r>
          </w:p>
        </w:tc>
        <w:tc>
          <w:tcPr>
            <w:tcW w:w="581" w:type="pct"/>
          </w:tcPr>
          <w:p w14:paraId="36AFC2D3"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9" w:type="pct"/>
          </w:tcPr>
          <w:p w14:paraId="0FD1E47C"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580" w:type="pct"/>
          </w:tcPr>
          <w:p w14:paraId="023715A2"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5" w:type="pct"/>
          </w:tcPr>
          <w:p w14:paraId="16459E41"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584" w:type="pct"/>
          </w:tcPr>
          <w:p w14:paraId="07D4D226" w14:textId="77777777" w:rsidR="00BA0D19" w:rsidRPr="002262DE" w:rsidRDefault="00BA0D19" w:rsidP="00753C22">
            <w:pPr>
              <w:pStyle w:val="acctfourfigures"/>
              <w:tabs>
                <w:tab w:val="clear" w:pos="765"/>
                <w:tab w:val="decimal" w:pos="877"/>
              </w:tabs>
              <w:spacing w:line="240" w:lineRule="atLeast"/>
              <w:ind w:left="-76" w:right="-125"/>
              <w:rPr>
                <w:szCs w:val="22"/>
              </w:rPr>
            </w:pPr>
          </w:p>
        </w:tc>
        <w:tc>
          <w:tcPr>
            <w:tcW w:w="140" w:type="pct"/>
          </w:tcPr>
          <w:p w14:paraId="0A8EBE92" w14:textId="77777777" w:rsidR="00BA0D19" w:rsidRPr="002262DE" w:rsidRDefault="00BA0D19" w:rsidP="00753C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sz w:val="22"/>
                <w:szCs w:val="22"/>
              </w:rPr>
            </w:pPr>
          </w:p>
        </w:tc>
        <w:tc>
          <w:tcPr>
            <w:tcW w:w="585" w:type="pct"/>
          </w:tcPr>
          <w:p w14:paraId="21319473" w14:textId="77777777" w:rsidR="00BA0D19" w:rsidRPr="002262DE" w:rsidRDefault="00BA0D19" w:rsidP="00753C22">
            <w:pPr>
              <w:pStyle w:val="acctfourfigures"/>
              <w:tabs>
                <w:tab w:val="clear" w:pos="765"/>
                <w:tab w:val="decimal" w:pos="877"/>
              </w:tabs>
              <w:spacing w:line="240" w:lineRule="atLeast"/>
              <w:ind w:left="-76" w:right="-125"/>
              <w:rPr>
                <w:szCs w:val="22"/>
              </w:rPr>
            </w:pPr>
          </w:p>
        </w:tc>
      </w:tr>
      <w:tr w:rsidR="00CA34F1" w:rsidRPr="002262DE" w14:paraId="3DDC8DA2" w14:textId="77777777" w:rsidTr="00DF6862">
        <w:trPr>
          <w:trHeight w:val="146"/>
        </w:trPr>
        <w:tc>
          <w:tcPr>
            <w:tcW w:w="2236" w:type="pct"/>
          </w:tcPr>
          <w:p w14:paraId="7D0ED15E" w14:textId="77777777" w:rsidR="00CA34F1" w:rsidRPr="002262DE" w:rsidRDefault="00CA34F1" w:rsidP="00CA34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sz w:val="22"/>
                <w:szCs w:val="22"/>
              </w:rPr>
            </w:pPr>
            <w:r w:rsidRPr="002262DE">
              <w:rPr>
                <w:rFonts w:ascii="Times New Roman" w:hAnsi="Times New Roman" w:cs="Times New Roman"/>
                <w:sz w:val="22"/>
                <w:szCs w:val="22"/>
              </w:rPr>
              <w:t>Subsidiaries</w:t>
            </w:r>
          </w:p>
        </w:tc>
        <w:tc>
          <w:tcPr>
            <w:tcW w:w="581" w:type="pct"/>
          </w:tcPr>
          <w:p w14:paraId="3C82FFC1" w14:textId="03CC54A3" w:rsidR="00CA34F1" w:rsidRPr="002262DE" w:rsidRDefault="00CA34F1" w:rsidP="00CA34F1">
            <w:pPr>
              <w:tabs>
                <w:tab w:val="decimal" w:pos="520"/>
              </w:tabs>
              <w:spacing w:line="240" w:lineRule="atLeast"/>
              <w:ind w:left="-72" w:right="-72"/>
              <w:rPr>
                <w:szCs w:val="22"/>
              </w:rPr>
            </w:pPr>
            <w:r w:rsidRPr="000220A3">
              <w:t>-</w:t>
            </w:r>
          </w:p>
        </w:tc>
        <w:tc>
          <w:tcPr>
            <w:tcW w:w="149" w:type="pct"/>
          </w:tcPr>
          <w:p w14:paraId="089A6BA7" w14:textId="77777777" w:rsidR="00CA34F1" w:rsidRPr="002262DE" w:rsidRDefault="00CA34F1" w:rsidP="00CA34F1">
            <w:pPr>
              <w:tabs>
                <w:tab w:val="decimal" w:pos="603"/>
              </w:tabs>
              <w:spacing w:line="240" w:lineRule="atLeast"/>
              <w:ind w:left="-72" w:right="-72"/>
            </w:pPr>
          </w:p>
        </w:tc>
        <w:tc>
          <w:tcPr>
            <w:tcW w:w="580" w:type="pct"/>
          </w:tcPr>
          <w:p w14:paraId="2720A5A9" w14:textId="7C6E451D" w:rsidR="00CA34F1" w:rsidRPr="002262DE" w:rsidRDefault="00CA34F1" w:rsidP="00CA34F1">
            <w:pPr>
              <w:tabs>
                <w:tab w:val="decimal" w:pos="603"/>
              </w:tabs>
              <w:spacing w:line="240" w:lineRule="atLeast"/>
              <w:ind w:left="-72" w:right="-72"/>
            </w:pPr>
            <w:r w:rsidRPr="000220A3">
              <w:t>-</w:t>
            </w:r>
          </w:p>
        </w:tc>
        <w:tc>
          <w:tcPr>
            <w:tcW w:w="145" w:type="pct"/>
          </w:tcPr>
          <w:p w14:paraId="2A7FFC84" w14:textId="77777777" w:rsidR="00CA34F1" w:rsidRPr="002262DE" w:rsidRDefault="00CA34F1" w:rsidP="00CA34F1">
            <w:pPr>
              <w:pStyle w:val="acctfourfigures"/>
              <w:tabs>
                <w:tab w:val="clear" w:pos="765"/>
                <w:tab w:val="decimal" w:pos="877"/>
              </w:tabs>
              <w:spacing w:line="240" w:lineRule="exact"/>
              <w:ind w:left="-76" w:right="-125"/>
              <w:rPr>
                <w:rFonts w:eastAsia="Calibri"/>
                <w:szCs w:val="22"/>
                <w:lang w:val="en-US" w:bidi="th-TH"/>
              </w:rPr>
            </w:pPr>
          </w:p>
        </w:tc>
        <w:tc>
          <w:tcPr>
            <w:tcW w:w="584" w:type="pct"/>
          </w:tcPr>
          <w:p w14:paraId="0B072FAB" w14:textId="1BBD55F5" w:rsidR="00CA34F1" w:rsidRPr="002262DE" w:rsidRDefault="00CA34F1" w:rsidP="00CA34F1">
            <w:pPr>
              <w:pStyle w:val="acctfourfigures"/>
              <w:tabs>
                <w:tab w:val="clear" w:pos="765"/>
                <w:tab w:val="decimal" w:pos="877"/>
              </w:tabs>
              <w:spacing w:line="240" w:lineRule="exact"/>
              <w:ind w:left="-76" w:right="-125"/>
              <w:rPr>
                <w:szCs w:val="22"/>
              </w:rPr>
            </w:pPr>
            <w:r w:rsidRPr="000220A3">
              <w:t>5,134</w:t>
            </w:r>
          </w:p>
        </w:tc>
        <w:tc>
          <w:tcPr>
            <w:tcW w:w="140" w:type="pct"/>
          </w:tcPr>
          <w:p w14:paraId="2DBC7330" w14:textId="77777777" w:rsidR="00CA34F1" w:rsidRPr="002262DE" w:rsidRDefault="00CA34F1" w:rsidP="00CA34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line="240" w:lineRule="exact"/>
              <w:ind w:right="-125"/>
              <w:rPr>
                <w:rFonts w:ascii="Times New Roman" w:hAnsi="Times New Roman" w:cs="Times New Roman"/>
                <w:sz w:val="22"/>
                <w:szCs w:val="22"/>
              </w:rPr>
            </w:pPr>
          </w:p>
        </w:tc>
        <w:tc>
          <w:tcPr>
            <w:tcW w:w="585" w:type="pct"/>
          </w:tcPr>
          <w:p w14:paraId="319BB787" w14:textId="4CF816B1" w:rsidR="00CA34F1" w:rsidRPr="002262DE" w:rsidRDefault="00CA34F1" w:rsidP="00CA34F1">
            <w:pPr>
              <w:pStyle w:val="acctfourfigures"/>
              <w:tabs>
                <w:tab w:val="clear" w:pos="765"/>
                <w:tab w:val="decimal" w:pos="877"/>
              </w:tabs>
              <w:spacing w:line="240" w:lineRule="exact"/>
              <w:ind w:left="-76" w:right="-125"/>
              <w:rPr>
                <w:rFonts w:eastAsia="Calibri"/>
                <w:szCs w:val="22"/>
                <w:lang w:val="en-US" w:bidi="th-TH"/>
              </w:rPr>
            </w:pPr>
            <w:r w:rsidRPr="000220A3">
              <w:t>4,852</w:t>
            </w:r>
          </w:p>
        </w:tc>
      </w:tr>
      <w:tr w:rsidR="00CA34F1" w:rsidRPr="002262DE" w14:paraId="5A88DBBE" w14:textId="77777777" w:rsidTr="00DF6862">
        <w:tc>
          <w:tcPr>
            <w:tcW w:w="2236" w:type="pct"/>
          </w:tcPr>
          <w:p w14:paraId="4F7BC80E" w14:textId="60D53831" w:rsidR="00CA34F1" w:rsidRPr="002262DE" w:rsidRDefault="00CA34F1" w:rsidP="00CA34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Associate</w:t>
            </w:r>
          </w:p>
        </w:tc>
        <w:tc>
          <w:tcPr>
            <w:tcW w:w="581" w:type="pct"/>
          </w:tcPr>
          <w:p w14:paraId="5AB698D3" w14:textId="5073CA96" w:rsidR="00CA34F1" w:rsidRPr="002262DE" w:rsidRDefault="00CA34F1" w:rsidP="00CA34F1">
            <w:pPr>
              <w:tabs>
                <w:tab w:val="decimal" w:pos="520"/>
              </w:tabs>
              <w:spacing w:line="240" w:lineRule="atLeast"/>
              <w:ind w:left="-72" w:right="-72"/>
              <w:rPr>
                <w:szCs w:val="22"/>
              </w:rPr>
            </w:pPr>
            <w:r w:rsidRPr="000220A3">
              <w:t>-</w:t>
            </w:r>
          </w:p>
        </w:tc>
        <w:tc>
          <w:tcPr>
            <w:tcW w:w="149" w:type="pct"/>
          </w:tcPr>
          <w:p w14:paraId="2A11CB64" w14:textId="77777777" w:rsidR="00CA34F1" w:rsidRPr="002262DE" w:rsidRDefault="00CA34F1" w:rsidP="00CA34F1">
            <w:pPr>
              <w:pStyle w:val="acctfourfigures"/>
              <w:tabs>
                <w:tab w:val="clear" w:pos="765"/>
                <w:tab w:val="decimal" w:pos="877"/>
              </w:tabs>
              <w:spacing w:line="240" w:lineRule="atLeast"/>
              <w:ind w:left="-76" w:right="-125"/>
              <w:rPr>
                <w:szCs w:val="22"/>
              </w:rPr>
            </w:pPr>
          </w:p>
        </w:tc>
        <w:tc>
          <w:tcPr>
            <w:tcW w:w="580" w:type="pct"/>
          </w:tcPr>
          <w:p w14:paraId="07B49505" w14:textId="1538AC9C" w:rsidR="00CA34F1" w:rsidRPr="002262DE" w:rsidRDefault="00CA34F1" w:rsidP="00CA34F1">
            <w:pPr>
              <w:pStyle w:val="acctfourfigures"/>
              <w:tabs>
                <w:tab w:val="clear" w:pos="765"/>
                <w:tab w:val="decimal" w:pos="781"/>
              </w:tabs>
              <w:spacing w:line="240" w:lineRule="atLeast"/>
              <w:ind w:left="-76"/>
              <w:rPr>
                <w:szCs w:val="22"/>
              </w:rPr>
            </w:pPr>
            <w:r w:rsidRPr="000220A3">
              <w:t>35,010</w:t>
            </w:r>
          </w:p>
        </w:tc>
        <w:tc>
          <w:tcPr>
            <w:tcW w:w="145" w:type="pct"/>
          </w:tcPr>
          <w:p w14:paraId="35C5A48D" w14:textId="77777777" w:rsidR="00CA34F1" w:rsidRPr="002262DE" w:rsidRDefault="00CA34F1" w:rsidP="00CA34F1">
            <w:pPr>
              <w:pStyle w:val="acctfourfigures"/>
              <w:tabs>
                <w:tab w:val="clear" w:pos="765"/>
                <w:tab w:val="decimal" w:pos="877"/>
              </w:tabs>
              <w:spacing w:line="240" w:lineRule="atLeast"/>
              <w:ind w:left="-76" w:right="-125"/>
              <w:rPr>
                <w:szCs w:val="22"/>
              </w:rPr>
            </w:pPr>
          </w:p>
        </w:tc>
        <w:tc>
          <w:tcPr>
            <w:tcW w:w="584" w:type="pct"/>
          </w:tcPr>
          <w:p w14:paraId="7A4696DA" w14:textId="293E9558" w:rsidR="00CA34F1" w:rsidRPr="002262DE" w:rsidRDefault="00CA34F1" w:rsidP="00CA34F1">
            <w:pPr>
              <w:pStyle w:val="acctfourfigures"/>
              <w:tabs>
                <w:tab w:val="clear" w:pos="765"/>
                <w:tab w:val="decimal" w:pos="620"/>
              </w:tabs>
              <w:spacing w:line="240" w:lineRule="atLeast"/>
              <w:ind w:left="-76" w:right="-70"/>
              <w:rPr>
                <w:szCs w:val="22"/>
              </w:rPr>
            </w:pPr>
            <w:r w:rsidRPr="000220A3">
              <w:t>-</w:t>
            </w:r>
          </w:p>
        </w:tc>
        <w:tc>
          <w:tcPr>
            <w:tcW w:w="140" w:type="pct"/>
          </w:tcPr>
          <w:p w14:paraId="01161D0A" w14:textId="77777777" w:rsidR="00CA34F1" w:rsidRPr="002262DE" w:rsidRDefault="00CA34F1" w:rsidP="00CA34F1">
            <w:pPr>
              <w:tabs>
                <w:tab w:val="decimal" w:pos="603"/>
                <w:tab w:val="decimal" w:pos="781"/>
              </w:tabs>
              <w:spacing w:line="240" w:lineRule="atLeast"/>
              <w:ind w:left="-72"/>
              <w:rPr>
                <w:szCs w:val="22"/>
              </w:rPr>
            </w:pPr>
          </w:p>
        </w:tc>
        <w:tc>
          <w:tcPr>
            <w:tcW w:w="585" w:type="pct"/>
          </w:tcPr>
          <w:p w14:paraId="4864B537" w14:textId="11DEBB97" w:rsidR="00CA34F1" w:rsidRPr="002262DE" w:rsidRDefault="00CA34F1" w:rsidP="00CA34F1">
            <w:pPr>
              <w:pStyle w:val="acctfourfigures"/>
              <w:tabs>
                <w:tab w:val="clear" w:pos="765"/>
                <w:tab w:val="decimal" w:pos="877"/>
              </w:tabs>
              <w:spacing w:line="240" w:lineRule="atLeast"/>
              <w:ind w:left="-76"/>
              <w:rPr>
                <w:szCs w:val="22"/>
              </w:rPr>
            </w:pPr>
            <w:r w:rsidRPr="000220A3">
              <w:t>10</w:t>
            </w:r>
          </w:p>
        </w:tc>
      </w:tr>
      <w:tr w:rsidR="00CA34F1" w:rsidRPr="002262DE" w14:paraId="05ABD3BB" w14:textId="77777777" w:rsidTr="00DF6862">
        <w:tc>
          <w:tcPr>
            <w:tcW w:w="2236" w:type="pct"/>
          </w:tcPr>
          <w:p w14:paraId="042089FD" w14:textId="2DF96129" w:rsidR="00CA34F1" w:rsidRPr="002262DE" w:rsidRDefault="00CA34F1" w:rsidP="00CA34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cs="Times New Roman"/>
                <w:sz w:val="22"/>
                <w:szCs w:val="22"/>
              </w:rPr>
              <w:t>Other related parties</w:t>
            </w:r>
          </w:p>
        </w:tc>
        <w:tc>
          <w:tcPr>
            <w:tcW w:w="581" w:type="pct"/>
            <w:tcBorders>
              <w:bottom w:val="single" w:sz="4" w:space="0" w:color="auto"/>
            </w:tcBorders>
          </w:tcPr>
          <w:p w14:paraId="6F5A6A40" w14:textId="28CF4CB3" w:rsidR="00CA34F1" w:rsidRDefault="00CA34F1" w:rsidP="00CA34F1">
            <w:pPr>
              <w:tabs>
                <w:tab w:val="decimal" w:pos="790"/>
              </w:tabs>
              <w:spacing w:line="240" w:lineRule="atLeast"/>
              <w:ind w:left="-72" w:right="-72"/>
              <w:rPr>
                <w:szCs w:val="22"/>
              </w:rPr>
            </w:pPr>
            <w:r w:rsidRPr="000220A3">
              <w:t>31,158</w:t>
            </w:r>
          </w:p>
        </w:tc>
        <w:tc>
          <w:tcPr>
            <w:tcW w:w="149" w:type="pct"/>
          </w:tcPr>
          <w:p w14:paraId="7AAB140E" w14:textId="77777777" w:rsidR="00CA34F1" w:rsidRPr="002262DE" w:rsidRDefault="00CA34F1" w:rsidP="00CA34F1">
            <w:pPr>
              <w:pStyle w:val="acctfourfigures"/>
              <w:tabs>
                <w:tab w:val="clear" w:pos="765"/>
                <w:tab w:val="decimal" w:pos="877"/>
              </w:tabs>
              <w:spacing w:line="240" w:lineRule="atLeast"/>
              <w:ind w:left="-76" w:right="-125"/>
              <w:rPr>
                <w:szCs w:val="22"/>
              </w:rPr>
            </w:pPr>
          </w:p>
        </w:tc>
        <w:tc>
          <w:tcPr>
            <w:tcW w:w="580" w:type="pct"/>
            <w:tcBorders>
              <w:bottom w:val="single" w:sz="4" w:space="0" w:color="auto"/>
            </w:tcBorders>
          </w:tcPr>
          <w:p w14:paraId="102D5234" w14:textId="33BE3563" w:rsidR="00CA34F1" w:rsidRPr="002262DE" w:rsidRDefault="00CA34F1" w:rsidP="00CA34F1">
            <w:pPr>
              <w:tabs>
                <w:tab w:val="decimal" w:pos="603"/>
              </w:tabs>
              <w:spacing w:line="240" w:lineRule="atLeast"/>
              <w:ind w:left="-72" w:right="-72"/>
              <w:rPr>
                <w:szCs w:val="22"/>
              </w:rPr>
            </w:pPr>
            <w:r w:rsidRPr="000220A3">
              <w:t>-</w:t>
            </w:r>
          </w:p>
        </w:tc>
        <w:tc>
          <w:tcPr>
            <w:tcW w:w="145" w:type="pct"/>
          </w:tcPr>
          <w:p w14:paraId="35B744C5" w14:textId="77777777" w:rsidR="00CA34F1" w:rsidRPr="002262DE" w:rsidRDefault="00CA34F1" w:rsidP="00CA34F1">
            <w:pPr>
              <w:pStyle w:val="acctfourfigures"/>
              <w:tabs>
                <w:tab w:val="clear" w:pos="765"/>
                <w:tab w:val="decimal" w:pos="877"/>
              </w:tabs>
              <w:spacing w:line="240" w:lineRule="atLeast"/>
              <w:ind w:left="-76" w:right="-125"/>
              <w:rPr>
                <w:szCs w:val="22"/>
              </w:rPr>
            </w:pPr>
          </w:p>
        </w:tc>
        <w:tc>
          <w:tcPr>
            <w:tcW w:w="584" w:type="pct"/>
            <w:tcBorders>
              <w:bottom w:val="single" w:sz="4" w:space="0" w:color="auto"/>
            </w:tcBorders>
          </w:tcPr>
          <w:p w14:paraId="52D61607" w14:textId="2312DFF2" w:rsidR="00CA34F1" w:rsidRDefault="00CA34F1" w:rsidP="00CA34F1">
            <w:pPr>
              <w:pStyle w:val="acctfourfigures"/>
              <w:tabs>
                <w:tab w:val="clear" w:pos="765"/>
                <w:tab w:val="decimal" w:pos="620"/>
              </w:tabs>
              <w:spacing w:line="240" w:lineRule="atLeast"/>
              <w:ind w:left="-76" w:right="-70"/>
              <w:rPr>
                <w:szCs w:val="22"/>
              </w:rPr>
            </w:pPr>
            <w:r w:rsidRPr="000220A3">
              <w:t>-</w:t>
            </w:r>
          </w:p>
        </w:tc>
        <w:tc>
          <w:tcPr>
            <w:tcW w:w="140" w:type="pct"/>
          </w:tcPr>
          <w:p w14:paraId="7A17E9EC" w14:textId="77777777" w:rsidR="00CA34F1" w:rsidRPr="002262DE" w:rsidRDefault="00CA34F1" w:rsidP="00CA34F1">
            <w:pPr>
              <w:tabs>
                <w:tab w:val="decimal" w:pos="603"/>
                <w:tab w:val="decimal" w:pos="781"/>
              </w:tabs>
              <w:spacing w:line="240" w:lineRule="atLeast"/>
              <w:ind w:left="-72"/>
              <w:rPr>
                <w:szCs w:val="22"/>
              </w:rPr>
            </w:pPr>
          </w:p>
        </w:tc>
        <w:tc>
          <w:tcPr>
            <w:tcW w:w="585" w:type="pct"/>
            <w:tcBorders>
              <w:bottom w:val="single" w:sz="4" w:space="0" w:color="auto"/>
            </w:tcBorders>
          </w:tcPr>
          <w:p w14:paraId="02760BB5" w14:textId="26261D9C" w:rsidR="00CA34F1" w:rsidRPr="002262DE" w:rsidRDefault="00CA34F1" w:rsidP="00CA34F1">
            <w:pPr>
              <w:tabs>
                <w:tab w:val="decimal" w:pos="603"/>
              </w:tabs>
              <w:spacing w:line="240" w:lineRule="atLeast"/>
              <w:ind w:left="-72" w:right="-72"/>
              <w:rPr>
                <w:szCs w:val="22"/>
              </w:rPr>
            </w:pPr>
            <w:r w:rsidRPr="000220A3">
              <w:t>-</w:t>
            </w:r>
          </w:p>
        </w:tc>
      </w:tr>
      <w:tr w:rsidR="00DF6862" w:rsidRPr="002262DE" w14:paraId="188B86CB" w14:textId="77777777" w:rsidTr="00DE4B49">
        <w:tc>
          <w:tcPr>
            <w:tcW w:w="2236" w:type="pct"/>
          </w:tcPr>
          <w:p w14:paraId="1CDF18DD" w14:textId="3013DB29" w:rsidR="00DF6862" w:rsidRPr="002262DE" w:rsidRDefault="00DF6862" w:rsidP="00DF68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sz w:val="22"/>
                <w:szCs w:val="22"/>
              </w:rPr>
              <w:t>Total</w:t>
            </w:r>
          </w:p>
        </w:tc>
        <w:tc>
          <w:tcPr>
            <w:tcW w:w="581" w:type="pct"/>
            <w:tcBorders>
              <w:top w:val="single" w:sz="4" w:space="0" w:color="auto"/>
            </w:tcBorders>
          </w:tcPr>
          <w:p w14:paraId="35C9912E" w14:textId="744D8D57" w:rsidR="00DF6862" w:rsidRPr="002262DE" w:rsidRDefault="00DF6862" w:rsidP="00DF6862">
            <w:pPr>
              <w:tabs>
                <w:tab w:val="decimal" w:pos="790"/>
              </w:tabs>
              <w:spacing w:line="240" w:lineRule="atLeast"/>
              <w:ind w:left="-72" w:right="-72"/>
              <w:rPr>
                <w:b/>
                <w:bCs/>
                <w:szCs w:val="22"/>
              </w:rPr>
            </w:pPr>
            <w:r>
              <w:rPr>
                <w:b/>
                <w:bCs/>
                <w:szCs w:val="22"/>
              </w:rPr>
              <w:t>31,158</w:t>
            </w:r>
          </w:p>
        </w:tc>
        <w:tc>
          <w:tcPr>
            <w:tcW w:w="149" w:type="pct"/>
          </w:tcPr>
          <w:p w14:paraId="10D362B6" w14:textId="77777777" w:rsidR="00DF6862" w:rsidRPr="002262DE" w:rsidRDefault="00DF6862" w:rsidP="00DF6862">
            <w:pPr>
              <w:pStyle w:val="acctfourfigures"/>
              <w:tabs>
                <w:tab w:val="clear" w:pos="765"/>
                <w:tab w:val="decimal" w:pos="781"/>
                <w:tab w:val="decimal" w:pos="877"/>
              </w:tabs>
              <w:spacing w:line="240" w:lineRule="atLeast"/>
              <w:ind w:left="-76" w:right="-125"/>
              <w:rPr>
                <w:b/>
                <w:bCs/>
                <w:szCs w:val="22"/>
              </w:rPr>
            </w:pPr>
          </w:p>
        </w:tc>
        <w:tc>
          <w:tcPr>
            <w:tcW w:w="580" w:type="pct"/>
            <w:tcBorders>
              <w:top w:val="single" w:sz="4" w:space="0" w:color="auto"/>
            </w:tcBorders>
          </w:tcPr>
          <w:p w14:paraId="187EA128" w14:textId="0B942F37" w:rsidR="00DF6862" w:rsidRPr="002262DE" w:rsidRDefault="00DF6862" w:rsidP="00DF6862">
            <w:pPr>
              <w:pStyle w:val="acctfourfigures"/>
              <w:tabs>
                <w:tab w:val="clear" w:pos="765"/>
                <w:tab w:val="decimal" w:pos="781"/>
              </w:tabs>
              <w:spacing w:line="240" w:lineRule="atLeast"/>
              <w:ind w:left="-76"/>
              <w:rPr>
                <w:b/>
                <w:bCs/>
                <w:szCs w:val="22"/>
              </w:rPr>
            </w:pPr>
            <w:r w:rsidRPr="002262DE">
              <w:rPr>
                <w:b/>
                <w:bCs/>
                <w:szCs w:val="22"/>
              </w:rPr>
              <w:t>35,010</w:t>
            </w:r>
          </w:p>
        </w:tc>
        <w:tc>
          <w:tcPr>
            <w:tcW w:w="145" w:type="pct"/>
          </w:tcPr>
          <w:p w14:paraId="4CF9487B" w14:textId="77777777" w:rsidR="00DF6862" w:rsidRPr="002262DE" w:rsidRDefault="00DF6862" w:rsidP="00DF6862">
            <w:pPr>
              <w:pStyle w:val="acctfourfigures"/>
              <w:tabs>
                <w:tab w:val="clear" w:pos="765"/>
                <w:tab w:val="decimal" w:pos="877"/>
              </w:tabs>
              <w:spacing w:line="240" w:lineRule="atLeast"/>
              <w:ind w:left="-76" w:right="-125"/>
              <w:rPr>
                <w:szCs w:val="22"/>
              </w:rPr>
            </w:pPr>
          </w:p>
        </w:tc>
        <w:tc>
          <w:tcPr>
            <w:tcW w:w="584" w:type="pct"/>
            <w:tcBorders>
              <w:top w:val="single" w:sz="4" w:space="0" w:color="auto"/>
            </w:tcBorders>
          </w:tcPr>
          <w:p w14:paraId="125E856E" w14:textId="6CFFC7E8" w:rsidR="00DF6862" w:rsidRPr="002262DE" w:rsidRDefault="00DF6862" w:rsidP="00DF6862">
            <w:pPr>
              <w:pStyle w:val="acctfourfigures"/>
              <w:tabs>
                <w:tab w:val="clear" w:pos="765"/>
                <w:tab w:val="decimal" w:pos="877"/>
              </w:tabs>
              <w:spacing w:line="240" w:lineRule="exact"/>
              <w:ind w:left="-76" w:right="-125"/>
              <w:rPr>
                <w:b/>
                <w:bCs/>
                <w:szCs w:val="22"/>
              </w:rPr>
            </w:pPr>
            <w:r>
              <w:rPr>
                <w:b/>
                <w:bCs/>
                <w:szCs w:val="22"/>
              </w:rPr>
              <w:t>5,134</w:t>
            </w:r>
          </w:p>
        </w:tc>
        <w:tc>
          <w:tcPr>
            <w:tcW w:w="140" w:type="pct"/>
          </w:tcPr>
          <w:p w14:paraId="4F319245" w14:textId="77777777" w:rsidR="00DF6862" w:rsidRPr="002262DE" w:rsidRDefault="00DF6862" w:rsidP="00DF6862">
            <w:pPr>
              <w:tabs>
                <w:tab w:val="decimal" w:pos="603"/>
              </w:tabs>
              <w:spacing w:line="240" w:lineRule="atLeast"/>
              <w:ind w:left="-72" w:right="-72"/>
            </w:pPr>
          </w:p>
        </w:tc>
        <w:tc>
          <w:tcPr>
            <w:tcW w:w="585" w:type="pct"/>
            <w:tcBorders>
              <w:top w:val="single" w:sz="4" w:space="0" w:color="auto"/>
            </w:tcBorders>
          </w:tcPr>
          <w:p w14:paraId="3BC53B95" w14:textId="36E4843D" w:rsidR="00DF6862" w:rsidRPr="002262DE" w:rsidRDefault="00DF6862" w:rsidP="00DF6862">
            <w:pPr>
              <w:pStyle w:val="acctfourfigures"/>
              <w:tabs>
                <w:tab w:val="clear" w:pos="765"/>
                <w:tab w:val="decimal" w:pos="877"/>
              </w:tabs>
              <w:spacing w:line="240" w:lineRule="exact"/>
              <w:ind w:left="-76" w:right="-125"/>
            </w:pPr>
            <w:r w:rsidRPr="002262DE">
              <w:rPr>
                <w:b/>
                <w:bCs/>
                <w:szCs w:val="22"/>
              </w:rPr>
              <w:t>4,862</w:t>
            </w:r>
          </w:p>
        </w:tc>
      </w:tr>
      <w:tr w:rsidR="00DF6862" w:rsidRPr="002262DE" w14:paraId="54E7248D" w14:textId="77777777" w:rsidTr="0068775E">
        <w:tc>
          <w:tcPr>
            <w:tcW w:w="2236" w:type="pct"/>
          </w:tcPr>
          <w:p w14:paraId="236E394E" w14:textId="04CB8AD1" w:rsidR="00DF6862" w:rsidRPr="002262DE" w:rsidRDefault="00DF6862" w:rsidP="00DF68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i/>
                <w:iCs/>
                <w:sz w:val="22"/>
                <w:szCs w:val="22"/>
              </w:rPr>
              <w:t xml:space="preserve">Less </w:t>
            </w:r>
            <w:r w:rsidRPr="002262DE">
              <w:rPr>
                <w:rFonts w:ascii="Times New Roman" w:hAnsi="Times New Roman"/>
                <w:sz w:val="22"/>
                <w:szCs w:val="22"/>
              </w:rPr>
              <w:t>allowance for expected credit loss</w:t>
            </w:r>
          </w:p>
        </w:tc>
        <w:tc>
          <w:tcPr>
            <w:tcW w:w="581" w:type="pct"/>
          </w:tcPr>
          <w:p w14:paraId="569918BC" w14:textId="1AEAF2C5" w:rsidR="00DF6862" w:rsidRPr="002262DE" w:rsidRDefault="00DF6862" w:rsidP="00DF6862">
            <w:pPr>
              <w:tabs>
                <w:tab w:val="decimal" w:pos="790"/>
              </w:tabs>
              <w:spacing w:line="240" w:lineRule="atLeast"/>
              <w:ind w:left="-72" w:right="-72"/>
              <w:rPr>
                <w:szCs w:val="22"/>
              </w:rPr>
            </w:pPr>
            <w:r>
              <w:rPr>
                <w:szCs w:val="22"/>
              </w:rPr>
              <w:t>(2,000)</w:t>
            </w:r>
          </w:p>
        </w:tc>
        <w:tc>
          <w:tcPr>
            <w:tcW w:w="149" w:type="pct"/>
          </w:tcPr>
          <w:p w14:paraId="4A56D55D" w14:textId="77777777" w:rsidR="00DF6862" w:rsidRPr="002262DE" w:rsidRDefault="00DF6862" w:rsidP="00DF6862">
            <w:pPr>
              <w:pStyle w:val="acctfourfigures"/>
              <w:tabs>
                <w:tab w:val="clear" w:pos="765"/>
                <w:tab w:val="decimal" w:pos="877"/>
              </w:tabs>
              <w:spacing w:line="240" w:lineRule="atLeast"/>
              <w:ind w:left="-76" w:right="-125"/>
              <w:rPr>
                <w:szCs w:val="22"/>
              </w:rPr>
            </w:pPr>
          </w:p>
        </w:tc>
        <w:tc>
          <w:tcPr>
            <w:tcW w:w="580" w:type="pct"/>
          </w:tcPr>
          <w:p w14:paraId="00442E4D" w14:textId="4EE40667" w:rsidR="00DF6862" w:rsidRPr="002262DE" w:rsidRDefault="00DF6862" w:rsidP="00DF6862">
            <w:pPr>
              <w:pStyle w:val="acctfourfigures"/>
              <w:tabs>
                <w:tab w:val="clear" w:pos="765"/>
                <w:tab w:val="decimal" w:pos="781"/>
              </w:tabs>
              <w:spacing w:line="240" w:lineRule="atLeast"/>
              <w:ind w:left="-76" w:right="-103"/>
              <w:rPr>
                <w:szCs w:val="22"/>
              </w:rPr>
            </w:pPr>
            <w:r w:rsidRPr="002262DE">
              <w:rPr>
                <w:szCs w:val="22"/>
              </w:rPr>
              <w:t>(2,000)</w:t>
            </w:r>
          </w:p>
        </w:tc>
        <w:tc>
          <w:tcPr>
            <w:tcW w:w="145" w:type="pct"/>
          </w:tcPr>
          <w:p w14:paraId="52B0E776" w14:textId="77777777" w:rsidR="00DF6862" w:rsidRPr="002262DE" w:rsidRDefault="00DF6862" w:rsidP="00DF6862">
            <w:pPr>
              <w:pStyle w:val="acctfourfigures"/>
              <w:tabs>
                <w:tab w:val="clear" w:pos="765"/>
                <w:tab w:val="decimal" w:pos="877"/>
              </w:tabs>
              <w:spacing w:line="240" w:lineRule="atLeast"/>
              <w:ind w:left="-76" w:right="-125"/>
              <w:rPr>
                <w:szCs w:val="22"/>
              </w:rPr>
            </w:pPr>
          </w:p>
        </w:tc>
        <w:tc>
          <w:tcPr>
            <w:tcW w:w="584" w:type="pct"/>
          </w:tcPr>
          <w:p w14:paraId="67AC6924" w14:textId="3F4094A9" w:rsidR="00DF6862" w:rsidRPr="002262DE" w:rsidRDefault="00DF6862" w:rsidP="00DF6862">
            <w:pPr>
              <w:pStyle w:val="acctfourfigures"/>
              <w:tabs>
                <w:tab w:val="clear" w:pos="765"/>
                <w:tab w:val="decimal" w:pos="610"/>
              </w:tabs>
              <w:spacing w:line="240" w:lineRule="exact"/>
              <w:ind w:left="-76" w:right="-125"/>
              <w:rPr>
                <w:szCs w:val="22"/>
              </w:rPr>
            </w:pPr>
            <w:r>
              <w:rPr>
                <w:szCs w:val="22"/>
              </w:rPr>
              <w:t>-</w:t>
            </w:r>
          </w:p>
        </w:tc>
        <w:tc>
          <w:tcPr>
            <w:tcW w:w="140" w:type="pct"/>
          </w:tcPr>
          <w:p w14:paraId="5C4A790C" w14:textId="77777777" w:rsidR="00DF6862" w:rsidRPr="002262DE" w:rsidRDefault="00DF6862" w:rsidP="00DF6862">
            <w:pPr>
              <w:tabs>
                <w:tab w:val="decimal" w:pos="603"/>
              </w:tabs>
              <w:spacing w:line="240" w:lineRule="atLeast"/>
              <w:ind w:left="-72" w:right="-72"/>
            </w:pPr>
          </w:p>
        </w:tc>
        <w:tc>
          <w:tcPr>
            <w:tcW w:w="585" w:type="pct"/>
          </w:tcPr>
          <w:p w14:paraId="30129B93" w14:textId="77B1E568" w:rsidR="00DF6862" w:rsidRPr="002262DE" w:rsidRDefault="00DF6862" w:rsidP="00DF6862">
            <w:pPr>
              <w:tabs>
                <w:tab w:val="decimal" w:pos="603"/>
              </w:tabs>
              <w:spacing w:line="240" w:lineRule="atLeast"/>
              <w:ind w:left="-72" w:right="-72"/>
            </w:pPr>
            <w:r w:rsidRPr="002262DE">
              <w:rPr>
                <w:szCs w:val="22"/>
              </w:rPr>
              <w:t>-</w:t>
            </w:r>
          </w:p>
        </w:tc>
      </w:tr>
      <w:tr w:rsidR="00DF6862" w:rsidRPr="002262DE" w14:paraId="6F27C988" w14:textId="77777777" w:rsidTr="0068775E">
        <w:tc>
          <w:tcPr>
            <w:tcW w:w="2236" w:type="pct"/>
          </w:tcPr>
          <w:p w14:paraId="7CD96658" w14:textId="27A5C379" w:rsidR="00DF6862" w:rsidRPr="002262DE" w:rsidRDefault="00DF6862" w:rsidP="00DF68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b/>
                <w:bCs/>
                <w:sz w:val="22"/>
                <w:szCs w:val="22"/>
              </w:rPr>
              <w:t>Net</w:t>
            </w:r>
          </w:p>
        </w:tc>
        <w:tc>
          <w:tcPr>
            <w:tcW w:w="581" w:type="pct"/>
            <w:tcBorders>
              <w:top w:val="single" w:sz="4" w:space="0" w:color="auto"/>
              <w:bottom w:val="double" w:sz="4" w:space="0" w:color="auto"/>
            </w:tcBorders>
          </w:tcPr>
          <w:p w14:paraId="3B383D7F" w14:textId="12040500" w:rsidR="00DF6862" w:rsidRPr="002262DE" w:rsidRDefault="00DF6862" w:rsidP="00DF6862">
            <w:pPr>
              <w:tabs>
                <w:tab w:val="decimal" w:pos="790"/>
              </w:tabs>
              <w:spacing w:line="240" w:lineRule="atLeast"/>
              <w:ind w:left="-72" w:right="-72"/>
              <w:rPr>
                <w:b/>
                <w:bCs/>
                <w:szCs w:val="22"/>
                <w:cs/>
                <w:lang w:bidi="th-TH"/>
              </w:rPr>
            </w:pPr>
            <w:r>
              <w:rPr>
                <w:b/>
                <w:bCs/>
                <w:szCs w:val="22"/>
                <w:lang w:bidi="th-TH"/>
              </w:rPr>
              <w:t>29,158</w:t>
            </w:r>
          </w:p>
        </w:tc>
        <w:tc>
          <w:tcPr>
            <w:tcW w:w="149" w:type="pct"/>
          </w:tcPr>
          <w:p w14:paraId="779C10F8" w14:textId="77777777" w:rsidR="00DF6862" w:rsidRPr="002262DE" w:rsidRDefault="00DF6862" w:rsidP="00DF6862">
            <w:pPr>
              <w:pStyle w:val="acctfourfigures"/>
              <w:tabs>
                <w:tab w:val="clear" w:pos="765"/>
                <w:tab w:val="decimal" w:pos="877"/>
              </w:tabs>
              <w:spacing w:line="240" w:lineRule="atLeast"/>
              <w:ind w:left="-76" w:right="-125"/>
              <w:rPr>
                <w:b/>
                <w:bCs/>
                <w:szCs w:val="22"/>
              </w:rPr>
            </w:pPr>
          </w:p>
        </w:tc>
        <w:tc>
          <w:tcPr>
            <w:tcW w:w="580" w:type="pct"/>
            <w:tcBorders>
              <w:top w:val="single" w:sz="4" w:space="0" w:color="auto"/>
              <w:bottom w:val="double" w:sz="4" w:space="0" w:color="auto"/>
            </w:tcBorders>
          </w:tcPr>
          <w:p w14:paraId="3943E026" w14:textId="6D982EE4" w:rsidR="00DF6862" w:rsidRPr="002262DE" w:rsidRDefault="00DF6862" w:rsidP="00DF6862">
            <w:pPr>
              <w:pStyle w:val="acctfourfigures"/>
              <w:tabs>
                <w:tab w:val="clear" w:pos="765"/>
                <w:tab w:val="decimal" w:pos="781"/>
              </w:tabs>
              <w:spacing w:line="240" w:lineRule="atLeast"/>
              <w:ind w:left="-76"/>
              <w:rPr>
                <w:b/>
                <w:bCs/>
                <w:szCs w:val="22"/>
              </w:rPr>
            </w:pPr>
            <w:r w:rsidRPr="002262DE">
              <w:rPr>
                <w:b/>
                <w:bCs/>
                <w:szCs w:val="22"/>
              </w:rPr>
              <w:t>33,010</w:t>
            </w:r>
          </w:p>
        </w:tc>
        <w:tc>
          <w:tcPr>
            <w:tcW w:w="145" w:type="pct"/>
          </w:tcPr>
          <w:p w14:paraId="7BFAD490" w14:textId="77777777" w:rsidR="00DF6862" w:rsidRPr="002262DE" w:rsidRDefault="00DF6862" w:rsidP="00DF6862">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60B99272" w14:textId="6894A5BD" w:rsidR="00DF6862" w:rsidRPr="002262DE" w:rsidRDefault="00DF6862" w:rsidP="00DF6862">
            <w:pPr>
              <w:pStyle w:val="acctfourfigures"/>
              <w:tabs>
                <w:tab w:val="clear" w:pos="765"/>
                <w:tab w:val="decimal" w:pos="877"/>
              </w:tabs>
              <w:spacing w:line="240" w:lineRule="exact"/>
              <w:ind w:left="-76" w:right="-125"/>
              <w:rPr>
                <w:b/>
                <w:bCs/>
                <w:szCs w:val="22"/>
                <w:cs/>
                <w:lang w:bidi="th-TH"/>
              </w:rPr>
            </w:pPr>
            <w:r>
              <w:rPr>
                <w:b/>
                <w:bCs/>
                <w:szCs w:val="22"/>
                <w:lang w:bidi="th-TH"/>
              </w:rPr>
              <w:t>5,134</w:t>
            </w:r>
          </w:p>
        </w:tc>
        <w:tc>
          <w:tcPr>
            <w:tcW w:w="140" w:type="pct"/>
          </w:tcPr>
          <w:p w14:paraId="4A33FC40" w14:textId="77777777" w:rsidR="00DF6862" w:rsidRPr="002262DE" w:rsidRDefault="00DF6862" w:rsidP="00DF686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cs="Times New Roman"/>
                <w:sz w:val="22"/>
                <w:szCs w:val="22"/>
              </w:rPr>
            </w:pPr>
          </w:p>
        </w:tc>
        <w:tc>
          <w:tcPr>
            <w:tcW w:w="585" w:type="pct"/>
            <w:tcBorders>
              <w:top w:val="single" w:sz="4" w:space="0" w:color="auto"/>
              <w:bottom w:val="double" w:sz="4" w:space="0" w:color="auto"/>
            </w:tcBorders>
          </w:tcPr>
          <w:p w14:paraId="4760FF1D" w14:textId="60001164" w:rsidR="00DF6862" w:rsidRPr="002262DE" w:rsidRDefault="00DF6862" w:rsidP="00DF6862">
            <w:pPr>
              <w:pStyle w:val="acctfourfigures"/>
              <w:tabs>
                <w:tab w:val="clear" w:pos="765"/>
                <w:tab w:val="decimal" w:pos="877"/>
              </w:tabs>
              <w:spacing w:line="240" w:lineRule="atLeast"/>
              <w:ind w:left="-76" w:right="-125"/>
              <w:rPr>
                <w:szCs w:val="22"/>
              </w:rPr>
            </w:pPr>
            <w:r w:rsidRPr="002262DE">
              <w:rPr>
                <w:b/>
                <w:bCs/>
                <w:szCs w:val="22"/>
              </w:rPr>
              <w:t>4,862</w:t>
            </w:r>
          </w:p>
        </w:tc>
      </w:tr>
    </w:tbl>
    <w:p w14:paraId="22398C73" w14:textId="7C3468FD" w:rsidR="007C6255" w:rsidRDefault="007C6255">
      <w:pPr>
        <w:spacing w:line="240" w:lineRule="auto"/>
      </w:pPr>
    </w:p>
    <w:p w14:paraId="2A37FBA1" w14:textId="437E7136" w:rsidR="006A1B2C" w:rsidRPr="00724EE4" w:rsidRDefault="006A1B2C">
      <w:pPr>
        <w:spacing w:line="240" w:lineRule="auto"/>
        <w:rPr>
          <w:rFonts w:cstheme="minorBidi"/>
          <w:cs/>
          <w:lang w:bidi="th-TH"/>
        </w:rPr>
      </w:pPr>
      <w:r>
        <w:br w:type="page"/>
      </w:r>
    </w:p>
    <w:p w14:paraId="1A5D715D" w14:textId="5C79723E" w:rsidR="00192FAB" w:rsidRDefault="007F66D0" w:rsidP="007F66D0">
      <w:pPr>
        <w:pStyle w:val="a0"/>
        <w:tabs>
          <w:tab w:val="left" w:pos="540"/>
        </w:tabs>
        <w:spacing w:line="240" w:lineRule="atLeast"/>
        <w:ind w:left="540"/>
        <w:jc w:val="thaiDistribute"/>
        <w:rPr>
          <w:rFonts w:cstheme="minorBidi"/>
          <w:sz w:val="22"/>
          <w:szCs w:val="22"/>
          <w:lang w:val="en-US"/>
        </w:rPr>
      </w:pPr>
      <w:r w:rsidRPr="002262DE">
        <w:rPr>
          <w:rFonts w:cstheme="minorBidi"/>
          <w:sz w:val="22"/>
          <w:szCs w:val="22"/>
          <w:lang w:val="en-US"/>
        </w:rPr>
        <w:lastRenderedPageBreak/>
        <w:t xml:space="preserve">On 20 October 2023, the subsidiary (“producer”) entered into a products manufacturing agreement with an associate and non-related party (“manufacturers”) with total amount of contract not exceed Baht 500 million. The subsidiary paid the deposit amount of Baht 50 million and the manufacturers has used their own 19,047,620 ordinary shares of </w:t>
      </w:r>
      <w:r w:rsidR="00192FAB" w:rsidRPr="00192FAB">
        <w:rPr>
          <w:rFonts w:cstheme="minorBidi"/>
          <w:sz w:val="22"/>
          <w:szCs w:val="22"/>
          <w:lang w:val="en-US"/>
        </w:rPr>
        <w:t xml:space="preserve">WSOL </w:t>
      </w:r>
      <w:r w:rsidR="00192FAB" w:rsidRPr="002262DE">
        <w:rPr>
          <w:rFonts w:cstheme="minorBidi"/>
          <w:sz w:val="22"/>
          <w:szCs w:val="22"/>
          <w:lang w:val="en-US"/>
        </w:rPr>
        <w:t>Public Company Limited</w:t>
      </w:r>
      <w:r w:rsidR="00192FAB">
        <w:rPr>
          <w:rFonts w:cstheme="minorBidi"/>
          <w:sz w:val="22"/>
          <w:szCs w:val="22"/>
          <w:lang w:val="en-US"/>
        </w:rPr>
        <w:t xml:space="preserve"> (Formerly “</w:t>
      </w:r>
      <w:r w:rsidRPr="002262DE">
        <w:rPr>
          <w:rFonts w:cstheme="minorBidi"/>
          <w:sz w:val="22"/>
          <w:szCs w:val="22"/>
          <w:lang w:val="en-US"/>
        </w:rPr>
        <w:t>Sabuy Technology Public Company Limited</w:t>
      </w:r>
      <w:r w:rsidR="00192FAB">
        <w:rPr>
          <w:rFonts w:cstheme="minorBidi"/>
          <w:sz w:val="22"/>
          <w:szCs w:val="22"/>
          <w:lang w:val="en-US"/>
        </w:rPr>
        <w:t>”)</w:t>
      </w:r>
      <w:r w:rsidRPr="002262DE">
        <w:rPr>
          <w:rFonts w:cstheme="minorBidi"/>
          <w:sz w:val="22"/>
          <w:szCs w:val="22"/>
          <w:lang w:val="en-US"/>
        </w:rPr>
        <w:t xml:space="preserve"> as collateral for performance.</w:t>
      </w:r>
    </w:p>
    <w:p w14:paraId="66F1A9D0" w14:textId="77777777" w:rsidR="00192FAB" w:rsidRDefault="00192FAB" w:rsidP="007F66D0">
      <w:pPr>
        <w:pStyle w:val="a0"/>
        <w:tabs>
          <w:tab w:val="left" w:pos="540"/>
        </w:tabs>
        <w:spacing w:line="240" w:lineRule="atLeast"/>
        <w:ind w:left="540"/>
        <w:jc w:val="thaiDistribute"/>
        <w:rPr>
          <w:rFonts w:cstheme="minorBidi"/>
          <w:sz w:val="22"/>
          <w:szCs w:val="22"/>
          <w:lang w:val="en-US"/>
        </w:rPr>
      </w:pPr>
    </w:p>
    <w:p w14:paraId="5F902164" w14:textId="77777777" w:rsidR="00003C07" w:rsidRDefault="007C0124" w:rsidP="007F66D0">
      <w:pPr>
        <w:pStyle w:val="a0"/>
        <w:tabs>
          <w:tab w:val="left" w:pos="540"/>
        </w:tabs>
        <w:spacing w:line="240" w:lineRule="atLeast"/>
        <w:ind w:left="540"/>
        <w:jc w:val="thaiDistribute"/>
        <w:rPr>
          <w:rFonts w:cstheme="minorBidi"/>
          <w:sz w:val="22"/>
          <w:szCs w:val="22"/>
          <w:lang w:val="en-US"/>
        </w:rPr>
      </w:pPr>
      <w:r w:rsidRPr="002262DE">
        <w:rPr>
          <w:rFonts w:cstheme="minorBidi"/>
          <w:sz w:val="22"/>
          <w:szCs w:val="22"/>
          <w:lang w:val="en-US"/>
        </w:rPr>
        <w:t xml:space="preserve">On 15 December 2023, such contract was terminated so the deposit of Baht 15 million has been refunded and the Company returned partial of </w:t>
      </w:r>
      <w:r w:rsidR="00192FAB">
        <w:rPr>
          <w:rFonts w:cstheme="minorBidi"/>
          <w:sz w:val="22"/>
          <w:szCs w:val="22"/>
          <w:lang w:val="en-US"/>
        </w:rPr>
        <w:t>WSOL</w:t>
      </w:r>
      <w:r w:rsidRPr="002262DE">
        <w:rPr>
          <w:rFonts w:cstheme="minorBidi"/>
          <w:sz w:val="22"/>
          <w:szCs w:val="22"/>
          <w:lang w:val="en-US"/>
        </w:rPr>
        <w:t xml:space="preserve">’s 5,714,000 shares, remaining 13,333,620 shares which were pledged by the manufacturer at Thailand Securities Depository Co., Ltd. and shall be redeem upon </w:t>
      </w:r>
      <w:r w:rsidR="00192FAB">
        <w:rPr>
          <w:rFonts w:cstheme="minorBidi"/>
          <w:sz w:val="22"/>
          <w:szCs w:val="22"/>
          <w:lang w:val="en-US"/>
        </w:rPr>
        <w:t xml:space="preserve">the subsidiary </w:t>
      </w:r>
      <w:r w:rsidRPr="002262DE">
        <w:rPr>
          <w:rFonts w:cstheme="minorBidi"/>
          <w:sz w:val="22"/>
          <w:szCs w:val="22"/>
          <w:lang w:val="en-US"/>
        </w:rPr>
        <w:t>refunding all deposits</w:t>
      </w:r>
      <w:r w:rsidR="000F6B46" w:rsidRPr="002262DE">
        <w:rPr>
          <w:rFonts w:cstheme="minorBidi"/>
          <w:sz w:val="22"/>
          <w:szCs w:val="22"/>
          <w:lang w:val="en-US"/>
        </w:rPr>
        <w:t xml:space="preserve">. </w:t>
      </w:r>
    </w:p>
    <w:p w14:paraId="75F91E5E" w14:textId="77777777" w:rsidR="00003C07" w:rsidRDefault="00003C07" w:rsidP="003A7792">
      <w:pPr>
        <w:pStyle w:val="a0"/>
        <w:tabs>
          <w:tab w:val="left" w:pos="540"/>
        </w:tabs>
        <w:spacing w:line="240" w:lineRule="atLeast"/>
        <w:jc w:val="thaiDistribute"/>
        <w:rPr>
          <w:rFonts w:cstheme="minorBidi"/>
          <w:sz w:val="22"/>
          <w:szCs w:val="22"/>
          <w:lang w:val="en-US"/>
        </w:rPr>
      </w:pPr>
    </w:p>
    <w:p w14:paraId="785D52FE" w14:textId="36BE08D2" w:rsidR="007F66D0" w:rsidRPr="002262DE" w:rsidRDefault="00BE4BD6" w:rsidP="007F66D0">
      <w:pPr>
        <w:pStyle w:val="a0"/>
        <w:tabs>
          <w:tab w:val="left" w:pos="540"/>
        </w:tabs>
        <w:spacing w:line="240" w:lineRule="atLeast"/>
        <w:ind w:left="540"/>
        <w:jc w:val="thaiDistribute"/>
        <w:rPr>
          <w:rFonts w:cstheme="minorBidi"/>
          <w:sz w:val="22"/>
          <w:szCs w:val="22"/>
          <w:lang w:val="en-US"/>
        </w:rPr>
      </w:pPr>
      <w:r w:rsidRPr="003A7792">
        <w:rPr>
          <w:rFonts w:cstheme="minorBidi"/>
          <w:sz w:val="22"/>
          <w:szCs w:val="22"/>
          <w:lang w:val="en-US"/>
        </w:rPr>
        <w:t>O</w:t>
      </w:r>
      <w:r w:rsidR="00003C07" w:rsidRPr="003A7792">
        <w:rPr>
          <w:rFonts w:cstheme="minorBidi"/>
          <w:sz w:val="22"/>
          <w:szCs w:val="22"/>
          <w:lang w:val="en-US"/>
        </w:rPr>
        <w:t xml:space="preserve">n </w:t>
      </w:r>
      <w:r w:rsidR="003A7792" w:rsidRPr="003A7792">
        <w:rPr>
          <w:rFonts w:cstheme="minorBidi"/>
          <w:sz w:val="22"/>
          <w:szCs w:val="22"/>
          <w:lang w:val="en-US"/>
        </w:rPr>
        <w:t xml:space="preserve">31 July </w:t>
      </w:r>
      <w:r w:rsidR="00003C07" w:rsidRPr="003A7792">
        <w:rPr>
          <w:rFonts w:cstheme="minorBidi"/>
          <w:sz w:val="22"/>
          <w:szCs w:val="22"/>
          <w:lang w:val="en-US"/>
        </w:rPr>
        <w:t>2025</w:t>
      </w:r>
      <w:r w:rsidR="00003C07" w:rsidRPr="00003C07">
        <w:rPr>
          <w:rFonts w:cstheme="minorBidi"/>
          <w:sz w:val="22"/>
          <w:szCs w:val="22"/>
          <w:lang w:val="en-US"/>
        </w:rPr>
        <w:t xml:space="preserve">, </w:t>
      </w:r>
      <w:r w:rsidR="00003C07">
        <w:rPr>
          <w:rFonts w:cstheme="minorBidi"/>
          <w:sz w:val="22"/>
          <w:szCs w:val="22"/>
          <w:lang w:val="en-US"/>
        </w:rPr>
        <w:t xml:space="preserve">an associate </w:t>
      </w:r>
      <w:r w:rsidR="00003C07" w:rsidRPr="00003C07">
        <w:rPr>
          <w:rFonts w:cstheme="minorBidi"/>
          <w:sz w:val="22"/>
          <w:szCs w:val="22"/>
          <w:lang w:val="en-US"/>
        </w:rPr>
        <w:t xml:space="preserve">repaid Baht </w:t>
      </w:r>
      <w:r w:rsidR="003A7792">
        <w:rPr>
          <w:rFonts w:cstheme="minorBidi"/>
          <w:sz w:val="22"/>
          <w:szCs w:val="22"/>
          <w:lang w:val="en-US"/>
        </w:rPr>
        <w:t>4</w:t>
      </w:r>
      <w:r w:rsidR="00003C07" w:rsidRPr="00003C07">
        <w:rPr>
          <w:rFonts w:cstheme="minorBidi"/>
          <w:sz w:val="22"/>
          <w:szCs w:val="22"/>
          <w:lang w:val="en-US"/>
        </w:rPr>
        <w:t xml:space="preserve"> million of the </w:t>
      </w:r>
      <w:r w:rsidR="00003C07">
        <w:rPr>
          <w:rFonts w:cstheme="minorBidi"/>
          <w:sz w:val="22"/>
          <w:szCs w:val="22"/>
          <w:lang w:val="en-US"/>
        </w:rPr>
        <w:t>deposit.</w:t>
      </w:r>
      <w:r w:rsidR="00003C07" w:rsidRPr="00003C07">
        <w:rPr>
          <w:rFonts w:cstheme="minorBidi"/>
          <w:sz w:val="22"/>
          <w:szCs w:val="22"/>
          <w:lang w:val="en-US"/>
        </w:rPr>
        <w:t xml:space="preserve"> </w:t>
      </w:r>
      <w:r w:rsidR="000F6B46" w:rsidRPr="002262DE">
        <w:rPr>
          <w:rFonts w:cstheme="minorBidi"/>
          <w:sz w:val="22"/>
          <w:szCs w:val="22"/>
          <w:lang w:val="en-US"/>
        </w:rPr>
        <w:t>As at 3</w:t>
      </w:r>
      <w:r w:rsidR="00784F81" w:rsidRPr="002262DE">
        <w:rPr>
          <w:rFonts w:cstheme="minorBidi"/>
          <w:sz w:val="22"/>
          <w:szCs w:val="22"/>
          <w:lang w:val="en-US"/>
        </w:rPr>
        <w:t>0</w:t>
      </w:r>
      <w:r w:rsidR="00D67A9D">
        <w:rPr>
          <w:rFonts w:cstheme="minorBidi"/>
          <w:sz w:val="22"/>
          <w:szCs w:val="22"/>
          <w:lang w:val="en-US"/>
        </w:rPr>
        <w:t xml:space="preserve"> </w:t>
      </w:r>
      <w:r w:rsidR="00D67A9D" w:rsidRPr="000D2F6A">
        <w:rPr>
          <w:rFonts w:cstheme="minorBidi"/>
          <w:sz w:val="22"/>
          <w:szCs w:val="22"/>
          <w:lang w:val="en-US"/>
        </w:rPr>
        <w:t>September</w:t>
      </w:r>
      <w:r w:rsidR="00D67A9D" w:rsidRPr="002262DE">
        <w:rPr>
          <w:rFonts w:cstheme="minorBidi"/>
          <w:sz w:val="22"/>
          <w:szCs w:val="22"/>
          <w:lang w:val="en-US"/>
        </w:rPr>
        <w:t xml:space="preserve"> </w:t>
      </w:r>
      <w:r w:rsidR="000F6B46" w:rsidRPr="002262DE">
        <w:rPr>
          <w:rFonts w:cstheme="minorBidi"/>
          <w:sz w:val="22"/>
          <w:szCs w:val="22"/>
          <w:lang w:val="en-US"/>
        </w:rPr>
        <w:t xml:space="preserve">2025, the group has </w:t>
      </w:r>
      <w:r w:rsidR="00DF7BC7" w:rsidRPr="002262DE">
        <w:rPr>
          <w:rFonts w:cstheme="minorBidi"/>
          <w:sz w:val="22"/>
          <w:szCs w:val="22"/>
          <w:lang w:val="en-US"/>
        </w:rPr>
        <w:t>represented the outstanding amount of deposit of Baht</w:t>
      </w:r>
      <w:r w:rsidR="005D29A8">
        <w:rPr>
          <w:rFonts w:cstheme="minorBidi"/>
          <w:sz w:val="22"/>
          <w:szCs w:val="22"/>
          <w:lang w:val="en-US"/>
        </w:rPr>
        <w:t xml:space="preserve"> 31</w:t>
      </w:r>
      <w:r w:rsidR="00DF7BC7" w:rsidRPr="002262DE">
        <w:rPr>
          <w:rFonts w:cstheme="minorBidi"/>
          <w:sz w:val="22"/>
          <w:szCs w:val="22"/>
          <w:lang w:val="en-US"/>
        </w:rPr>
        <w:t xml:space="preserve"> million as other current receivables in the consolidated stat</w:t>
      </w:r>
      <w:r w:rsidR="00090035" w:rsidRPr="002262DE">
        <w:rPr>
          <w:rFonts w:cstheme="minorBidi"/>
          <w:sz w:val="22"/>
          <w:szCs w:val="22"/>
          <w:lang w:val="en-US"/>
        </w:rPr>
        <w:t>ements of financial position.</w:t>
      </w:r>
      <w:r w:rsidR="001C1E08">
        <w:rPr>
          <w:rFonts w:cstheme="minorBidi"/>
          <w:sz w:val="22"/>
          <w:szCs w:val="22"/>
          <w:lang w:val="en-US"/>
        </w:rPr>
        <w:t xml:space="preserve"> (Note 3)</w:t>
      </w:r>
    </w:p>
    <w:p w14:paraId="38AE2E46" w14:textId="77777777" w:rsidR="00F20B8D" w:rsidRPr="002262DE" w:rsidRDefault="00F20B8D" w:rsidP="007F66D0"/>
    <w:tbl>
      <w:tblPr>
        <w:tblStyle w:val="TableGrid"/>
        <w:tblW w:w="9282" w:type="dxa"/>
        <w:tblInd w:w="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1433"/>
        <w:gridCol w:w="1260"/>
        <w:gridCol w:w="1350"/>
        <w:gridCol w:w="1260"/>
        <w:gridCol w:w="1440"/>
        <w:gridCol w:w="1170"/>
      </w:tblGrid>
      <w:tr w:rsidR="00E12FF8" w:rsidRPr="002262DE" w14:paraId="3F7121A3" w14:textId="77777777" w:rsidTr="00C32310">
        <w:tc>
          <w:tcPr>
            <w:tcW w:w="1369" w:type="dxa"/>
          </w:tcPr>
          <w:p w14:paraId="57D55A56" w14:textId="77777777" w:rsidR="00E12FF8" w:rsidRPr="002262DE" w:rsidRDefault="00E12FF8" w:rsidP="00663AC6">
            <w:pPr>
              <w:spacing w:line="240" w:lineRule="auto"/>
              <w:rPr>
                <w:rFonts w:eastAsia="MS Mincho"/>
                <w:b/>
                <w:bCs/>
                <w:i/>
                <w:iCs/>
                <w:szCs w:val="22"/>
              </w:rPr>
            </w:pPr>
          </w:p>
        </w:tc>
        <w:tc>
          <w:tcPr>
            <w:tcW w:w="2693" w:type="dxa"/>
            <w:gridSpan w:val="2"/>
          </w:tcPr>
          <w:p w14:paraId="68EE21F3" w14:textId="3E627090" w:rsidR="00E12FF8" w:rsidRPr="002262DE" w:rsidRDefault="00E12FF8" w:rsidP="00663AC6">
            <w:pPr>
              <w:spacing w:line="240" w:lineRule="auto"/>
              <w:jc w:val="center"/>
              <w:rPr>
                <w:rFonts w:eastAsia="MS Mincho"/>
                <w:b/>
                <w:bCs/>
                <w:szCs w:val="22"/>
              </w:rPr>
            </w:pPr>
            <w:r w:rsidRPr="002262DE">
              <w:rPr>
                <w:rFonts w:eastAsia="MS Mincho"/>
                <w:b/>
                <w:bCs/>
                <w:szCs w:val="22"/>
              </w:rPr>
              <w:t>Interest rate</w:t>
            </w:r>
          </w:p>
        </w:tc>
        <w:tc>
          <w:tcPr>
            <w:tcW w:w="5220" w:type="dxa"/>
            <w:gridSpan w:val="4"/>
          </w:tcPr>
          <w:p w14:paraId="1FE8C242" w14:textId="27FB3E5F" w:rsidR="00E12FF8" w:rsidRPr="002262DE" w:rsidRDefault="00E12FF8" w:rsidP="00663AC6">
            <w:pPr>
              <w:spacing w:line="240" w:lineRule="auto"/>
              <w:jc w:val="center"/>
              <w:rPr>
                <w:rFonts w:eastAsia="MS Mincho"/>
                <w:b/>
                <w:bCs/>
                <w:szCs w:val="22"/>
              </w:rPr>
            </w:pPr>
            <w:r w:rsidRPr="002262DE">
              <w:rPr>
                <w:rFonts w:eastAsia="MS Mincho"/>
                <w:b/>
                <w:bCs/>
                <w:szCs w:val="22"/>
              </w:rPr>
              <w:t>Separate financial statements</w:t>
            </w:r>
          </w:p>
        </w:tc>
      </w:tr>
      <w:tr w:rsidR="00D70955" w:rsidRPr="002262DE" w14:paraId="61D36CA8" w14:textId="77777777" w:rsidTr="00663AC6">
        <w:tc>
          <w:tcPr>
            <w:tcW w:w="1369" w:type="dxa"/>
          </w:tcPr>
          <w:p w14:paraId="32C42235" w14:textId="77777777" w:rsidR="00D70955" w:rsidRPr="002262DE" w:rsidRDefault="00D70955" w:rsidP="00D70955">
            <w:pPr>
              <w:spacing w:line="240" w:lineRule="auto"/>
              <w:rPr>
                <w:rFonts w:eastAsia="MS Mincho"/>
                <w:b/>
                <w:bCs/>
                <w:i/>
                <w:iCs/>
                <w:szCs w:val="22"/>
              </w:rPr>
            </w:pPr>
          </w:p>
        </w:tc>
        <w:tc>
          <w:tcPr>
            <w:tcW w:w="1433" w:type="dxa"/>
          </w:tcPr>
          <w:p w14:paraId="2961180F" w14:textId="77777777" w:rsidR="00D70955" w:rsidRPr="002262DE" w:rsidRDefault="00D70955" w:rsidP="00D70955">
            <w:pPr>
              <w:spacing w:line="240" w:lineRule="auto"/>
              <w:jc w:val="center"/>
              <w:rPr>
                <w:rFonts w:eastAsia="MS Mincho"/>
                <w:szCs w:val="22"/>
              </w:rPr>
            </w:pPr>
            <w:r w:rsidRPr="002262DE">
              <w:rPr>
                <w:rFonts w:eastAsia="MS Mincho"/>
                <w:szCs w:val="22"/>
              </w:rPr>
              <w:t>31</w:t>
            </w:r>
          </w:p>
        </w:tc>
        <w:tc>
          <w:tcPr>
            <w:tcW w:w="1260" w:type="dxa"/>
          </w:tcPr>
          <w:p w14:paraId="0CE4B1E6" w14:textId="66286C36" w:rsidR="00D70955" w:rsidRPr="002262DE" w:rsidRDefault="00D70955" w:rsidP="00D70955">
            <w:pPr>
              <w:spacing w:line="240" w:lineRule="auto"/>
              <w:jc w:val="center"/>
              <w:rPr>
                <w:rFonts w:eastAsia="MS Mincho" w:cs="Angsana New"/>
                <w:szCs w:val="28"/>
                <w:lang w:val="en-US" w:bidi="th-TH"/>
              </w:rPr>
            </w:pPr>
            <w:r w:rsidRPr="002262DE">
              <w:rPr>
                <w:rFonts w:eastAsia="MS Mincho"/>
                <w:szCs w:val="22"/>
              </w:rPr>
              <w:t>3</w:t>
            </w:r>
            <w:r w:rsidRPr="002262DE">
              <w:rPr>
                <w:rFonts w:eastAsia="MS Mincho"/>
                <w:szCs w:val="22"/>
                <w:lang w:val="en-US"/>
              </w:rPr>
              <w:t>0</w:t>
            </w:r>
          </w:p>
        </w:tc>
        <w:tc>
          <w:tcPr>
            <w:tcW w:w="1350" w:type="dxa"/>
          </w:tcPr>
          <w:p w14:paraId="3C896BBE"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31</w:t>
            </w:r>
          </w:p>
        </w:tc>
        <w:tc>
          <w:tcPr>
            <w:tcW w:w="1260" w:type="dxa"/>
          </w:tcPr>
          <w:p w14:paraId="7EF731C9" w14:textId="77777777" w:rsidR="00D70955" w:rsidRPr="002262DE" w:rsidRDefault="00D70955" w:rsidP="00D70955">
            <w:pPr>
              <w:spacing w:line="240" w:lineRule="auto"/>
              <w:rPr>
                <w:rFonts w:eastAsia="MS Mincho"/>
                <w:b/>
                <w:bCs/>
                <w:i/>
                <w:iCs/>
                <w:szCs w:val="22"/>
              </w:rPr>
            </w:pPr>
          </w:p>
        </w:tc>
        <w:tc>
          <w:tcPr>
            <w:tcW w:w="1440" w:type="dxa"/>
          </w:tcPr>
          <w:p w14:paraId="6C3DDD15" w14:textId="77777777" w:rsidR="00D70955" w:rsidRPr="002262DE" w:rsidRDefault="00D70955" w:rsidP="00D70955">
            <w:pPr>
              <w:spacing w:line="240" w:lineRule="auto"/>
              <w:rPr>
                <w:rFonts w:eastAsia="MS Mincho"/>
                <w:b/>
                <w:bCs/>
                <w:i/>
                <w:iCs/>
                <w:szCs w:val="22"/>
              </w:rPr>
            </w:pPr>
          </w:p>
        </w:tc>
        <w:tc>
          <w:tcPr>
            <w:tcW w:w="1170" w:type="dxa"/>
          </w:tcPr>
          <w:p w14:paraId="1C577295" w14:textId="03CCF035" w:rsidR="00D70955" w:rsidRPr="002262DE" w:rsidRDefault="00D70955" w:rsidP="00D70955">
            <w:pPr>
              <w:spacing w:line="240" w:lineRule="auto"/>
              <w:jc w:val="center"/>
              <w:rPr>
                <w:rFonts w:eastAsia="MS Mincho"/>
                <w:b/>
                <w:bCs/>
                <w:i/>
                <w:iCs/>
                <w:szCs w:val="22"/>
              </w:rPr>
            </w:pPr>
            <w:r w:rsidRPr="002262DE">
              <w:rPr>
                <w:rFonts w:eastAsia="MS Mincho"/>
                <w:szCs w:val="22"/>
              </w:rPr>
              <w:t>3</w:t>
            </w:r>
            <w:r w:rsidRPr="002262DE">
              <w:rPr>
                <w:rFonts w:eastAsia="MS Mincho"/>
                <w:szCs w:val="22"/>
                <w:lang w:val="en-US"/>
              </w:rPr>
              <w:t>0</w:t>
            </w:r>
          </w:p>
        </w:tc>
      </w:tr>
      <w:tr w:rsidR="00D70955" w:rsidRPr="002262DE" w14:paraId="5B1C1073" w14:textId="77777777" w:rsidTr="00663AC6">
        <w:tc>
          <w:tcPr>
            <w:tcW w:w="1369" w:type="dxa"/>
          </w:tcPr>
          <w:p w14:paraId="06FC6185" w14:textId="77777777" w:rsidR="00D70955" w:rsidRPr="002262DE" w:rsidRDefault="00D70955" w:rsidP="00D70955">
            <w:pPr>
              <w:spacing w:line="240" w:lineRule="auto"/>
              <w:rPr>
                <w:rFonts w:eastAsia="MS Mincho"/>
                <w:b/>
                <w:bCs/>
                <w:i/>
                <w:iCs/>
                <w:szCs w:val="22"/>
              </w:rPr>
            </w:pPr>
            <w:r w:rsidRPr="002262DE">
              <w:rPr>
                <w:rFonts w:eastAsia="MS Mincho"/>
                <w:b/>
                <w:bCs/>
                <w:i/>
                <w:iCs/>
                <w:szCs w:val="22"/>
              </w:rPr>
              <w:t>Short-term</w:t>
            </w:r>
          </w:p>
        </w:tc>
        <w:tc>
          <w:tcPr>
            <w:tcW w:w="1433" w:type="dxa"/>
          </w:tcPr>
          <w:p w14:paraId="1B35E1CB" w14:textId="77777777" w:rsidR="00D70955" w:rsidRPr="002262DE" w:rsidRDefault="00D70955" w:rsidP="00D70955">
            <w:pPr>
              <w:spacing w:line="240" w:lineRule="auto"/>
              <w:jc w:val="center"/>
              <w:rPr>
                <w:rFonts w:eastAsia="MS Mincho"/>
                <w:szCs w:val="22"/>
              </w:rPr>
            </w:pPr>
            <w:r w:rsidRPr="002262DE">
              <w:rPr>
                <w:rFonts w:eastAsia="MS Mincho"/>
                <w:szCs w:val="22"/>
              </w:rPr>
              <w:t>December</w:t>
            </w:r>
          </w:p>
        </w:tc>
        <w:tc>
          <w:tcPr>
            <w:tcW w:w="1260" w:type="dxa"/>
          </w:tcPr>
          <w:p w14:paraId="7D23DE3E" w14:textId="4368730C" w:rsidR="00D70955" w:rsidRPr="002262DE" w:rsidRDefault="009B4A54" w:rsidP="00D70955">
            <w:pPr>
              <w:spacing w:line="240" w:lineRule="auto"/>
              <w:jc w:val="center"/>
              <w:rPr>
                <w:rFonts w:eastAsia="MS Mincho"/>
                <w:szCs w:val="22"/>
              </w:rPr>
            </w:pPr>
            <w:r>
              <w:rPr>
                <w:rFonts w:eastAsia="MS Mincho"/>
                <w:szCs w:val="22"/>
              </w:rPr>
              <w:t>September</w:t>
            </w:r>
          </w:p>
        </w:tc>
        <w:tc>
          <w:tcPr>
            <w:tcW w:w="1350" w:type="dxa"/>
          </w:tcPr>
          <w:p w14:paraId="6411E4E3"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December</w:t>
            </w:r>
          </w:p>
        </w:tc>
        <w:tc>
          <w:tcPr>
            <w:tcW w:w="1260" w:type="dxa"/>
          </w:tcPr>
          <w:p w14:paraId="1D86B5C1" w14:textId="77777777" w:rsidR="00D70955" w:rsidRPr="002262DE" w:rsidRDefault="00D70955" w:rsidP="00D70955">
            <w:pPr>
              <w:spacing w:line="240" w:lineRule="auto"/>
              <w:rPr>
                <w:rFonts w:eastAsia="MS Mincho"/>
                <w:b/>
                <w:bCs/>
                <w:i/>
                <w:iCs/>
                <w:szCs w:val="22"/>
              </w:rPr>
            </w:pPr>
          </w:p>
        </w:tc>
        <w:tc>
          <w:tcPr>
            <w:tcW w:w="1440" w:type="dxa"/>
          </w:tcPr>
          <w:p w14:paraId="53F7660F" w14:textId="4B084328" w:rsidR="00D70955" w:rsidRPr="002262DE" w:rsidRDefault="00D70955" w:rsidP="00D70955">
            <w:pPr>
              <w:spacing w:line="240" w:lineRule="auto"/>
              <w:jc w:val="center"/>
              <w:rPr>
                <w:rFonts w:eastAsia="MS Mincho"/>
                <w:szCs w:val="22"/>
              </w:rPr>
            </w:pPr>
          </w:p>
        </w:tc>
        <w:tc>
          <w:tcPr>
            <w:tcW w:w="1170" w:type="dxa"/>
          </w:tcPr>
          <w:p w14:paraId="55132916" w14:textId="06CEE420" w:rsidR="00D70955" w:rsidRPr="002262DE" w:rsidRDefault="009B4A54" w:rsidP="00D70955">
            <w:pPr>
              <w:spacing w:line="240" w:lineRule="auto"/>
              <w:jc w:val="center"/>
              <w:rPr>
                <w:rFonts w:eastAsia="MS Mincho"/>
                <w:b/>
                <w:bCs/>
                <w:i/>
                <w:iCs/>
                <w:szCs w:val="22"/>
              </w:rPr>
            </w:pPr>
            <w:r>
              <w:rPr>
                <w:rFonts w:eastAsia="MS Mincho"/>
                <w:szCs w:val="22"/>
              </w:rPr>
              <w:t>September</w:t>
            </w:r>
          </w:p>
        </w:tc>
      </w:tr>
      <w:tr w:rsidR="00D70955" w:rsidRPr="002262DE" w14:paraId="045EE8FC" w14:textId="77777777" w:rsidTr="00663AC6">
        <w:tc>
          <w:tcPr>
            <w:tcW w:w="1369" w:type="dxa"/>
          </w:tcPr>
          <w:p w14:paraId="5EAFF55A" w14:textId="77777777" w:rsidR="00D70955" w:rsidRPr="002262DE" w:rsidRDefault="00D70955" w:rsidP="00D70955">
            <w:pPr>
              <w:spacing w:line="240" w:lineRule="auto"/>
              <w:rPr>
                <w:rFonts w:eastAsia="MS Mincho"/>
                <w:b/>
                <w:bCs/>
                <w:i/>
                <w:iCs/>
                <w:szCs w:val="22"/>
              </w:rPr>
            </w:pPr>
            <w:r w:rsidRPr="002262DE">
              <w:rPr>
                <w:rFonts w:eastAsia="MS Mincho"/>
                <w:b/>
                <w:bCs/>
                <w:i/>
                <w:iCs/>
                <w:szCs w:val="22"/>
              </w:rPr>
              <w:t>Loan to</w:t>
            </w:r>
          </w:p>
        </w:tc>
        <w:tc>
          <w:tcPr>
            <w:tcW w:w="1433" w:type="dxa"/>
          </w:tcPr>
          <w:p w14:paraId="1F6454EA" w14:textId="0A8A4C78" w:rsidR="00D70955" w:rsidRPr="002262DE" w:rsidRDefault="00D70955" w:rsidP="00D70955">
            <w:pPr>
              <w:spacing w:line="240" w:lineRule="auto"/>
              <w:jc w:val="center"/>
              <w:rPr>
                <w:rFonts w:eastAsia="MS Mincho"/>
                <w:szCs w:val="22"/>
              </w:rPr>
            </w:pPr>
            <w:r w:rsidRPr="002262DE">
              <w:rPr>
                <w:rFonts w:eastAsia="MS Mincho"/>
                <w:szCs w:val="22"/>
              </w:rPr>
              <w:t>2024</w:t>
            </w:r>
          </w:p>
        </w:tc>
        <w:tc>
          <w:tcPr>
            <w:tcW w:w="1260" w:type="dxa"/>
          </w:tcPr>
          <w:p w14:paraId="671A58F7" w14:textId="3B1BE0FD" w:rsidR="00D70955" w:rsidRPr="002262DE" w:rsidRDefault="00D70955" w:rsidP="00D70955">
            <w:pPr>
              <w:spacing w:line="240" w:lineRule="auto"/>
              <w:jc w:val="center"/>
              <w:rPr>
                <w:rFonts w:eastAsia="MS Mincho"/>
                <w:szCs w:val="22"/>
              </w:rPr>
            </w:pPr>
            <w:r w:rsidRPr="002262DE">
              <w:rPr>
                <w:rFonts w:eastAsia="MS Mincho"/>
                <w:szCs w:val="22"/>
              </w:rPr>
              <w:t>2025</w:t>
            </w:r>
          </w:p>
        </w:tc>
        <w:tc>
          <w:tcPr>
            <w:tcW w:w="1350" w:type="dxa"/>
          </w:tcPr>
          <w:p w14:paraId="78D3F244" w14:textId="2F475424" w:rsidR="00D70955" w:rsidRPr="002262DE" w:rsidRDefault="00D70955" w:rsidP="00D70955">
            <w:pPr>
              <w:spacing w:line="240" w:lineRule="auto"/>
              <w:jc w:val="center"/>
              <w:rPr>
                <w:rFonts w:eastAsia="MS Mincho"/>
                <w:b/>
                <w:bCs/>
                <w:i/>
                <w:iCs/>
                <w:szCs w:val="22"/>
              </w:rPr>
            </w:pPr>
            <w:r w:rsidRPr="002262DE">
              <w:rPr>
                <w:rFonts w:eastAsia="MS Mincho"/>
                <w:szCs w:val="22"/>
              </w:rPr>
              <w:t>2024</w:t>
            </w:r>
          </w:p>
        </w:tc>
        <w:tc>
          <w:tcPr>
            <w:tcW w:w="1260" w:type="dxa"/>
          </w:tcPr>
          <w:p w14:paraId="7602022D" w14:textId="77777777" w:rsidR="00D70955" w:rsidRPr="002262DE" w:rsidRDefault="00D70955" w:rsidP="00D70955">
            <w:pPr>
              <w:spacing w:line="240" w:lineRule="auto"/>
              <w:jc w:val="center"/>
              <w:rPr>
                <w:rFonts w:eastAsia="MS Mincho"/>
                <w:szCs w:val="22"/>
              </w:rPr>
            </w:pPr>
            <w:r w:rsidRPr="002262DE">
              <w:rPr>
                <w:rFonts w:eastAsia="MS Mincho"/>
                <w:szCs w:val="22"/>
              </w:rPr>
              <w:t>Increase</w:t>
            </w:r>
          </w:p>
        </w:tc>
        <w:tc>
          <w:tcPr>
            <w:tcW w:w="1440" w:type="dxa"/>
          </w:tcPr>
          <w:p w14:paraId="461A72B5" w14:textId="3C87063A" w:rsidR="00D70955" w:rsidRPr="002262DE" w:rsidRDefault="00D70955" w:rsidP="00D70955">
            <w:pPr>
              <w:spacing w:line="240" w:lineRule="auto"/>
              <w:jc w:val="center"/>
              <w:rPr>
                <w:rFonts w:eastAsia="MS Mincho"/>
                <w:szCs w:val="22"/>
              </w:rPr>
            </w:pPr>
            <w:r w:rsidRPr="002262DE">
              <w:rPr>
                <w:rFonts w:eastAsia="MS Mincho"/>
                <w:szCs w:val="22"/>
              </w:rPr>
              <w:t>Decrease</w:t>
            </w:r>
          </w:p>
        </w:tc>
        <w:tc>
          <w:tcPr>
            <w:tcW w:w="1170" w:type="dxa"/>
          </w:tcPr>
          <w:p w14:paraId="7FAF550E" w14:textId="0F24DCD1" w:rsidR="00D70955" w:rsidRPr="002262DE" w:rsidRDefault="00D70955" w:rsidP="00D70955">
            <w:pPr>
              <w:spacing w:line="240" w:lineRule="auto"/>
              <w:jc w:val="center"/>
              <w:rPr>
                <w:rFonts w:eastAsia="MS Mincho"/>
                <w:b/>
                <w:bCs/>
                <w:i/>
                <w:iCs/>
                <w:szCs w:val="22"/>
              </w:rPr>
            </w:pPr>
            <w:r w:rsidRPr="002262DE">
              <w:rPr>
                <w:rFonts w:eastAsia="MS Mincho"/>
                <w:szCs w:val="22"/>
              </w:rPr>
              <w:t>2025</w:t>
            </w:r>
          </w:p>
        </w:tc>
      </w:tr>
      <w:tr w:rsidR="00D70955" w:rsidRPr="002262DE" w14:paraId="352E35CB" w14:textId="77777777" w:rsidTr="0091168A">
        <w:tc>
          <w:tcPr>
            <w:tcW w:w="1369" w:type="dxa"/>
          </w:tcPr>
          <w:p w14:paraId="481CB86E" w14:textId="77777777" w:rsidR="00D70955" w:rsidRPr="002262DE" w:rsidRDefault="00D70955" w:rsidP="00D70955">
            <w:pPr>
              <w:spacing w:line="240" w:lineRule="auto"/>
              <w:rPr>
                <w:rFonts w:eastAsia="MS Mincho"/>
                <w:b/>
                <w:bCs/>
                <w:i/>
                <w:iCs/>
                <w:szCs w:val="22"/>
              </w:rPr>
            </w:pPr>
          </w:p>
        </w:tc>
        <w:tc>
          <w:tcPr>
            <w:tcW w:w="2693" w:type="dxa"/>
            <w:gridSpan w:val="2"/>
          </w:tcPr>
          <w:p w14:paraId="10DC263C" w14:textId="77777777" w:rsidR="00D70955" w:rsidRPr="002262DE" w:rsidRDefault="00D70955" w:rsidP="00D70955">
            <w:pPr>
              <w:spacing w:line="240" w:lineRule="auto"/>
              <w:jc w:val="center"/>
              <w:rPr>
                <w:rFonts w:eastAsia="MS Mincho"/>
                <w:szCs w:val="22"/>
              </w:rPr>
            </w:pPr>
            <w:r w:rsidRPr="002262DE">
              <w:rPr>
                <w:i/>
                <w:iCs/>
                <w:szCs w:val="22"/>
              </w:rPr>
              <w:t>(% per annum)</w:t>
            </w:r>
          </w:p>
        </w:tc>
        <w:tc>
          <w:tcPr>
            <w:tcW w:w="1350" w:type="dxa"/>
          </w:tcPr>
          <w:p w14:paraId="68B39034" w14:textId="77777777" w:rsidR="00D70955" w:rsidRPr="002262DE" w:rsidRDefault="00D70955" w:rsidP="00D70955">
            <w:pPr>
              <w:spacing w:line="240" w:lineRule="auto"/>
              <w:rPr>
                <w:rFonts w:eastAsia="MS Mincho"/>
                <w:b/>
                <w:bCs/>
                <w:i/>
                <w:iCs/>
                <w:szCs w:val="22"/>
              </w:rPr>
            </w:pPr>
          </w:p>
        </w:tc>
        <w:tc>
          <w:tcPr>
            <w:tcW w:w="2700" w:type="dxa"/>
            <w:gridSpan w:val="2"/>
          </w:tcPr>
          <w:p w14:paraId="4BB014E0" w14:textId="77777777" w:rsidR="00D70955" w:rsidRPr="002262DE" w:rsidRDefault="00D70955" w:rsidP="00D70955">
            <w:pPr>
              <w:spacing w:line="240" w:lineRule="auto"/>
              <w:jc w:val="center"/>
              <w:rPr>
                <w:rFonts w:eastAsia="MS Mincho"/>
                <w:i/>
                <w:iCs/>
                <w:szCs w:val="22"/>
              </w:rPr>
            </w:pPr>
            <w:r w:rsidRPr="002262DE">
              <w:rPr>
                <w:rFonts w:eastAsia="MS Mincho"/>
                <w:i/>
                <w:iCs/>
                <w:szCs w:val="22"/>
              </w:rPr>
              <w:t>(in thousand Baht)</w:t>
            </w:r>
          </w:p>
        </w:tc>
        <w:tc>
          <w:tcPr>
            <w:tcW w:w="1170" w:type="dxa"/>
          </w:tcPr>
          <w:p w14:paraId="3D1DA420" w14:textId="77777777" w:rsidR="00D70955" w:rsidRPr="002262DE" w:rsidRDefault="00D70955" w:rsidP="00D70955">
            <w:pPr>
              <w:spacing w:line="240" w:lineRule="auto"/>
              <w:rPr>
                <w:rFonts w:eastAsia="MS Mincho"/>
                <w:b/>
                <w:bCs/>
                <w:i/>
                <w:iCs/>
                <w:szCs w:val="22"/>
              </w:rPr>
            </w:pPr>
          </w:p>
        </w:tc>
      </w:tr>
      <w:tr w:rsidR="00262551" w:rsidRPr="002262DE" w14:paraId="08799DF0" w14:textId="77777777" w:rsidTr="0091168A">
        <w:tc>
          <w:tcPr>
            <w:tcW w:w="1369" w:type="dxa"/>
          </w:tcPr>
          <w:p w14:paraId="48D2823D" w14:textId="77777777" w:rsidR="00262551" w:rsidRPr="002262DE" w:rsidRDefault="00262551" w:rsidP="00262551">
            <w:pPr>
              <w:spacing w:line="240" w:lineRule="auto"/>
              <w:rPr>
                <w:rFonts w:eastAsia="MS Mincho"/>
                <w:i/>
                <w:iCs/>
                <w:szCs w:val="22"/>
              </w:rPr>
            </w:pPr>
            <w:r w:rsidRPr="002262DE">
              <w:rPr>
                <w:rFonts w:eastAsia="MS Mincho"/>
                <w:szCs w:val="22"/>
              </w:rPr>
              <w:t>Subsidiary</w:t>
            </w:r>
          </w:p>
        </w:tc>
        <w:tc>
          <w:tcPr>
            <w:tcW w:w="1433" w:type="dxa"/>
          </w:tcPr>
          <w:p w14:paraId="4EDB41AA" w14:textId="72AAEA00" w:rsidR="00262551" w:rsidRPr="002262DE" w:rsidRDefault="00262551" w:rsidP="00262551">
            <w:pPr>
              <w:spacing w:line="240" w:lineRule="auto"/>
              <w:jc w:val="center"/>
              <w:rPr>
                <w:rFonts w:eastAsia="MS Mincho"/>
                <w:szCs w:val="22"/>
              </w:rPr>
            </w:pPr>
            <w:r w:rsidRPr="002262DE">
              <w:rPr>
                <w:rFonts w:eastAsia="MS Mincho"/>
                <w:szCs w:val="22"/>
              </w:rPr>
              <w:t>4.25</w:t>
            </w:r>
          </w:p>
        </w:tc>
        <w:tc>
          <w:tcPr>
            <w:tcW w:w="1260" w:type="dxa"/>
          </w:tcPr>
          <w:p w14:paraId="4C72F8FD" w14:textId="0D2E377B" w:rsidR="00262551" w:rsidRPr="002262DE" w:rsidRDefault="00262551" w:rsidP="00262551">
            <w:pPr>
              <w:spacing w:line="240" w:lineRule="auto"/>
              <w:jc w:val="center"/>
              <w:rPr>
                <w:rFonts w:eastAsia="MS Mincho"/>
                <w:szCs w:val="22"/>
              </w:rPr>
            </w:pPr>
            <w:r w:rsidRPr="00262551">
              <w:rPr>
                <w:rFonts w:eastAsia="MS Mincho"/>
                <w:szCs w:val="22"/>
              </w:rPr>
              <w:t>3.80</w:t>
            </w:r>
          </w:p>
        </w:tc>
        <w:tc>
          <w:tcPr>
            <w:tcW w:w="1350" w:type="dxa"/>
          </w:tcPr>
          <w:p w14:paraId="71C6E0C4" w14:textId="6D3D4560" w:rsidR="00262551" w:rsidRPr="002262DE" w:rsidRDefault="00262551" w:rsidP="00262551">
            <w:pPr>
              <w:tabs>
                <w:tab w:val="clear" w:pos="680"/>
                <w:tab w:val="left" w:pos="381"/>
                <w:tab w:val="left" w:pos="693"/>
              </w:tabs>
              <w:spacing w:line="240" w:lineRule="auto"/>
              <w:jc w:val="center"/>
              <w:rPr>
                <w:rFonts w:eastAsia="MS Mincho"/>
                <w:szCs w:val="22"/>
              </w:rPr>
            </w:pPr>
            <w:r w:rsidRPr="002262DE">
              <w:rPr>
                <w:rFonts w:eastAsia="MS Mincho"/>
                <w:szCs w:val="22"/>
              </w:rPr>
              <w:t xml:space="preserve">   20,000</w:t>
            </w:r>
          </w:p>
        </w:tc>
        <w:tc>
          <w:tcPr>
            <w:tcW w:w="1260" w:type="dxa"/>
          </w:tcPr>
          <w:p w14:paraId="75A9BDC1" w14:textId="41131418" w:rsidR="00262551" w:rsidRPr="002262DE" w:rsidRDefault="00262551" w:rsidP="00262551">
            <w:pPr>
              <w:tabs>
                <w:tab w:val="left" w:pos="793"/>
                <w:tab w:val="left" w:pos="1049"/>
              </w:tabs>
              <w:spacing w:line="240" w:lineRule="auto"/>
              <w:ind w:right="-108"/>
              <w:jc w:val="center"/>
              <w:rPr>
                <w:rFonts w:eastAsia="MS Mincho"/>
                <w:szCs w:val="22"/>
              </w:rPr>
            </w:pPr>
            <w:r>
              <w:rPr>
                <w:rFonts w:eastAsia="MS Mincho"/>
                <w:szCs w:val="22"/>
              </w:rPr>
              <w:t>-</w:t>
            </w:r>
          </w:p>
        </w:tc>
        <w:tc>
          <w:tcPr>
            <w:tcW w:w="1440" w:type="dxa"/>
          </w:tcPr>
          <w:p w14:paraId="0BE18D60" w14:textId="13F6AF38" w:rsidR="00262551" w:rsidRPr="002262DE" w:rsidRDefault="00262551" w:rsidP="00262551">
            <w:pPr>
              <w:spacing w:line="240" w:lineRule="auto"/>
              <w:jc w:val="center"/>
              <w:rPr>
                <w:rFonts w:eastAsia="MS Mincho"/>
                <w:szCs w:val="22"/>
              </w:rPr>
            </w:pPr>
            <w:r>
              <w:rPr>
                <w:rFonts w:eastAsia="MS Mincho"/>
                <w:szCs w:val="22"/>
              </w:rPr>
              <w:t>-</w:t>
            </w:r>
          </w:p>
        </w:tc>
        <w:tc>
          <w:tcPr>
            <w:tcW w:w="1170" w:type="dxa"/>
          </w:tcPr>
          <w:p w14:paraId="66F963E1" w14:textId="673D8DD1" w:rsidR="00262551" w:rsidRPr="002262DE" w:rsidRDefault="00262551" w:rsidP="00262551">
            <w:pPr>
              <w:tabs>
                <w:tab w:val="clear" w:pos="227"/>
                <w:tab w:val="clear" w:pos="454"/>
                <w:tab w:val="clear" w:pos="680"/>
                <w:tab w:val="clear" w:pos="907"/>
              </w:tabs>
              <w:spacing w:line="240" w:lineRule="auto"/>
              <w:ind w:right="-15"/>
              <w:jc w:val="center"/>
              <w:rPr>
                <w:rFonts w:eastAsia="MS Mincho"/>
                <w:szCs w:val="22"/>
              </w:rPr>
            </w:pPr>
            <w:r w:rsidRPr="002262DE">
              <w:rPr>
                <w:rFonts w:eastAsia="MS Mincho"/>
                <w:szCs w:val="22"/>
              </w:rPr>
              <w:t xml:space="preserve">   20,000</w:t>
            </w:r>
          </w:p>
        </w:tc>
      </w:tr>
      <w:tr w:rsidR="00262551" w:rsidRPr="002262DE" w14:paraId="549C1DA0" w14:textId="77777777" w:rsidTr="00663AC6">
        <w:tc>
          <w:tcPr>
            <w:tcW w:w="1369" w:type="dxa"/>
          </w:tcPr>
          <w:p w14:paraId="3CACA295" w14:textId="77777777" w:rsidR="00262551" w:rsidRPr="002262DE" w:rsidRDefault="00262551" w:rsidP="00262551">
            <w:pPr>
              <w:spacing w:line="240" w:lineRule="auto"/>
              <w:rPr>
                <w:rFonts w:eastAsia="MS Mincho"/>
                <w:b/>
                <w:bCs/>
                <w:szCs w:val="22"/>
              </w:rPr>
            </w:pPr>
            <w:r w:rsidRPr="002262DE">
              <w:rPr>
                <w:rFonts w:eastAsia="MS Mincho"/>
                <w:b/>
                <w:bCs/>
                <w:szCs w:val="22"/>
              </w:rPr>
              <w:t>Net</w:t>
            </w:r>
          </w:p>
        </w:tc>
        <w:tc>
          <w:tcPr>
            <w:tcW w:w="1433" w:type="dxa"/>
          </w:tcPr>
          <w:p w14:paraId="45E5EFEA" w14:textId="77777777" w:rsidR="00262551" w:rsidRPr="002262DE" w:rsidRDefault="00262551" w:rsidP="00262551">
            <w:pPr>
              <w:spacing w:line="240" w:lineRule="auto"/>
              <w:rPr>
                <w:rFonts w:eastAsia="MS Mincho"/>
                <w:szCs w:val="22"/>
              </w:rPr>
            </w:pPr>
          </w:p>
        </w:tc>
        <w:tc>
          <w:tcPr>
            <w:tcW w:w="1260" w:type="dxa"/>
          </w:tcPr>
          <w:p w14:paraId="2131D048" w14:textId="77777777" w:rsidR="00262551" w:rsidRPr="002262DE" w:rsidRDefault="00262551" w:rsidP="00262551">
            <w:pPr>
              <w:spacing w:line="240" w:lineRule="auto"/>
              <w:rPr>
                <w:rFonts w:eastAsia="MS Mincho"/>
                <w:szCs w:val="22"/>
              </w:rPr>
            </w:pPr>
          </w:p>
        </w:tc>
        <w:tc>
          <w:tcPr>
            <w:tcW w:w="1350" w:type="dxa"/>
            <w:tcBorders>
              <w:top w:val="single" w:sz="4" w:space="0" w:color="auto"/>
              <w:bottom w:val="double" w:sz="4" w:space="0" w:color="auto"/>
            </w:tcBorders>
          </w:tcPr>
          <w:p w14:paraId="0F101FB1" w14:textId="1523D4C5" w:rsidR="00262551" w:rsidRPr="002262DE" w:rsidRDefault="00262551" w:rsidP="00262551">
            <w:pPr>
              <w:spacing w:line="240" w:lineRule="auto"/>
              <w:jc w:val="center"/>
              <w:rPr>
                <w:rFonts w:eastAsia="MS Mincho"/>
                <w:b/>
                <w:bCs/>
                <w:szCs w:val="22"/>
              </w:rPr>
            </w:pPr>
            <w:r w:rsidRPr="002262DE">
              <w:rPr>
                <w:rFonts w:eastAsia="MS Mincho"/>
                <w:b/>
                <w:bCs/>
                <w:szCs w:val="22"/>
              </w:rPr>
              <w:t xml:space="preserve">   20,000</w:t>
            </w:r>
          </w:p>
        </w:tc>
        <w:tc>
          <w:tcPr>
            <w:tcW w:w="1260" w:type="dxa"/>
          </w:tcPr>
          <w:p w14:paraId="789C925A" w14:textId="77777777" w:rsidR="00262551" w:rsidRPr="002262DE" w:rsidRDefault="00262551" w:rsidP="00262551">
            <w:pPr>
              <w:spacing w:line="240" w:lineRule="auto"/>
              <w:rPr>
                <w:rFonts w:eastAsia="MS Mincho"/>
                <w:b/>
                <w:bCs/>
                <w:i/>
                <w:iCs/>
                <w:szCs w:val="22"/>
              </w:rPr>
            </w:pPr>
          </w:p>
        </w:tc>
        <w:tc>
          <w:tcPr>
            <w:tcW w:w="1440" w:type="dxa"/>
          </w:tcPr>
          <w:p w14:paraId="29A78AB8" w14:textId="77777777" w:rsidR="00262551" w:rsidRPr="002262DE" w:rsidRDefault="00262551" w:rsidP="00262551">
            <w:pPr>
              <w:spacing w:line="240" w:lineRule="auto"/>
              <w:rPr>
                <w:rFonts w:eastAsia="MS Mincho"/>
                <w:b/>
                <w:bCs/>
                <w:i/>
                <w:iCs/>
                <w:szCs w:val="22"/>
              </w:rPr>
            </w:pPr>
          </w:p>
        </w:tc>
        <w:tc>
          <w:tcPr>
            <w:tcW w:w="1170" w:type="dxa"/>
            <w:tcBorders>
              <w:top w:val="single" w:sz="4" w:space="0" w:color="auto"/>
              <w:bottom w:val="double" w:sz="4" w:space="0" w:color="auto"/>
            </w:tcBorders>
          </w:tcPr>
          <w:p w14:paraId="1B8190C9" w14:textId="3F766F7B" w:rsidR="00262551" w:rsidRPr="002262DE" w:rsidRDefault="00262551" w:rsidP="00262551">
            <w:pPr>
              <w:tabs>
                <w:tab w:val="clear" w:pos="227"/>
                <w:tab w:val="clear" w:pos="454"/>
                <w:tab w:val="clear" w:pos="680"/>
                <w:tab w:val="clear" w:pos="907"/>
              </w:tabs>
              <w:spacing w:line="240" w:lineRule="auto"/>
              <w:ind w:right="-15"/>
              <w:jc w:val="center"/>
              <w:rPr>
                <w:rFonts w:eastAsia="MS Mincho"/>
                <w:b/>
                <w:bCs/>
                <w:szCs w:val="22"/>
              </w:rPr>
            </w:pPr>
            <w:r w:rsidRPr="002262DE">
              <w:rPr>
                <w:rFonts w:eastAsia="MS Mincho"/>
                <w:b/>
                <w:bCs/>
                <w:szCs w:val="22"/>
              </w:rPr>
              <w:t xml:space="preserve">   20,000</w:t>
            </w:r>
          </w:p>
        </w:tc>
      </w:tr>
    </w:tbl>
    <w:p w14:paraId="5C863FE4" w14:textId="14CDECE6" w:rsidR="007F66D0" w:rsidRPr="002262DE" w:rsidRDefault="007F66D0">
      <w:pPr>
        <w:spacing w:line="240" w:lineRule="auto"/>
      </w:pPr>
    </w:p>
    <w:tbl>
      <w:tblPr>
        <w:tblW w:w="9285" w:type="dxa"/>
        <w:tblInd w:w="450" w:type="dxa"/>
        <w:tblLayout w:type="fixed"/>
        <w:tblLook w:val="0000" w:firstRow="0" w:lastRow="0" w:firstColumn="0" w:lastColumn="0" w:noHBand="0" w:noVBand="0"/>
      </w:tblPr>
      <w:tblGrid>
        <w:gridCol w:w="4144"/>
        <w:gridCol w:w="1077"/>
        <w:gridCol w:w="17"/>
        <w:gridCol w:w="241"/>
        <w:gridCol w:w="19"/>
        <w:gridCol w:w="1075"/>
        <w:gridCol w:w="22"/>
        <w:gridCol w:w="241"/>
        <w:gridCol w:w="6"/>
        <w:gridCol w:w="1083"/>
        <w:gridCol w:w="46"/>
        <w:gridCol w:w="214"/>
        <w:gridCol w:w="28"/>
        <w:gridCol w:w="1057"/>
        <w:gridCol w:w="15"/>
      </w:tblGrid>
      <w:tr w:rsidR="007F66D0" w:rsidRPr="002262DE" w14:paraId="2068C075" w14:textId="77777777" w:rsidTr="00AC47F7">
        <w:tc>
          <w:tcPr>
            <w:tcW w:w="2232" w:type="pct"/>
          </w:tcPr>
          <w:p w14:paraId="186ED8D0" w14:textId="77777777" w:rsidR="007F66D0" w:rsidRPr="002262DE" w:rsidRDefault="007F66D0" w:rsidP="00A57C46">
            <w:pPr>
              <w:pStyle w:val="Heading2"/>
              <w:tabs>
                <w:tab w:val="clear" w:pos="227"/>
                <w:tab w:val="clear" w:pos="454"/>
                <w:tab w:val="clear" w:pos="680"/>
                <w:tab w:val="clear" w:pos="907"/>
              </w:tabs>
              <w:spacing w:line="240" w:lineRule="exact"/>
              <w:jc w:val="both"/>
              <w:rPr>
                <w:rFonts w:ascii="Times New Roman" w:hAnsi="Times New Roman"/>
                <w:i/>
                <w:iCs/>
                <w:sz w:val="22"/>
                <w:szCs w:val="22"/>
              </w:rPr>
            </w:pPr>
          </w:p>
        </w:tc>
        <w:tc>
          <w:tcPr>
            <w:tcW w:w="1320" w:type="pct"/>
            <w:gridSpan w:val="6"/>
          </w:tcPr>
          <w:p w14:paraId="6F806379"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Consolidated</w:t>
            </w:r>
          </w:p>
        </w:tc>
        <w:tc>
          <w:tcPr>
            <w:tcW w:w="130" w:type="pct"/>
          </w:tcPr>
          <w:p w14:paraId="2B7516D7"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19" w:type="pct"/>
            <w:gridSpan w:val="7"/>
          </w:tcPr>
          <w:p w14:paraId="45F9EF93"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Separate</w:t>
            </w:r>
          </w:p>
        </w:tc>
      </w:tr>
      <w:tr w:rsidR="007F66D0" w:rsidRPr="002262DE" w14:paraId="1BEBD407" w14:textId="77777777" w:rsidTr="00AC47F7">
        <w:tc>
          <w:tcPr>
            <w:tcW w:w="2232" w:type="pct"/>
          </w:tcPr>
          <w:p w14:paraId="6DAC0B1D" w14:textId="77777777" w:rsidR="007F66D0" w:rsidRPr="002262DE" w:rsidRDefault="007F66D0" w:rsidP="00A57C46">
            <w:pPr>
              <w:spacing w:line="240" w:lineRule="exact"/>
              <w:rPr>
                <w:b/>
                <w:bCs/>
                <w:i/>
                <w:iCs/>
                <w:szCs w:val="22"/>
              </w:rPr>
            </w:pPr>
          </w:p>
        </w:tc>
        <w:tc>
          <w:tcPr>
            <w:tcW w:w="1320" w:type="pct"/>
            <w:gridSpan w:val="6"/>
          </w:tcPr>
          <w:p w14:paraId="7C3343BA"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c>
          <w:tcPr>
            <w:tcW w:w="130" w:type="pct"/>
          </w:tcPr>
          <w:p w14:paraId="55BA41DC"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sz w:val="22"/>
                <w:szCs w:val="22"/>
              </w:rPr>
            </w:pPr>
          </w:p>
        </w:tc>
        <w:tc>
          <w:tcPr>
            <w:tcW w:w="1319" w:type="pct"/>
            <w:gridSpan w:val="7"/>
          </w:tcPr>
          <w:p w14:paraId="657D8889"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jc w:val="center"/>
              <w:rPr>
                <w:rFonts w:ascii="Times New Roman" w:hAnsi="Times New Roman" w:cs="Times New Roman"/>
                <w:b/>
                <w:bCs/>
                <w:sz w:val="22"/>
                <w:szCs w:val="22"/>
              </w:rPr>
            </w:pPr>
            <w:r w:rsidRPr="002262DE">
              <w:rPr>
                <w:rFonts w:ascii="Times New Roman" w:hAnsi="Times New Roman" w:cs="Times New Roman"/>
                <w:b/>
                <w:bCs/>
                <w:sz w:val="22"/>
                <w:szCs w:val="22"/>
              </w:rPr>
              <w:t>financial statements</w:t>
            </w:r>
          </w:p>
        </w:tc>
      </w:tr>
      <w:tr w:rsidR="00663AC6" w:rsidRPr="002262DE" w14:paraId="691693DB" w14:textId="77777777" w:rsidTr="00AC47F7">
        <w:tc>
          <w:tcPr>
            <w:tcW w:w="2232" w:type="pct"/>
          </w:tcPr>
          <w:p w14:paraId="4131C55E"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i/>
                <w:iCs/>
                <w:sz w:val="22"/>
                <w:szCs w:val="22"/>
              </w:rPr>
            </w:pPr>
          </w:p>
        </w:tc>
        <w:tc>
          <w:tcPr>
            <w:tcW w:w="589" w:type="pct"/>
            <w:gridSpan w:val="2"/>
          </w:tcPr>
          <w:p w14:paraId="632AFC64" w14:textId="77777777" w:rsidR="00D70955" w:rsidRPr="009B4A54"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9B4A54">
              <w:rPr>
                <w:rFonts w:ascii="Times New Roman" w:hAnsi="Times New Roman" w:cs="Times New Roman"/>
                <w:sz w:val="22"/>
                <w:szCs w:val="22"/>
              </w:rPr>
              <w:t xml:space="preserve">30 </w:t>
            </w:r>
          </w:p>
          <w:p w14:paraId="5D4D97D5" w14:textId="70C809B7" w:rsidR="00663AC6" w:rsidRPr="002262DE" w:rsidRDefault="009B4A54"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9B4A54">
              <w:rPr>
                <w:rFonts w:ascii="Times New Roman" w:hAnsi="Times New Roman" w:cs="Times New Roman"/>
                <w:sz w:val="22"/>
                <w:szCs w:val="22"/>
              </w:rPr>
              <w:t>Septembe</w:t>
            </w:r>
            <w:r>
              <w:rPr>
                <w:rFonts w:ascii="Times New Roman" w:hAnsi="Times New Roman" w:cs="Times New Roman"/>
                <w:sz w:val="22"/>
                <w:szCs w:val="22"/>
              </w:rPr>
              <w:t>r</w:t>
            </w:r>
          </w:p>
        </w:tc>
        <w:tc>
          <w:tcPr>
            <w:tcW w:w="130" w:type="pct"/>
          </w:tcPr>
          <w:p w14:paraId="04C69B5A"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gridSpan w:val="3"/>
          </w:tcPr>
          <w:p w14:paraId="52427E6C"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5BF8CDF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c>
          <w:tcPr>
            <w:tcW w:w="130" w:type="pct"/>
          </w:tcPr>
          <w:p w14:paraId="7301BF8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11" w:type="pct"/>
            <w:gridSpan w:val="3"/>
          </w:tcPr>
          <w:p w14:paraId="28F52FD3" w14:textId="77777777" w:rsidR="00D70955" w:rsidRPr="009B4A54"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9B4A54">
              <w:rPr>
                <w:rFonts w:ascii="Times New Roman" w:hAnsi="Times New Roman" w:cs="Times New Roman"/>
                <w:sz w:val="22"/>
                <w:szCs w:val="22"/>
              </w:rPr>
              <w:t xml:space="preserve">30 </w:t>
            </w:r>
          </w:p>
          <w:p w14:paraId="63006C14" w14:textId="4529992E" w:rsidR="00663AC6" w:rsidRPr="002262DE" w:rsidRDefault="009B4A54"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9B4A54">
              <w:rPr>
                <w:rFonts w:ascii="Times New Roman" w:hAnsi="Times New Roman" w:cs="Times New Roman"/>
                <w:sz w:val="22"/>
                <w:szCs w:val="22"/>
              </w:rPr>
              <w:t>Septembe</w:t>
            </w:r>
            <w:r>
              <w:rPr>
                <w:rFonts w:ascii="Times New Roman" w:hAnsi="Times New Roman" w:cs="Times New Roman"/>
                <w:sz w:val="22"/>
                <w:szCs w:val="22"/>
              </w:rPr>
              <w:t>r</w:t>
            </w:r>
          </w:p>
        </w:tc>
        <w:tc>
          <w:tcPr>
            <w:tcW w:w="130" w:type="pct"/>
            <w:gridSpan w:val="2"/>
          </w:tcPr>
          <w:p w14:paraId="223F236B"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77" w:type="pct"/>
            <w:gridSpan w:val="2"/>
          </w:tcPr>
          <w:p w14:paraId="65860594"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589F0F30" w14:textId="6190D96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December</w:t>
            </w:r>
          </w:p>
        </w:tc>
      </w:tr>
      <w:tr w:rsidR="00663AC6" w:rsidRPr="002262DE" w14:paraId="60182AB2" w14:textId="77777777" w:rsidTr="00AC47F7">
        <w:tc>
          <w:tcPr>
            <w:tcW w:w="2232" w:type="pct"/>
          </w:tcPr>
          <w:p w14:paraId="22331639" w14:textId="5944156A" w:rsidR="00663AC6" w:rsidRPr="002262DE" w:rsidRDefault="008848F8" w:rsidP="00663AC6">
            <w:pPr>
              <w:spacing w:line="240" w:lineRule="exact"/>
              <w:rPr>
                <w:b/>
                <w:bCs/>
                <w:i/>
                <w:iCs/>
                <w:szCs w:val="22"/>
              </w:rPr>
            </w:pPr>
            <w:r w:rsidRPr="002262DE">
              <w:rPr>
                <w:b/>
                <w:bCs/>
                <w:i/>
                <w:iCs/>
                <w:szCs w:val="22"/>
              </w:rPr>
              <w:t>As at</w:t>
            </w:r>
          </w:p>
        </w:tc>
        <w:tc>
          <w:tcPr>
            <w:tcW w:w="589" w:type="pct"/>
            <w:gridSpan w:val="2"/>
          </w:tcPr>
          <w:p w14:paraId="1CE83E22" w14:textId="5D29BA0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tcPr>
          <w:p w14:paraId="14A46563"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01" w:type="pct"/>
            <w:gridSpan w:val="3"/>
          </w:tcPr>
          <w:p w14:paraId="01D241F0" w14:textId="5B8C2FBC"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c>
          <w:tcPr>
            <w:tcW w:w="130" w:type="pct"/>
          </w:tcPr>
          <w:p w14:paraId="7A3845C9"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611" w:type="pct"/>
            <w:gridSpan w:val="3"/>
          </w:tcPr>
          <w:p w14:paraId="5BDA39AA" w14:textId="40249A5F"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2025</w:t>
            </w:r>
          </w:p>
        </w:tc>
        <w:tc>
          <w:tcPr>
            <w:tcW w:w="130" w:type="pct"/>
            <w:gridSpan w:val="2"/>
          </w:tcPr>
          <w:p w14:paraId="5DE31316" w14:textId="77777777"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p>
        </w:tc>
        <w:tc>
          <w:tcPr>
            <w:tcW w:w="577" w:type="pct"/>
            <w:gridSpan w:val="2"/>
          </w:tcPr>
          <w:p w14:paraId="6B601525" w14:textId="4084C34D" w:rsidR="00663AC6" w:rsidRPr="002262DE" w:rsidRDefault="00663AC6" w:rsidP="00663A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2024</w:t>
            </w:r>
          </w:p>
        </w:tc>
      </w:tr>
      <w:tr w:rsidR="007F66D0" w:rsidRPr="002262DE" w14:paraId="3A0C4771" w14:textId="77777777" w:rsidTr="00036282">
        <w:tc>
          <w:tcPr>
            <w:tcW w:w="2232" w:type="pct"/>
          </w:tcPr>
          <w:p w14:paraId="1A2ACB0E" w14:textId="77777777" w:rsidR="007F66D0" w:rsidRPr="002262DE" w:rsidRDefault="007F66D0" w:rsidP="00A57C4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jc w:val="both"/>
              <w:rPr>
                <w:rFonts w:ascii="Times New Roman" w:hAnsi="Times New Roman" w:cs="Times New Roman"/>
                <w:b/>
                <w:bCs/>
                <w:sz w:val="22"/>
                <w:szCs w:val="22"/>
              </w:rPr>
            </w:pPr>
          </w:p>
        </w:tc>
        <w:tc>
          <w:tcPr>
            <w:tcW w:w="2768" w:type="pct"/>
            <w:gridSpan w:val="14"/>
          </w:tcPr>
          <w:p w14:paraId="76BC8A23" w14:textId="77777777" w:rsidR="007F66D0" w:rsidRPr="002262DE" w:rsidRDefault="007F66D0" w:rsidP="00A57C46">
            <w:pPr>
              <w:pStyle w:val="BodyText"/>
              <w:spacing w:after="0" w:line="240" w:lineRule="exact"/>
              <w:ind w:left="-108"/>
              <w:jc w:val="center"/>
              <w:rPr>
                <w:rFonts w:ascii="Times New Roman" w:hAnsi="Times New Roman" w:cs="Times New Roman"/>
                <w:sz w:val="22"/>
                <w:szCs w:val="22"/>
              </w:rPr>
            </w:pPr>
            <w:r w:rsidRPr="002262DE">
              <w:rPr>
                <w:rFonts w:ascii="Times New Roman" w:hAnsi="Times New Roman" w:cs="Times New Roman"/>
                <w:i/>
                <w:iCs/>
                <w:sz w:val="22"/>
                <w:szCs w:val="22"/>
              </w:rPr>
              <w:t>(in thousand Baht)</w:t>
            </w:r>
          </w:p>
        </w:tc>
      </w:tr>
      <w:tr w:rsidR="006B1679" w:rsidRPr="002262DE" w14:paraId="36A37F48" w14:textId="77777777" w:rsidTr="005906BB">
        <w:trPr>
          <w:gridAfter w:val="1"/>
          <w:wAfter w:w="8" w:type="pct"/>
          <w:trHeight w:val="317"/>
        </w:trPr>
        <w:tc>
          <w:tcPr>
            <w:tcW w:w="2232" w:type="pct"/>
          </w:tcPr>
          <w:p w14:paraId="6B62DF54" w14:textId="77777777" w:rsidR="006B1679" w:rsidRPr="002262DE" w:rsidRDefault="006B1679" w:rsidP="006B16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rPr>
            </w:pPr>
            <w:r w:rsidRPr="002262DE">
              <w:rPr>
                <w:rFonts w:ascii="Times New Roman" w:hAnsi="Times New Roman"/>
                <w:b/>
                <w:bCs/>
                <w:i/>
                <w:iCs/>
                <w:sz w:val="22"/>
                <w:szCs w:val="22"/>
              </w:rPr>
              <w:t>Trade accounts payable</w:t>
            </w:r>
          </w:p>
        </w:tc>
        <w:tc>
          <w:tcPr>
            <w:tcW w:w="580" w:type="pct"/>
          </w:tcPr>
          <w:p w14:paraId="4B1E99DE"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9" w:type="pct"/>
            <w:gridSpan w:val="3"/>
          </w:tcPr>
          <w:p w14:paraId="7001B954"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579" w:type="pct"/>
          </w:tcPr>
          <w:p w14:paraId="0D2FC9FF"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5" w:type="pct"/>
            <w:gridSpan w:val="3"/>
          </w:tcPr>
          <w:p w14:paraId="7D65067D"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583" w:type="pct"/>
          </w:tcPr>
          <w:p w14:paraId="27B6D4DC" w14:textId="77777777" w:rsidR="006B1679" w:rsidRPr="002262DE" w:rsidRDefault="006B1679" w:rsidP="006B1679">
            <w:pPr>
              <w:pStyle w:val="acctfourfigures"/>
              <w:tabs>
                <w:tab w:val="clear" w:pos="765"/>
                <w:tab w:val="decimal" w:pos="877"/>
              </w:tabs>
              <w:spacing w:line="240" w:lineRule="atLeast"/>
              <w:ind w:left="-76" w:right="-125"/>
              <w:rPr>
                <w:szCs w:val="22"/>
              </w:rPr>
            </w:pPr>
          </w:p>
        </w:tc>
        <w:tc>
          <w:tcPr>
            <w:tcW w:w="140" w:type="pct"/>
            <w:gridSpan w:val="2"/>
          </w:tcPr>
          <w:p w14:paraId="2C10C1AF" w14:textId="77777777" w:rsidR="006B1679" w:rsidRPr="002262DE" w:rsidRDefault="006B1679" w:rsidP="006B167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rPr>
                <w:rFonts w:ascii="Times New Roman" w:hAnsi="Times New Roman"/>
                <w:sz w:val="22"/>
                <w:szCs w:val="22"/>
              </w:rPr>
            </w:pPr>
          </w:p>
        </w:tc>
        <w:tc>
          <w:tcPr>
            <w:tcW w:w="584" w:type="pct"/>
            <w:gridSpan w:val="2"/>
          </w:tcPr>
          <w:p w14:paraId="19E30E2C" w14:textId="77777777" w:rsidR="006B1679" w:rsidRPr="002262DE" w:rsidRDefault="006B1679" w:rsidP="006B1679">
            <w:pPr>
              <w:pStyle w:val="acctfourfigures"/>
              <w:tabs>
                <w:tab w:val="clear" w:pos="765"/>
                <w:tab w:val="decimal" w:pos="877"/>
              </w:tabs>
              <w:spacing w:line="240" w:lineRule="atLeast"/>
              <w:ind w:left="-76" w:right="-125"/>
              <w:rPr>
                <w:szCs w:val="22"/>
              </w:rPr>
            </w:pPr>
          </w:p>
        </w:tc>
      </w:tr>
      <w:tr w:rsidR="00B84005" w:rsidRPr="002262DE" w14:paraId="2C0CE082" w14:textId="77777777" w:rsidTr="007F66D0">
        <w:trPr>
          <w:gridAfter w:val="1"/>
          <w:wAfter w:w="8" w:type="pct"/>
        </w:trPr>
        <w:tc>
          <w:tcPr>
            <w:tcW w:w="2232" w:type="pct"/>
          </w:tcPr>
          <w:p w14:paraId="3956CA11"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 xml:space="preserve">Subsidiaries </w:t>
            </w:r>
          </w:p>
        </w:tc>
        <w:tc>
          <w:tcPr>
            <w:tcW w:w="580" w:type="pct"/>
          </w:tcPr>
          <w:p w14:paraId="5192D101" w14:textId="4D7A1F74" w:rsidR="00B84005" w:rsidRPr="002262DE" w:rsidRDefault="00B84005" w:rsidP="00B84005">
            <w:pPr>
              <w:spacing w:line="240" w:lineRule="auto"/>
              <w:ind w:left="62" w:right="-1097" w:hanging="833"/>
              <w:jc w:val="center"/>
              <w:rPr>
                <w:rFonts w:eastAsia="MS Mincho"/>
                <w:szCs w:val="22"/>
              </w:rPr>
            </w:pPr>
            <w:r w:rsidRPr="00C7079E">
              <w:t>-</w:t>
            </w:r>
          </w:p>
        </w:tc>
        <w:tc>
          <w:tcPr>
            <w:tcW w:w="149" w:type="pct"/>
            <w:gridSpan w:val="3"/>
          </w:tcPr>
          <w:p w14:paraId="0869039C"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79" w:type="pct"/>
          </w:tcPr>
          <w:p w14:paraId="3FBC2EE5" w14:textId="0FF1BDA7" w:rsidR="00B84005" w:rsidRPr="007139E1" w:rsidRDefault="00B84005" w:rsidP="00B84005">
            <w:pPr>
              <w:spacing w:line="240" w:lineRule="auto"/>
              <w:ind w:left="62" w:right="-1097" w:hanging="833"/>
              <w:jc w:val="center"/>
            </w:pPr>
            <w:r w:rsidRPr="00C7079E">
              <w:t>-</w:t>
            </w:r>
          </w:p>
        </w:tc>
        <w:tc>
          <w:tcPr>
            <w:tcW w:w="145" w:type="pct"/>
            <w:gridSpan w:val="3"/>
          </w:tcPr>
          <w:p w14:paraId="315FDC03" w14:textId="77777777" w:rsidR="00B84005" w:rsidRPr="002262DE" w:rsidRDefault="00B84005" w:rsidP="00B84005">
            <w:pPr>
              <w:pStyle w:val="acctfourfigures"/>
              <w:tabs>
                <w:tab w:val="clear" w:pos="765"/>
                <w:tab w:val="decimal" w:pos="830"/>
                <w:tab w:val="decimal" w:pos="877"/>
              </w:tabs>
              <w:spacing w:line="240" w:lineRule="atLeast"/>
              <w:ind w:left="-76"/>
              <w:jc w:val="center"/>
              <w:rPr>
                <w:szCs w:val="22"/>
              </w:rPr>
            </w:pPr>
          </w:p>
        </w:tc>
        <w:tc>
          <w:tcPr>
            <w:tcW w:w="583" w:type="pct"/>
          </w:tcPr>
          <w:p w14:paraId="45882A3E" w14:textId="136880B8" w:rsidR="00B84005" w:rsidRPr="002262DE" w:rsidRDefault="00B84005" w:rsidP="00B84005">
            <w:pPr>
              <w:pStyle w:val="acctfourfigures"/>
              <w:tabs>
                <w:tab w:val="clear" w:pos="765"/>
                <w:tab w:val="decimal" w:pos="830"/>
              </w:tabs>
              <w:spacing w:line="240" w:lineRule="atLeast"/>
              <w:ind w:left="-76"/>
              <w:jc w:val="center"/>
              <w:rPr>
                <w:szCs w:val="22"/>
              </w:rPr>
            </w:pPr>
            <w:r w:rsidRPr="00C7079E">
              <w:t>9,635</w:t>
            </w:r>
          </w:p>
        </w:tc>
        <w:tc>
          <w:tcPr>
            <w:tcW w:w="140" w:type="pct"/>
            <w:gridSpan w:val="2"/>
          </w:tcPr>
          <w:p w14:paraId="13C96D7C"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jc w:val="center"/>
              <w:rPr>
                <w:rFonts w:ascii="Times New Roman" w:hAnsi="Times New Roman" w:cs="Times New Roman"/>
                <w:sz w:val="22"/>
                <w:szCs w:val="22"/>
              </w:rPr>
            </w:pPr>
          </w:p>
        </w:tc>
        <w:tc>
          <w:tcPr>
            <w:tcW w:w="584" w:type="pct"/>
            <w:gridSpan w:val="2"/>
          </w:tcPr>
          <w:p w14:paraId="3179E32C" w14:textId="55F311BD" w:rsidR="00B84005" w:rsidRPr="002262DE" w:rsidRDefault="00B84005" w:rsidP="00B84005">
            <w:pPr>
              <w:pStyle w:val="acctfourfigures"/>
              <w:tabs>
                <w:tab w:val="clear" w:pos="765"/>
                <w:tab w:val="decimal" w:pos="830"/>
              </w:tabs>
              <w:spacing w:line="240" w:lineRule="atLeast"/>
              <w:ind w:left="-76"/>
              <w:jc w:val="center"/>
            </w:pPr>
            <w:r w:rsidRPr="00C7079E">
              <w:t>1,102</w:t>
            </w:r>
          </w:p>
        </w:tc>
      </w:tr>
      <w:tr w:rsidR="00B84005" w:rsidRPr="002262DE" w14:paraId="3112E5D7" w14:textId="77777777" w:rsidTr="007F66D0">
        <w:trPr>
          <w:gridAfter w:val="1"/>
          <w:wAfter w:w="8" w:type="pct"/>
        </w:trPr>
        <w:tc>
          <w:tcPr>
            <w:tcW w:w="2232" w:type="pct"/>
          </w:tcPr>
          <w:p w14:paraId="050DA6AF"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Associate</w:t>
            </w:r>
          </w:p>
        </w:tc>
        <w:tc>
          <w:tcPr>
            <w:tcW w:w="580" w:type="pct"/>
          </w:tcPr>
          <w:p w14:paraId="77C037AD" w14:textId="33391E3A" w:rsidR="00B84005" w:rsidRPr="002262DE" w:rsidRDefault="00B84005" w:rsidP="00B84005">
            <w:pPr>
              <w:pStyle w:val="acctfourfigures"/>
              <w:tabs>
                <w:tab w:val="clear" w:pos="765"/>
                <w:tab w:val="decimal" w:pos="830"/>
              </w:tabs>
              <w:spacing w:line="240" w:lineRule="atLeast"/>
              <w:ind w:left="-76"/>
              <w:jc w:val="center"/>
              <w:rPr>
                <w:szCs w:val="22"/>
              </w:rPr>
            </w:pPr>
            <w:r w:rsidRPr="00C7079E">
              <w:t>20</w:t>
            </w:r>
          </w:p>
        </w:tc>
        <w:tc>
          <w:tcPr>
            <w:tcW w:w="149" w:type="pct"/>
            <w:gridSpan w:val="3"/>
          </w:tcPr>
          <w:p w14:paraId="2424D937"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79" w:type="pct"/>
          </w:tcPr>
          <w:p w14:paraId="34ADE614" w14:textId="66A90CE8" w:rsidR="00B84005" w:rsidRPr="002262DE" w:rsidRDefault="00B84005" w:rsidP="00B84005">
            <w:pPr>
              <w:pStyle w:val="acctfourfigures"/>
              <w:tabs>
                <w:tab w:val="clear" w:pos="765"/>
                <w:tab w:val="decimal" w:pos="830"/>
              </w:tabs>
              <w:spacing w:line="240" w:lineRule="atLeast"/>
              <w:ind w:left="-76"/>
              <w:jc w:val="right"/>
              <w:rPr>
                <w:szCs w:val="22"/>
              </w:rPr>
            </w:pPr>
            <w:r w:rsidRPr="00C7079E">
              <w:t>812</w:t>
            </w:r>
          </w:p>
        </w:tc>
        <w:tc>
          <w:tcPr>
            <w:tcW w:w="145" w:type="pct"/>
            <w:gridSpan w:val="3"/>
          </w:tcPr>
          <w:p w14:paraId="0E60519B"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83" w:type="pct"/>
          </w:tcPr>
          <w:p w14:paraId="20274D99" w14:textId="69BE850D" w:rsidR="00B84005" w:rsidRPr="002262DE" w:rsidRDefault="00B84005" w:rsidP="00B84005">
            <w:pPr>
              <w:spacing w:line="240" w:lineRule="auto"/>
              <w:ind w:left="62" w:right="-1097" w:hanging="833"/>
              <w:jc w:val="center"/>
              <w:rPr>
                <w:rFonts w:eastAsia="MS Mincho"/>
                <w:szCs w:val="22"/>
              </w:rPr>
            </w:pPr>
            <w:r w:rsidRPr="00C7079E">
              <w:t>-</w:t>
            </w:r>
          </w:p>
        </w:tc>
        <w:tc>
          <w:tcPr>
            <w:tcW w:w="140" w:type="pct"/>
            <w:gridSpan w:val="2"/>
          </w:tcPr>
          <w:p w14:paraId="1ED8B974"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Pr>
          <w:p w14:paraId="7B4F6CEE" w14:textId="0FF8BC4B" w:rsidR="00B84005" w:rsidRPr="002262DE" w:rsidRDefault="00B84005" w:rsidP="00B84005">
            <w:pPr>
              <w:spacing w:line="240" w:lineRule="auto"/>
              <w:ind w:left="62" w:right="-1097" w:hanging="833"/>
              <w:jc w:val="center"/>
            </w:pPr>
            <w:r w:rsidRPr="00C7079E">
              <w:t>-</w:t>
            </w:r>
          </w:p>
        </w:tc>
      </w:tr>
      <w:tr w:rsidR="00B84005" w:rsidRPr="002262DE" w14:paraId="5D1D2A09" w14:textId="77777777" w:rsidTr="007F66D0">
        <w:trPr>
          <w:gridAfter w:val="1"/>
          <w:wAfter w:w="8" w:type="pct"/>
        </w:trPr>
        <w:tc>
          <w:tcPr>
            <w:tcW w:w="2232" w:type="pct"/>
          </w:tcPr>
          <w:p w14:paraId="2CB9B555" w14:textId="08511B34"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cs="Times New Roman"/>
                <w:sz w:val="22"/>
                <w:szCs w:val="22"/>
              </w:rPr>
              <w:t>Other related parties</w:t>
            </w:r>
          </w:p>
        </w:tc>
        <w:tc>
          <w:tcPr>
            <w:tcW w:w="580" w:type="pct"/>
          </w:tcPr>
          <w:p w14:paraId="6B6E541E" w14:textId="545C3813" w:rsidR="00B84005" w:rsidRDefault="00B84005" w:rsidP="00B84005">
            <w:pPr>
              <w:pStyle w:val="acctfourfigures"/>
              <w:tabs>
                <w:tab w:val="clear" w:pos="765"/>
                <w:tab w:val="decimal" w:pos="830"/>
              </w:tabs>
              <w:spacing w:line="240" w:lineRule="atLeast"/>
              <w:ind w:left="-76"/>
              <w:jc w:val="center"/>
              <w:rPr>
                <w:szCs w:val="22"/>
              </w:rPr>
            </w:pPr>
            <w:r w:rsidRPr="00C7079E">
              <w:t>648</w:t>
            </w:r>
          </w:p>
        </w:tc>
        <w:tc>
          <w:tcPr>
            <w:tcW w:w="149" w:type="pct"/>
            <w:gridSpan w:val="3"/>
          </w:tcPr>
          <w:p w14:paraId="029E05BA"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79" w:type="pct"/>
          </w:tcPr>
          <w:p w14:paraId="034E69BF" w14:textId="70E01EE5" w:rsidR="00B84005" w:rsidRPr="002262DE" w:rsidRDefault="00B84005" w:rsidP="00B84005">
            <w:pPr>
              <w:spacing w:line="240" w:lineRule="auto"/>
              <w:ind w:left="62" w:right="-1097" w:hanging="833"/>
              <w:jc w:val="center"/>
              <w:rPr>
                <w:szCs w:val="22"/>
              </w:rPr>
            </w:pPr>
            <w:r w:rsidRPr="00C7079E">
              <w:t>-</w:t>
            </w:r>
          </w:p>
        </w:tc>
        <w:tc>
          <w:tcPr>
            <w:tcW w:w="145" w:type="pct"/>
            <w:gridSpan w:val="3"/>
          </w:tcPr>
          <w:p w14:paraId="723B6834"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83" w:type="pct"/>
          </w:tcPr>
          <w:p w14:paraId="6C197CFB" w14:textId="610E29E8" w:rsidR="00B84005" w:rsidRDefault="00B84005" w:rsidP="00B84005">
            <w:pPr>
              <w:spacing w:line="240" w:lineRule="auto"/>
              <w:ind w:left="62" w:right="-1097" w:hanging="833"/>
              <w:jc w:val="center"/>
              <w:rPr>
                <w:rFonts w:eastAsia="MS Mincho"/>
                <w:szCs w:val="22"/>
              </w:rPr>
            </w:pPr>
            <w:r w:rsidRPr="00C7079E">
              <w:t>-</w:t>
            </w:r>
          </w:p>
        </w:tc>
        <w:tc>
          <w:tcPr>
            <w:tcW w:w="140" w:type="pct"/>
            <w:gridSpan w:val="2"/>
          </w:tcPr>
          <w:p w14:paraId="28DCA9B0"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Pr>
          <w:p w14:paraId="34668C32" w14:textId="776A86B7" w:rsidR="00B84005" w:rsidRPr="002262DE" w:rsidRDefault="00B84005" w:rsidP="00B84005">
            <w:pPr>
              <w:spacing w:line="240" w:lineRule="auto"/>
              <w:ind w:left="62" w:right="-1097" w:hanging="833"/>
              <w:jc w:val="center"/>
            </w:pPr>
            <w:r w:rsidRPr="00C7079E">
              <w:t>-</w:t>
            </w:r>
          </w:p>
        </w:tc>
      </w:tr>
      <w:tr w:rsidR="00B84005" w:rsidRPr="002262DE" w14:paraId="1BC37ED9" w14:textId="77777777" w:rsidTr="007F66D0">
        <w:trPr>
          <w:gridAfter w:val="1"/>
          <w:wAfter w:w="8" w:type="pct"/>
        </w:trPr>
        <w:tc>
          <w:tcPr>
            <w:tcW w:w="2232" w:type="pct"/>
          </w:tcPr>
          <w:p w14:paraId="3D083ADA"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sz w:val="22"/>
                <w:szCs w:val="22"/>
              </w:rPr>
            </w:pPr>
            <w:r w:rsidRPr="002262DE">
              <w:rPr>
                <w:rFonts w:ascii="Times New Roman" w:hAnsi="Times New Roman"/>
                <w:b/>
                <w:bCs/>
                <w:sz w:val="22"/>
                <w:szCs w:val="22"/>
              </w:rPr>
              <w:t>Total</w:t>
            </w:r>
          </w:p>
        </w:tc>
        <w:tc>
          <w:tcPr>
            <w:tcW w:w="580" w:type="pct"/>
            <w:tcBorders>
              <w:top w:val="single" w:sz="4" w:space="0" w:color="auto"/>
              <w:bottom w:val="double" w:sz="4" w:space="0" w:color="auto"/>
            </w:tcBorders>
          </w:tcPr>
          <w:p w14:paraId="7FC69D8D" w14:textId="57983E1D" w:rsidR="00B84005" w:rsidRPr="00B84005" w:rsidRDefault="00B84005" w:rsidP="00B84005">
            <w:pPr>
              <w:pStyle w:val="acctfourfigures"/>
              <w:tabs>
                <w:tab w:val="clear" w:pos="765"/>
                <w:tab w:val="decimal" w:pos="830"/>
              </w:tabs>
              <w:spacing w:line="240" w:lineRule="atLeast"/>
              <w:ind w:left="-76"/>
              <w:jc w:val="center"/>
              <w:rPr>
                <w:rFonts w:cstheme="minorBidi"/>
                <w:b/>
                <w:bCs/>
                <w:szCs w:val="22"/>
                <w:lang w:val="en-US" w:bidi="th-TH"/>
              </w:rPr>
            </w:pPr>
            <w:r w:rsidRPr="00B84005">
              <w:rPr>
                <w:b/>
                <w:bCs/>
              </w:rPr>
              <w:t>668</w:t>
            </w:r>
          </w:p>
        </w:tc>
        <w:tc>
          <w:tcPr>
            <w:tcW w:w="149" w:type="pct"/>
            <w:gridSpan w:val="3"/>
          </w:tcPr>
          <w:p w14:paraId="01971AB2" w14:textId="77777777" w:rsidR="00B84005" w:rsidRPr="00B84005" w:rsidRDefault="00B84005" w:rsidP="00B84005">
            <w:pPr>
              <w:pStyle w:val="acctfourfigures"/>
              <w:tabs>
                <w:tab w:val="clear" w:pos="765"/>
                <w:tab w:val="decimal" w:pos="877"/>
              </w:tabs>
              <w:spacing w:line="240" w:lineRule="atLeast"/>
              <w:ind w:left="-76" w:right="-125"/>
              <w:jc w:val="center"/>
              <w:rPr>
                <w:b/>
                <w:bCs/>
                <w:szCs w:val="22"/>
              </w:rPr>
            </w:pPr>
          </w:p>
        </w:tc>
        <w:tc>
          <w:tcPr>
            <w:tcW w:w="579" w:type="pct"/>
            <w:tcBorders>
              <w:top w:val="single" w:sz="4" w:space="0" w:color="auto"/>
              <w:bottom w:val="double" w:sz="4" w:space="0" w:color="auto"/>
            </w:tcBorders>
          </w:tcPr>
          <w:p w14:paraId="1CE7C481" w14:textId="6F20097F" w:rsidR="00B84005" w:rsidRPr="00B84005" w:rsidRDefault="00B84005" w:rsidP="00B84005">
            <w:pPr>
              <w:pStyle w:val="acctfourfigures"/>
              <w:tabs>
                <w:tab w:val="clear" w:pos="765"/>
                <w:tab w:val="decimal" w:pos="830"/>
              </w:tabs>
              <w:spacing w:line="240" w:lineRule="atLeast"/>
              <w:ind w:left="-76"/>
              <w:jc w:val="right"/>
              <w:rPr>
                <w:b/>
                <w:bCs/>
                <w:szCs w:val="22"/>
              </w:rPr>
            </w:pPr>
            <w:r w:rsidRPr="00B84005">
              <w:rPr>
                <w:b/>
                <w:bCs/>
              </w:rPr>
              <w:t>812</w:t>
            </w:r>
          </w:p>
        </w:tc>
        <w:tc>
          <w:tcPr>
            <w:tcW w:w="145" w:type="pct"/>
            <w:gridSpan w:val="3"/>
          </w:tcPr>
          <w:p w14:paraId="026A584B" w14:textId="77777777" w:rsidR="00B84005" w:rsidRPr="00B84005" w:rsidRDefault="00B84005" w:rsidP="00B84005">
            <w:pPr>
              <w:pStyle w:val="acctfourfigures"/>
              <w:tabs>
                <w:tab w:val="clear" w:pos="765"/>
                <w:tab w:val="decimal" w:pos="877"/>
              </w:tabs>
              <w:spacing w:line="240" w:lineRule="atLeast"/>
              <w:ind w:left="-76" w:right="-125"/>
              <w:jc w:val="center"/>
              <w:rPr>
                <w:b/>
                <w:bCs/>
                <w:szCs w:val="22"/>
              </w:rPr>
            </w:pPr>
          </w:p>
        </w:tc>
        <w:tc>
          <w:tcPr>
            <w:tcW w:w="583" w:type="pct"/>
            <w:tcBorders>
              <w:top w:val="single" w:sz="4" w:space="0" w:color="auto"/>
              <w:bottom w:val="double" w:sz="4" w:space="0" w:color="auto"/>
            </w:tcBorders>
          </w:tcPr>
          <w:p w14:paraId="44C9E28A" w14:textId="5403BC6D" w:rsidR="00B84005" w:rsidRPr="00B84005" w:rsidRDefault="00B84005" w:rsidP="00B84005">
            <w:pPr>
              <w:pStyle w:val="acctfourfigures"/>
              <w:tabs>
                <w:tab w:val="clear" w:pos="765"/>
                <w:tab w:val="decimal" w:pos="830"/>
              </w:tabs>
              <w:spacing w:line="240" w:lineRule="atLeast"/>
              <w:ind w:left="-76"/>
              <w:jc w:val="center"/>
              <w:rPr>
                <w:b/>
                <w:bCs/>
              </w:rPr>
            </w:pPr>
            <w:r w:rsidRPr="00B84005">
              <w:rPr>
                <w:b/>
                <w:bCs/>
              </w:rPr>
              <w:t>9,635</w:t>
            </w:r>
          </w:p>
        </w:tc>
        <w:tc>
          <w:tcPr>
            <w:tcW w:w="140" w:type="pct"/>
            <w:gridSpan w:val="2"/>
          </w:tcPr>
          <w:p w14:paraId="1004AD8E" w14:textId="77777777" w:rsidR="00B84005" w:rsidRPr="00B84005"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right="-125"/>
              <w:jc w:val="center"/>
              <w:rPr>
                <w:rFonts w:ascii="Times New Roman" w:hAnsi="Times New Roman" w:cs="Times New Roman"/>
                <w:b/>
                <w:bCs/>
                <w:sz w:val="22"/>
                <w:szCs w:val="22"/>
              </w:rPr>
            </w:pPr>
          </w:p>
        </w:tc>
        <w:tc>
          <w:tcPr>
            <w:tcW w:w="584" w:type="pct"/>
            <w:gridSpan w:val="2"/>
            <w:tcBorders>
              <w:top w:val="single" w:sz="4" w:space="0" w:color="auto"/>
              <w:bottom w:val="double" w:sz="4" w:space="0" w:color="auto"/>
            </w:tcBorders>
          </w:tcPr>
          <w:p w14:paraId="1E82D21E" w14:textId="4504F986" w:rsidR="00B84005" w:rsidRPr="00B84005" w:rsidRDefault="00B84005" w:rsidP="00B84005">
            <w:pPr>
              <w:pStyle w:val="acctfourfigures"/>
              <w:tabs>
                <w:tab w:val="clear" w:pos="765"/>
                <w:tab w:val="decimal" w:pos="830"/>
              </w:tabs>
              <w:spacing w:line="240" w:lineRule="atLeast"/>
              <w:ind w:left="-76"/>
              <w:jc w:val="center"/>
              <w:rPr>
                <w:b/>
                <w:bCs/>
              </w:rPr>
            </w:pPr>
            <w:r w:rsidRPr="00B84005">
              <w:rPr>
                <w:b/>
                <w:bCs/>
              </w:rPr>
              <w:t>1,102</w:t>
            </w:r>
          </w:p>
        </w:tc>
      </w:tr>
      <w:tr w:rsidR="00B84005" w:rsidRPr="002262DE" w14:paraId="6DE06B3D" w14:textId="77777777" w:rsidTr="007F66D0">
        <w:trPr>
          <w:gridAfter w:val="1"/>
          <w:wAfter w:w="8" w:type="pct"/>
        </w:trPr>
        <w:tc>
          <w:tcPr>
            <w:tcW w:w="2232" w:type="pct"/>
          </w:tcPr>
          <w:p w14:paraId="35E61C48"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cs/>
              </w:rPr>
            </w:pPr>
          </w:p>
        </w:tc>
        <w:tc>
          <w:tcPr>
            <w:tcW w:w="580" w:type="pct"/>
            <w:tcBorders>
              <w:top w:val="double" w:sz="4" w:space="0" w:color="auto"/>
            </w:tcBorders>
          </w:tcPr>
          <w:p w14:paraId="57D7BAA4" w14:textId="741EDFDE"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9" w:type="pct"/>
            <w:gridSpan w:val="3"/>
          </w:tcPr>
          <w:p w14:paraId="0A20002C"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79" w:type="pct"/>
            <w:tcBorders>
              <w:top w:val="double" w:sz="4" w:space="0" w:color="auto"/>
            </w:tcBorders>
          </w:tcPr>
          <w:p w14:paraId="08B33C41"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5" w:type="pct"/>
            <w:gridSpan w:val="3"/>
          </w:tcPr>
          <w:p w14:paraId="5F1B39CA"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Borders>
              <w:top w:val="double" w:sz="4" w:space="0" w:color="auto"/>
            </w:tcBorders>
          </w:tcPr>
          <w:p w14:paraId="3284F2B8"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0" w:type="pct"/>
            <w:gridSpan w:val="2"/>
          </w:tcPr>
          <w:p w14:paraId="31604BBF"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Borders>
              <w:top w:val="double" w:sz="4" w:space="0" w:color="auto"/>
            </w:tcBorders>
          </w:tcPr>
          <w:p w14:paraId="56469C20" w14:textId="77777777" w:rsidR="00B84005" w:rsidRPr="002262DE" w:rsidRDefault="00B84005" w:rsidP="00B84005">
            <w:pPr>
              <w:pStyle w:val="acctfourfigures"/>
              <w:tabs>
                <w:tab w:val="clear" w:pos="765"/>
                <w:tab w:val="decimal" w:pos="830"/>
              </w:tabs>
              <w:spacing w:line="240" w:lineRule="atLeast"/>
              <w:ind w:left="-76"/>
              <w:jc w:val="center"/>
            </w:pPr>
          </w:p>
        </w:tc>
      </w:tr>
      <w:tr w:rsidR="00B84005" w:rsidRPr="002262DE" w14:paraId="5C48E8D4" w14:textId="77777777" w:rsidTr="007F66D0">
        <w:trPr>
          <w:gridAfter w:val="1"/>
          <w:wAfter w:w="8" w:type="pct"/>
        </w:trPr>
        <w:tc>
          <w:tcPr>
            <w:tcW w:w="2232" w:type="pct"/>
          </w:tcPr>
          <w:p w14:paraId="557EE76A"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b/>
                <w:bCs/>
                <w:i/>
                <w:iCs/>
                <w:sz w:val="22"/>
                <w:szCs w:val="22"/>
              </w:rPr>
            </w:pPr>
            <w:r w:rsidRPr="002262DE">
              <w:rPr>
                <w:rFonts w:ascii="Times New Roman" w:hAnsi="Times New Roman"/>
                <w:b/>
                <w:bCs/>
                <w:i/>
                <w:iCs/>
                <w:sz w:val="22"/>
                <w:szCs w:val="22"/>
              </w:rPr>
              <w:t>Other current payables</w:t>
            </w:r>
          </w:p>
        </w:tc>
        <w:tc>
          <w:tcPr>
            <w:tcW w:w="580" w:type="pct"/>
          </w:tcPr>
          <w:p w14:paraId="0080A8D9"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9" w:type="pct"/>
            <w:gridSpan w:val="3"/>
          </w:tcPr>
          <w:p w14:paraId="62DA506A"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79" w:type="pct"/>
          </w:tcPr>
          <w:p w14:paraId="6C4BEC91"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5" w:type="pct"/>
            <w:gridSpan w:val="3"/>
          </w:tcPr>
          <w:p w14:paraId="37BF57DC"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Pr>
          <w:p w14:paraId="429A5D07"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140" w:type="pct"/>
            <w:gridSpan w:val="2"/>
          </w:tcPr>
          <w:p w14:paraId="36EFA1AC"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Pr>
          <w:p w14:paraId="221A0BF1" w14:textId="77777777" w:rsidR="00B84005" w:rsidRPr="002262DE" w:rsidRDefault="00B84005" w:rsidP="00B84005">
            <w:pPr>
              <w:pStyle w:val="acctfourfigures"/>
              <w:tabs>
                <w:tab w:val="clear" w:pos="765"/>
                <w:tab w:val="decimal" w:pos="830"/>
              </w:tabs>
              <w:spacing w:line="240" w:lineRule="atLeast"/>
              <w:ind w:left="-76"/>
              <w:jc w:val="center"/>
            </w:pPr>
          </w:p>
        </w:tc>
      </w:tr>
      <w:tr w:rsidR="00B84005" w:rsidRPr="002262DE" w14:paraId="61C5B0CB" w14:textId="77777777" w:rsidTr="00B84005">
        <w:trPr>
          <w:gridAfter w:val="1"/>
          <w:wAfter w:w="8" w:type="pct"/>
        </w:trPr>
        <w:tc>
          <w:tcPr>
            <w:tcW w:w="2232" w:type="pct"/>
          </w:tcPr>
          <w:p w14:paraId="7418E368"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sz w:val="22"/>
                <w:szCs w:val="22"/>
              </w:rPr>
            </w:pPr>
            <w:r w:rsidRPr="002262DE">
              <w:rPr>
                <w:rFonts w:ascii="Times New Roman" w:hAnsi="Times New Roman"/>
                <w:sz w:val="22"/>
                <w:szCs w:val="22"/>
              </w:rPr>
              <w:t>Subsidiaries</w:t>
            </w:r>
          </w:p>
        </w:tc>
        <w:tc>
          <w:tcPr>
            <w:tcW w:w="580" w:type="pct"/>
          </w:tcPr>
          <w:p w14:paraId="79D8F72D" w14:textId="7F8BFB70" w:rsidR="00B84005" w:rsidRPr="007139E1" w:rsidRDefault="00B84005" w:rsidP="00B84005">
            <w:pPr>
              <w:spacing w:line="240" w:lineRule="auto"/>
              <w:ind w:left="62" w:right="-1097" w:hanging="833"/>
              <w:jc w:val="center"/>
            </w:pPr>
            <w:r w:rsidRPr="00C7079E">
              <w:t>-</w:t>
            </w:r>
          </w:p>
        </w:tc>
        <w:tc>
          <w:tcPr>
            <w:tcW w:w="149" w:type="pct"/>
            <w:gridSpan w:val="3"/>
          </w:tcPr>
          <w:p w14:paraId="138F76DB"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79" w:type="pct"/>
          </w:tcPr>
          <w:p w14:paraId="01CF6CA1" w14:textId="2388B056" w:rsidR="00B84005" w:rsidRPr="007139E1" w:rsidRDefault="00B84005" w:rsidP="00B84005">
            <w:pPr>
              <w:spacing w:line="240" w:lineRule="auto"/>
              <w:ind w:left="62" w:right="-1097" w:hanging="833"/>
              <w:jc w:val="center"/>
            </w:pPr>
            <w:r w:rsidRPr="00C7079E">
              <w:t>-</w:t>
            </w:r>
          </w:p>
        </w:tc>
        <w:tc>
          <w:tcPr>
            <w:tcW w:w="145" w:type="pct"/>
            <w:gridSpan w:val="3"/>
          </w:tcPr>
          <w:p w14:paraId="0D871164"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3" w:type="pct"/>
          </w:tcPr>
          <w:p w14:paraId="11B2E5F3" w14:textId="60DD284C" w:rsidR="00B84005" w:rsidRPr="002262DE" w:rsidRDefault="00B84005" w:rsidP="00B84005">
            <w:pPr>
              <w:pStyle w:val="acctfourfigures"/>
              <w:tabs>
                <w:tab w:val="clear" w:pos="765"/>
                <w:tab w:val="decimal" w:pos="830"/>
              </w:tabs>
              <w:spacing w:line="240" w:lineRule="atLeast"/>
              <w:ind w:left="-76"/>
              <w:jc w:val="center"/>
            </w:pPr>
            <w:r w:rsidRPr="00C7079E">
              <w:t>763</w:t>
            </w:r>
          </w:p>
        </w:tc>
        <w:tc>
          <w:tcPr>
            <w:tcW w:w="140" w:type="pct"/>
            <w:gridSpan w:val="2"/>
          </w:tcPr>
          <w:p w14:paraId="172C63BC" w14:textId="77777777" w:rsidR="00B84005" w:rsidRPr="002262DE" w:rsidRDefault="00B84005" w:rsidP="00B8400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7"/>
              </w:tabs>
              <w:spacing w:after="0"/>
              <w:ind w:left="-108" w:right="-125"/>
              <w:jc w:val="center"/>
              <w:rPr>
                <w:rFonts w:ascii="Times New Roman" w:hAnsi="Times New Roman"/>
                <w:sz w:val="22"/>
                <w:szCs w:val="22"/>
              </w:rPr>
            </w:pPr>
          </w:p>
        </w:tc>
        <w:tc>
          <w:tcPr>
            <w:tcW w:w="584" w:type="pct"/>
            <w:gridSpan w:val="2"/>
          </w:tcPr>
          <w:p w14:paraId="1CFAEF94" w14:textId="3B095D37" w:rsidR="00B84005" w:rsidRPr="002262DE" w:rsidRDefault="00B84005" w:rsidP="00B84005">
            <w:pPr>
              <w:pStyle w:val="acctfourfigures"/>
              <w:tabs>
                <w:tab w:val="clear" w:pos="765"/>
                <w:tab w:val="decimal" w:pos="830"/>
              </w:tabs>
              <w:spacing w:line="240" w:lineRule="atLeast"/>
              <w:ind w:left="-76"/>
              <w:jc w:val="center"/>
            </w:pPr>
            <w:r w:rsidRPr="00C7079E">
              <w:t>763</w:t>
            </w:r>
          </w:p>
        </w:tc>
      </w:tr>
      <w:tr w:rsidR="00B84005" w:rsidRPr="002262DE" w14:paraId="5BD26C37" w14:textId="77777777" w:rsidTr="00B84005">
        <w:trPr>
          <w:gridAfter w:val="1"/>
          <w:wAfter w:w="8" w:type="pct"/>
        </w:trPr>
        <w:tc>
          <w:tcPr>
            <w:tcW w:w="2232" w:type="pct"/>
          </w:tcPr>
          <w:p w14:paraId="781C4624" w14:textId="77777777" w:rsidR="00B84005" w:rsidRPr="002262DE" w:rsidRDefault="00B84005" w:rsidP="00B84005">
            <w:pPr>
              <w:spacing w:line="240" w:lineRule="atLeast"/>
              <w:jc w:val="both"/>
              <w:rPr>
                <w:szCs w:val="22"/>
              </w:rPr>
            </w:pPr>
            <w:r w:rsidRPr="002262DE">
              <w:rPr>
                <w:szCs w:val="22"/>
              </w:rPr>
              <w:t>Associate</w:t>
            </w:r>
          </w:p>
        </w:tc>
        <w:tc>
          <w:tcPr>
            <w:tcW w:w="580" w:type="pct"/>
          </w:tcPr>
          <w:p w14:paraId="6FBBD095" w14:textId="36B372F5" w:rsidR="00B84005" w:rsidRPr="002262DE" w:rsidRDefault="00B84005" w:rsidP="00B84005">
            <w:pPr>
              <w:pStyle w:val="acctfourfigures"/>
              <w:tabs>
                <w:tab w:val="clear" w:pos="765"/>
                <w:tab w:val="decimal" w:pos="830"/>
              </w:tabs>
              <w:spacing w:line="240" w:lineRule="atLeast"/>
              <w:ind w:left="-76"/>
              <w:jc w:val="center"/>
              <w:rPr>
                <w:szCs w:val="22"/>
              </w:rPr>
            </w:pPr>
            <w:r w:rsidRPr="00C7079E">
              <w:t>556</w:t>
            </w:r>
          </w:p>
        </w:tc>
        <w:tc>
          <w:tcPr>
            <w:tcW w:w="149" w:type="pct"/>
            <w:gridSpan w:val="3"/>
          </w:tcPr>
          <w:p w14:paraId="133DC790"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79" w:type="pct"/>
          </w:tcPr>
          <w:p w14:paraId="441D9449" w14:textId="53DC3F4B" w:rsidR="00B84005" w:rsidRPr="002262DE" w:rsidRDefault="00B84005" w:rsidP="00B84005">
            <w:pPr>
              <w:pStyle w:val="acctfourfigures"/>
              <w:tabs>
                <w:tab w:val="clear" w:pos="765"/>
                <w:tab w:val="decimal" w:pos="830"/>
              </w:tabs>
              <w:spacing w:line="240" w:lineRule="atLeast"/>
              <w:ind w:left="-76"/>
              <w:jc w:val="right"/>
              <w:rPr>
                <w:rFonts w:cs="Angsana New"/>
                <w:szCs w:val="22"/>
                <w:lang w:val="en-US" w:bidi="th-TH"/>
              </w:rPr>
            </w:pPr>
            <w:r w:rsidRPr="00C7079E">
              <w:t>259</w:t>
            </w:r>
          </w:p>
        </w:tc>
        <w:tc>
          <w:tcPr>
            <w:tcW w:w="145" w:type="pct"/>
            <w:gridSpan w:val="3"/>
          </w:tcPr>
          <w:p w14:paraId="3DCE9E78"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83" w:type="pct"/>
          </w:tcPr>
          <w:p w14:paraId="3AA2354A" w14:textId="7D42C647" w:rsidR="00B84005" w:rsidRPr="002262DE" w:rsidRDefault="00B84005" w:rsidP="00B84005">
            <w:pPr>
              <w:spacing w:line="240" w:lineRule="auto"/>
              <w:ind w:left="62" w:right="-1097" w:hanging="833"/>
              <w:jc w:val="center"/>
              <w:rPr>
                <w:rFonts w:eastAsia="MS Mincho"/>
                <w:szCs w:val="22"/>
              </w:rPr>
            </w:pPr>
            <w:r w:rsidRPr="00C7079E">
              <w:t>-</w:t>
            </w:r>
          </w:p>
        </w:tc>
        <w:tc>
          <w:tcPr>
            <w:tcW w:w="140" w:type="pct"/>
            <w:gridSpan w:val="2"/>
          </w:tcPr>
          <w:p w14:paraId="7BE32D99"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Pr>
          <w:p w14:paraId="55593EFE" w14:textId="525D8EFD" w:rsidR="00B84005" w:rsidRPr="002262DE" w:rsidRDefault="00B84005" w:rsidP="00B84005">
            <w:pPr>
              <w:spacing w:line="240" w:lineRule="auto"/>
              <w:ind w:left="62" w:right="-1097" w:hanging="833"/>
              <w:jc w:val="center"/>
            </w:pPr>
            <w:r w:rsidRPr="00C7079E">
              <w:t>-</w:t>
            </w:r>
          </w:p>
        </w:tc>
      </w:tr>
      <w:tr w:rsidR="00B84005" w:rsidRPr="002262DE" w14:paraId="2970A739" w14:textId="77777777" w:rsidTr="00B84005">
        <w:trPr>
          <w:gridAfter w:val="1"/>
          <w:wAfter w:w="8" w:type="pct"/>
        </w:trPr>
        <w:tc>
          <w:tcPr>
            <w:tcW w:w="2232" w:type="pct"/>
          </w:tcPr>
          <w:p w14:paraId="1521023C" w14:textId="61CC0AAD" w:rsidR="00B84005" w:rsidRPr="002262DE" w:rsidRDefault="00B84005" w:rsidP="00B84005">
            <w:pPr>
              <w:spacing w:line="240" w:lineRule="atLeast"/>
              <w:jc w:val="both"/>
              <w:rPr>
                <w:szCs w:val="22"/>
              </w:rPr>
            </w:pPr>
            <w:r w:rsidRPr="002262DE">
              <w:rPr>
                <w:szCs w:val="22"/>
              </w:rPr>
              <w:t>Other related parties</w:t>
            </w:r>
          </w:p>
        </w:tc>
        <w:tc>
          <w:tcPr>
            <w:tcW w:w="580" w:type="pct"/>
            <w:tcBorders>
              <w:bottom w:val="single" w:sz="4" w:space="0" w:color="auto"/>
            </w:tcBorders>
          </w:tcPr>
          <w:p w14:paraId="2E5F6368" w14:textId="6A436A9B" w:rsidR="00B84005" w:rsidRDefault="00B84005" w:rsidP="00B84005">
            <w:pPr>
              <w:pStyle w:val="acctfourfigures"/>
              <w:tabs>
                <w:tab w:val="clear" w:pos="765"/>
                <w:tab w:val="decimal" w:pos="830"/>
              </w:tabs>
              <w:spacing w:line="240" w:lineRule="atLeast"/>
              <w:ind w:left="-76"/>
              <w:jc w:val="center"/>
              <w:rPr>
                <w:szCs w:val="22"/>
              </w:rPr>
            </w:pPr>
            <w:r w:rsidRPr="00C7079E">
              <w:t>10</w:t>
            </w:r>
          </w:p>
        </w:tc>
        <w:tc>
          <w:tcPr>
            <w:tcW w:w="149" w:type="pct"/>
            <w:gridSpan w:val="3"/>
          </w:tcPr>
          <w:p w14:paraId="1C755BAF"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79" w:type="pct"/>
            <w:tcBorders>
              <w:bottom w:val="single" w:sz="4" w:space="0" w:color="auto"/>
            </w:tcBorders>
          </w:tcPr>
          <w:p w14:paraId="5D4B0650" w14:textId="375DAF53" w:rsidR="00B84005" w:rsidRPr="002262DE" w:rsidRDefault="00B84005" w:rsidP="00B84005">
            <w:pPr>
              <w:spacing w:line="240" w:lineRule="auto"/>
              <w:ind w:left="62" w:right="-1097" w:hanging="833"/>
              <w:jc w:val="center"/>
              <w:rPr>
                <w:szCs w:val="22"/>
              </w:rPr>
            </w:pPr>
            <w:r w:rsidRPr="00C7079E">
              <w:t>-</w:t>
            </w:r>
          </w:p>
        </w:tc>
        <w:tc>
          <w:tcPr>
            <w:tcW w:w="145" w:type="pct"/>
            <w:gridSpan w:val="3"/>
          </w:tcPr>
          <w:p w14:paraId="223E1EAE" w14:textId="77777777" w:rsidR="00B84005" w:rsidRPr="002262DE" w:rsidRDefault="00B84005" w:rsidP="00B84005">
            <w:pPr>
              <w:pStyle w:val="acctfourfigures"/>
              <w:tabs>
                <w:tab w:val="clear" w:pos="765"/>
                <w:tab w:val="decimal" w:pos="877"/>
              </w:tabs>
              <w:spacing w:line="240" w:lineRule="atLeast"/>
              <w:ind w:left="-76" w:right="-125"/>
              <w:jc w:val="center"/>
              <w:rPr>
                <w:szCs w:val="22"/>
              </w:rPr>
            </w:pPr>
          </w:p>
        </w:tc>
        <w:tc>
          <w:tcPr>
            <w:tcW w:w="583" w:type="pct"/>
            <w:tcBorders>
              <w:bottom w:val="single" w:sz="4" w:space="0" w:color="auto"/>
            </w:tcBorders>
          </w:tcPr>
          <w:p w14:paraId="442BB71A" w14:textId="201BD606" w:rsidR="00B84005" w:rsidRDefault="00B84005" w:rsidP="00B84005">
            <w:pPr>
              <w:spacing w:line="240" w:lineRule="auto"/>
              <w:ind w:left="62" w:right="-1097" w:hanging="833"/>
              <w:jc w:val="center"/>
              <w:rPr>
                <w:rFonts w:eastAsia="MS Mincho"/>
                <w:szCs w:val="22"/>
              </w:rPr>
            </w:pPr>
            <w:r w:rsidRPr="00C7079E">
              <w:t>-</w:t>
            </w:r>
          </w:p>
        </w:tc>
        <w:tc>
          <w:tcPr>
            <w:tcW w:w="140" w:type="pct"/>
            <w:gridSpan w:val="2"/>
          </w:tcPr>
          <w:p w14:paraId="5C1C3BA2" w14:textId="77777777" w:rsidR="00B84005" w:rsidRPr="002262DE" w:rsidRDefault="00B84005" w:rsidP="00B8400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4" w:type="pct"/>
            <w:gridSpan w:val="2"/>
            <w:tcBorders>
              <w:bottom w:val="single" w:sz="4" w:space="0" w:color="auto"/>
            </w:tcBorders>
          </w:tcPr>
          <w:p w14:paraId="422891DD" w14:textId="66EE79F8" w:rsidR="00B84005" w:rsidRPr="002262DE" w:rsidRDefault="00B84005" w:rsidP="00B84005">
            <w:pPr>
              <w:spacing w:line="240" w:lineRule="auto"/>
              <w:ind w:left="62" w:right="-1097" w:hanging="833"/>
              <w:jc w:val="center"/>
            </w:pPr>
            <w:r w:rsidRPr="00C7079E">
              <w:t>-</w:t>
            </w:r>
          </w:p>
        </w:tc>
      </w:tr>
      <w:tr w:rsidR="00B84005" w:rsidRPr="002262DE" w14:paraId="09C9C21E" w14:textId="77777777" w:rsidTr="007F66D0">
        <w:trPr>
          <w:gridAfter w:val="1"/>
          <w:wAfter w:w="8" w:type="pct"/>
        </w:trPr>
        <w:tc>
          <w:tcPr>
            <w:tcW w:w="2232" w:type="pct"/>
          </w:tcPr>
          <w:p w14:paraId="328E60EF" w14:textId="77777777" w:rsidR="00B84005" w:rsidRPr="002262DE" w:rsidRDefault="00B84005" w:rsidP="00B84005">
            <w:pPr>
              <w:spacing w:line="240" w:lineRule="atLeast"/>
              <w:jc w:val="both"/>
              <w:rPr>
                <w:b/>
                <w:bCs/>
                <w:szCs w:val="22"/>
              </w:rPr>
            </w:pPr>
            <w:r w:rsidRPr="002262DE">
              <w:rPr>
                <w:b/>
                <w:bCs/>
                <w:szCs w:val="22"/>
              </w:rPr>
              <w:t>Total</w:t>
            </w:r>
          </w:p>
        </w:tc>
        <w:tc>
          <w:tcPr>
            <w:tcW w:w="580" w:type="pct"/>
            <w:tcBorders>
              <w:top w:val="single" w:sz="4" w:space="0" w:color="auto"/>
              <w:bottom w:val="double" w:sz="4" w:space="0" w:color="auto"/>
            </w:tcBorders>
          </w:tcPr>
          <w:p w14:paraId="1B297A55" w14:textId="15FFD9B5" w:rsidR="00B84005" w:rsidRPr="00B84005" w:rsidRDefault="00B84005" w:rsidP="00B84005">
            <w:pPr>
              <w:pStyle w:val="acctfourfigures"/>
              <w:tabs>
                <w:tab w:val="clear" w:pos="765"/>
                <w:tab w:val="decimal" w:pos="830"/>
              </w:tabs>
              <w:spacing w:line="240" w:lineRule="atLeast"/>
              <w:ind w:left="-76"/>
              <w:jc w:val="center"/>
              <w:rPr>
                <w:b/>
                <w:bCs/>
                <w:szCs w:val="22"/>
              </w:rPr>
            </w:pPr>
            <w:r w:rsidRPr="00B84005">
              <w:rPr>
                <w:b/>
                <w:bCs/>
              </w:rPr>
              <w:t>566</w:t>
            </w:r>
          </w:p>
        </w:tc>
        <w:tc>
          <w:tcPr>
            <w:tcW w:w="149" w:type="pct"/>
            <w:gridSpan w:val="3"/>
          </w:tcPr>
          <w:p w14:paraId="2146C9A0" w14:textId="77777777" w:rsidR="00B84005" w:rsidRPr="00B84005" w:rsidRDefault="00B84005" w:rsidP="00B84005">
            <w:pPr>
              <w:pStyle w:val="acctfourfigures"/>
              <w:tabs>
                <w:tab w:val="clear" w:pos="765"/>
                <w:tab w:val="decimal" w:pos="877"/>
              </w:tabs>
              <w:spacing w:line="240" w:lineRule="atLeast"/>
              <w:ind w:left="-76" w:right="-125"/>
              <w:jc w:val="center"/>
              <w:rPr>
                <w:b/>
                <w:bCs/>
                <w:szCs w:val="22"/>
              </w:rPr>
            </w:pPr>
          </w:p>
        </w:tc>
        <w:tc>
          <w:tcPr>
            <w:tcW w:w="579" w:type="pct"/>
            <w:tcBorders>
              <w:top w:val="single" w:sz="4" w:space="0" w:color="auto"/>
              <w:bottom w:val="double" w:sz="4" w:space="0" w:color="auto"/>
            </w:tcBorders>
          </w:tcPr>
          <w:p w14:paraId="33B1C230" w14:textId="72EFC5DA" w:rsidR="00B84005" w:rsidRPr="00B84005" w:rsidRDefault="00B84005" w:rsidP="00B84005">
            <w:pPr>
              <w:pStyle w:val="acctfourfigures"/>
              <w:tabs>
                <w:tab w:val="clear" w:pos="765"/>
                <w:tab w:val="decimal" w:pos="830"/>
              </w:tabs>
              <w:spacing w:line="240" w:lineRule="atLeast"/>
              <w:ind w:left="-76"/>
              <w:jc w:val="right"/>
              <w:rPr>
                <w:b/>
                <w:bCs/>
                <w:szCs w:val="22"/>
              </w:rPr>
            </w:pPr>
            <w:r w:rsidRPr="00B84005">
              <w:rPr>
                <w:b/>
                <w:bCs/>
              </w:rPr>
              <w:t>259</w:t>
            </w:r>
          </w:p>
        </w:tc>
        <w:tc>
          <w:tcPr>
            <w:tcW w:w="145" w:type="pct"/>
            <w:gridSpan w:val="3"/>
          </w:tcPr>
          <w:p w14:paraId="457374B8" w14:textId="77777777" w:rsidR="00B84005" w:rsidRPr="00B84005" w:rsidRDefault="00B84005" w:rsidP="00B84005">
            <w:pPr>
              <w:pStyle w:val="acctfourfigures"/>
              <w:tabs>
                <w:tab w:val="clear" w:pos="765"/>
                <w:tab w:val="decimal" w:pos="877"/>
              </w:tabs>
              <w:spacing w:line="240" w:lineRule="atLeast"/>
              <w:ind w:left="-76" w:right="-125"/>
              <w:jc w:val="center"/>
              <w:rPr>
                <w:b/>
                <w:bCs/>
                <w:szCs w:val="22"/>
              </w:rPr>
            </w:pPr>
          </w:p>
        </w:tc>
        <w:tc>
          <w:tcPr>
            <w:tcW w:w="583" w:type="pct"/>
            <w:tcBorders>
              <w:top w:val="single" w:sz="4" w:space="0" w:color="auto"/>
              <w:bottom w:val="double" w:sz="4" w:space="0" w:color="auto"/>
            </w:tcBorders>
          </w:tcPr>
          <w:p w14:paraId="7951830B" w14:textId="7DB9DE64" w:rsidR="00B84005" w:rsidRPr="00B84005" w:rsidRDefault="00B84005" w:rsidP="00B84005">
            <w:pPr>
              <w:pStyle w:val="acctfourfigures"/>
              <w:tabs>
                <w:tab w:val="clear" w:pos="765"/>
                <w:tab w:val="decimal" w:pos="830"/>
              </w:tabs>
              <w:spacing w:line="240" w:lineRule="atLeast"/>
              <w:ind w:left="-76"/>
              <w:jc w:val="center"/>
              <w:rPr>
                <w:b/>
                <w:bCs/>
              </w:rPr>
            </w:pPr>
            <w:r w:rsidRPr="00B84005">
              <w:rPr>
                <w:b/>
                <w:bCs/>
              </w:rPr>
              <w:t>763</w:t>
            </w:r>
          </w:p>
        </w:tc>
        <w:tc>
          <w:tcPr>
            <w:tcW w:w="140" w:type="pct"/>
            <w:gridSpan w:val="2"/>
          </w:tcPr>
          <w:p w14:paraId="471D32C9" w14:textId="77777777" w:rsidR="00B84005" w:rsidRPr="00B84005" w:rsidRDefault="00B84005" w:rsidP="00B84005">
            <w:pPr>
              <w:pStyle w:val="acctfourfigures"/>
              <w:tabs>
                <w:tab w:val="clear" w:pos="765"/>
                <w:tab w:val="decimal" w:pos="877"/>
              </w:tabs>
              <w:spacing w:line="240" w:lineRule="atLeast"/>
              <w:ind w:left="-76" w:right="-125"/>
              <w:jc w:val="center"/>
              <w:rPr>
                <w:b/>
                <w:bCs/>
                <w:szCs w:val="22"/>
              </w:rPr>
            </w:pPr>
          </w:p>
        </w:tc>
        <w:tc>
          <w:tcPr>
            <w:tcW w:w="584" w:type="pct"/>
            <w:gridSpan w:val="2"/>
            <w:tcBorders>
              <w:top w:val="single" w:sz="4" w:space="0" w:color="auto"/>
              <w:bottom w:val="double" w:sz="4" w:space="0" w:color="auto"/>
            </w:tcBorders>
          </w:tcPr>
          <w:p w14:paraId="4632112D" w14:textId="2B83A46F" w:rsidR="00B84005" w:rsidRPr="00B84005" w:rsidRDefault="00B84005" w:rsidP="00B84005">
            <w:pPr>
              <w:pStyle w:val="acctfourfigures"/>
              <w:tabs>
                <w:tab w:val="clear" w:pos="765"/>
                <w:tab w:val="decimal" w:pos="830"/>
              </w:tabs>
              <w:spacing w:line="240" w:lineRule="atLeast"/>
              <w:ind w:left="-76"/>
              <w:jc w:val="center"/>
              <w:rPr>
                <w:b/>
                <w:bCs/>
              </w:rPr>
            </w:pPr>
            <w:r w:rsidRPr="00B84005">
              <w:rPr>
                <w:b/>
                <w:bCs/>
              </w:rPr>
              <w:t>763</w:t>
            </w:r>
          </w:p>
        </w:tc>
      </w:tr>
    </w:tbl>
    <w:p w14:paraId="75ED90B1" w14:textId="3579393E" w:rsidR="002F62EF" w:rsidRPr="002262DE" w:rsidRDefault="002F62EF"/>
    <w:tbl>
      <w:tblPr>
        <w:tblStyle w:val="TableGrid"/>
        <w:tblW w:w="9282" w:type="dxa"/>
        <w:tblInd w:w="4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2"/>
        <w:gridCol w:w="1440"/>
        <w:gridCol w:w="1440"/>
        <w:gridCol w:w="1260"/>
        <w:gridCol w:w="1260"/>
        <w:gridCol w:w="1440"/>
        <w:gridCol w:w="1170"/>
      </w:tblGrid>
      <w:tr w:rsidR="002F62EF" w:rsidRPr="002262DE" w14:paraId="00DE824D" w14:textId="77777777" w:rsidTr="00E6380B">
        <w:tc>
          <w:tcPr>
            <w:tcW w:w="1272" w:type="dxa"/>
          </w:tcPr>
          <w:p w14:paraId="74ADE078" w14:textId="77777777" w:rsidR="002F62EF" w:rsidRPr="002262DE" w:rsidRDefault="002F62EF" w:rsidP="009D0D29">
            <w:pPr>
              <w:spacing w:line="240" w:lineRule="auto"/>
              <w:rPr>
                <w:rFonts w:eastAsia="MS Mincho"/>
                <w:b/>
                <w:bCs/>
                <w:i/>
                <w:iCs/>
                <w:szCs w:val="22"/>
              </w:rPr>
            </w:pPr>
          </w:p>
        </w:tc>
        <w:tc>
          <w:tcPr>
            <w:tcW w:w="2880" w:type="dxa"/>
            <w:gridSpan w:val="2"/>
          </w:tcPr>
          <w:p w14:paraId="4D896264" w14:textId="77777777" w:rsidR="002F62EF" w:rsidRPr="002262DE" w:rsidRDefault="002F62EF" w:rsidP="009D0D29">
            <w:pPr>
              <w:spacing w:line="240" w:lineRule="auto"/>
              <w:jc w:val="center"/>
              <w:rPr>
                <w:rFonts w:eastAsia="MS Mincho"/>
                <w:b/>
                <w:bCs/>
                <w:szCs w:val="22"/>
              </w:rPr>
            </w:pPr>
            <w:r w:rsidRPr="002262DE">
              <w:rPr>
                <w:rFonts w:eastAsia="MS Mincho"/>
                <w:b/>
                <w:bCs/>
                <w:szCs w:val="22"/>
              </w:rPr>
              <w:t>Interest rate</w:t>
            </w:r>
          </w:p>
        </w:tc>
        <w:tc>
          <w:tcPr>
            <w:tcW w:w="5130" w:type="dxa"/>
            <w:gridSpan w:val="4"/>
          </w:tcPr>
          <w:p w14:paraId="2A90677A" w14:textId="77777777" w:rsidR="002F62EF" w:rsidRPr="002262DE" w:rsidRDefault="002F62EF" w:rsidP="009D0D29">
            <w:pPr>
              <w:spacing w:line="240" w:lineRule="auto"/>
              <w:jc w:val="center"/>
              <w:rPr>
                <w:rFonts w:eastAsia="MS Mincho"/>
                <w:b/>
                <w:bCs/>
                <w:szCs w:val="22"/>
              </w:rPr>
            </w:pPr>
            <w:r w:rsidRPr="002262DE">
              <w:rPr>
                <w:rFonts w:eastAsia="MS Mincho"/>
                <w:b/>
                <w:bCs/>
                <w:szCs w:val="22"/>
              </w:rPr>
              <w:t>Separate financial statements</w:t>
            </w:r>
          </w:p>
        </w:tc>
      </w:tr>
      <w:tr w:rsidR="00D70955" w:rsidRPr="002262DE" w14:paraId="12E4117D" w14:textId="77777777" w:rsidTr="00E6380B">
        <w:tc>
          <w:tcPr>
            <w:tcW w:w="1272" w:type="dxa"/>
          </w:tcPr>
          <w:p w14:paraId="73396251" w14:textId="77777777" w:rsidR="00D70955" w:rsidRPr="002262DE" w:rsidRDefault="00D70955" w:rsidP="00D70955">
            <w:pPr>
              <w:spacing w:line="240" w:lineRule="auto"/>
              <w:rPr>
                <w:rFonts w:eastAsia="MS Mincho"/>
                <w:b/>
                <w:bCs/>
                <w:i/>
                <w:iCs/>
                <w:szCs w:val="22"/>
              </w:rPr>
            </w:pPr>
          </w:p>
        </w:tc>
        <w:tc>
          <w:tcPr>
            <w:tcW w:w="1440" w:type="dxa"/>
          </w:tcPr>
          <w:p w14:paraId="7B7DACEB" w14:textId="77777777" w:rsidR="00D70955" w:rsidRPr="002262DE" w:rsidRDefault="00D70955" w:rsidP="00D70955">
            <w:pPr>
              <w:spacing w:line="240" w:lineRule="auto"/>
              <w:jc w:val="center"/>
              <w:rPr>
                <w:rFonts w:eastAsia="MS Mincho"/>
                <w:szCs w:val="22"/>
              </w:rPr>
            </w:pPr>
            <w:r w:rsidRPr="002262DE">
              <w:rPr>
                <w:rFonts w:eastAsia="MS Mincho"/>
                <w:szCs w:val="22"/>
              </w:rPr>
              <w:t>31</w:t>
            </w:r>
          </w:p>
        </w:tc>
        <w:tc>
          <w:tcPr>
            <w:tcW w:w="1440" w:type="dxa"/>
          </w:tcPr>
          <w:p w14:paraId="1F5FA38B" w14:textId="51F1C1C7" w:rsidR="00D70955" w:rsidRPr="002262DE" w:rsidRDefault="00D70955" w:rsidP="00D70955">
            <w:pPr>
              <w:spacing w:line="240" w:lineRule="auto"/>
              <w:jc w:val="center"/>
              <w:rPr>
                <w:rFonts w:eastAsia="MS Mincho" w:cs="Angsana New"/>
                <w:szCs w:val="28"/>
                <w:lang w:val="en-US" w:bidi="th-TH"/>
              </w:rPr>
            </w:pPr>
            <w:r w:rsidRPr="002262DE">
              <w:rPr>
                <w:rFonts w:eastAsia="MS Mincho"/>
                <w:szCs w:val="22"/>
              </w:rPr>
              <w:t>3</w:t>
            </w:r>
            <w:r w:rsidRPr="002262DE">
              <w:rPr>
                <w:rFonts w:eastAsia="MS Mincho"/>
                <w:szCs w:val="22"/>
                <w:lang w:val="en-US"/>
              </w:rPr>
              <w:t>0</w:t>
            </w:r>
          </w:p>
        </w:tc>
        <w:tc>
          <w:tcPr>
            <w:tcW w:w="1260" w:type="dxa"/>
          </w:tcPr>
          <w:p w14:paraId="3311BBD3"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31</w:t>
            </w:r>
          </w:p>
        </w:tc>
        <w:tc>
          <w:tcPr>
            <w:tcW w:w="1260" w:type="dxa"/>
          </w:tcPr>
          <w:p w14:paraId="4A5F6D8F" w14:textId="77777777" w:rsidR="00D70955" w:rsidRPr="002262DE" w:rsidRDefault="00D70955" w:rsidP="00D70955">
            <w:pPr>
              <w:spacing w:line="240" w:lineRule="auto"/>
              <w:rPr>
                <w:rFonts w:eastAsia="MS Mincho"/>
                <w:b/>
                <w:bCs/>
                <w:i/>
                <w:iCs/>
                <w:szCs w:val="22"/>
              </w:rPr>
            </w:pPr>
          </w:p>
        </w:tc>
        <w:tc>
          <w:tcPr>
            <w:tcW w:w="1440" w:type="dxa"/>
          </w:tcPr>
          <w:p w14:paraId="49FAF3F8" w14:textId="77777777" w:rsidR="00D70955" w:rsidRPr="002262DE" w:rsidRDefault="00D70955" w:rsidP="00D70955">
            <w:pPr>
              <w:spacing w:line="240" w:lineRule="auto"/>
              <w:rPr>
                <w:rFonts w:eastAsia="MS Mincho"/>
                <w:b/>
                <w:bCs/>
                <w:i/>
                <w:iCs/>
                <w:szCs w:val="22"/>
              </w:rPr>
            </w:pPr>
          </w:p>
        </w:tc>
        <w:tc>
          <w:tcPr>
            <w:tcW w:w="1170" w:type="dxa"/>
          </w:tcPr>
          <w:p w14:paraId="3B6E55F3" w14:textId="17B1E609" w:rsidR="00D70955" w:rsidRPr="002262DE" w:rsidRDefault="00D70955" w:rsidP="00D70955">
            <w:pPr>
              <w:spacing w:line="240" w:lineRule="auto"/>
              <w:jc w:val="center"/>
              <w:rPr>
                <w:rFonts w:eastAsia="MS Mincho"/>
                <w:b/>
                <w:bCs/>
                <w:i/>
                <w:iCs/>
                <w:szCs w:val="22"/>
              </w:rPr>
            </w:pPr>
            <w:r w:rsidRPr="002262DE">
              <w:rPr>
                <w:rFonts w:eastAsia="MS Mincho"/>
                <w:szCs w:val="22"/>
              </w:rPr>
              <w:t>3</w:t>
            </w:r>
            <w:r w:rsidRPr="002262DE">
              <w:rPr>
                <w:rFonts w:eastAsia="MS Mincho"/>
                <w:szCs w:val="22"/>
                <w:lang w:val="en-US"/>
              </w:rPr>
              <w:t>0</w:t>
            </w:r>
          </w:p>
        </w:tc>
      </w:tr>
      <w:tr w:rsidR="00D70955" w:rsidRPr="002262DE" w14:paraId="69323D42" w14:textId="77777777" w:rsidTr="00E6380B">
        <w:tc>
          <w:tcPr>
            <w:tcW w:w="1272" w:type="dxa"/>
          </w:tcPr>
          <w:p w14:paraId="527FA374" w14:textId="4025178A" w:rsidR="00D70955" w:rsidRPr="002262DE" w:rsidRDefault="00D70955" w:rsidP="00D70955">
            <w:pPr>
              <w:spacing w:line="240" w:lineRule="auto"/>
              <w:rPr>
                <w:rFonts w:eastAsia="MS Mincho"/>
                <w:b/>
                <w:bCs/>
                <w:i/>
                <w:iCs/>
                <w:szCs w:val="22"/>
              </w:rPr>
            </w:pPr>
            <w:r w:rsidRPr="002262DE">
              <w:rPr>
                <w:rFonts w:eastAsia="MS Mincho"/>
                <w:b/>
                <w:bCs/>
                <w:i/>
                <w:iCs/>
                <w:szCs w:val="22"/>
              </w:rPr>
              <w:t>Short-term</w:t>
            </w:r>
          </w:p>
        </w:tc>
        <w:tc>
          <w:tcPr>
            <w:tcW w:w="1440" w:type="dxa"/>
          </w:tcPr>
          <w:p w14:paraId="05AE7814" w14:textId="77777777" w:rsidR="00D70955" w:rsidRPr="002262DE" w:rsidRDefault="00D70955" w:rsidP="00D70955">
            <w:pPr>
              <w:spacing w:line="240" w:lineRule="auto"/>
              <w:jc w:val="center"/>
              <w:rPr>
                <w:rFonts w:eastAsia="MS Mincho"/>
                <w:szCs w:val="22"/>
              </w:rPr>
            </w:pPr>
            <w:r w:rsidRPr="002262DE">
              <w:rPr>
                <w:rFonts w:eastAsia="MS Mincho"/>
                <w:szCs w:val="22"/>
              </w:rPr>
              <w:t>December</w:t>
            </w:r>
          </w:p>
        </w:tc>
        <w:tc>
          <w:tcPr>
            <w:tcW w:w="1440" w:type="dxa"/>
          </w:tcPr>
          <w:p w14:paraId="11415010" w14:textId="753B8D42" w:rsidR="00D70955" w:rsidRPr="002262DE" w:rsidRDefault="005B3B23" w:rsidP="00D70955">
            <w:pPr>
              <w:spacing w:line="240" w:lineRule="auto"/>
              <w:jc w:val="center"/>
              <w:rPr>
                <w:rFonts w:eastAsia="MS Mincho"/>
                <w:szCs w:val="22"/>
              </w:rPr>
            </w:pPr>
            <w:r>
              <w:rPr>
                <w:rFonts w:eastAsia="MS Mincho"/>
                <w:szCs w:val="22"/>
              </w:rPr>
              <w:t>September</w:t>
            </w:r>
          </w:p>
        </w:tc>
        <w:tc>
          <w:tcPr>
            <w:tcW w:w="1260" w:type="dxa"/>
          </w:tcPr>
          <w:p w14:paraId="11A94384" w14:textId="77777777" w:rsidR="00D70955" w:rsidRPr="002262DE" w:rsidRDefault="00D70955" w:rsidP="00D70955">
            <w:pPr>
              <w:spacing w:line="240" w:lineRule="auto"/>
              <w:jc w:val="center"/>
              <w:rPr>
                <w:rFonts w:eastAsia="MS Mincho"/>
                <w:b/>
                <w:bCs/>
                <w:i/>
                <w:iCs/>
                <w:szCs w:val="22"/>
              </w:rPr>
            </w:pPr>
            <w:r w:rsidRPr="002262DE">
              <w:rPr>
                <w:rFonts w:eastAsia="MS Mincho"/>
                <w:szCs w:val="22"/>
              </w:rPr>
              <w:t>December</w:t>
            </w:r>
          </w:p>
        </w:tc>
        <w:tc>
          <w:tcPr>
            <w:tcW w:w="1260" w:type="dxa"/>
          </w:tcPr>
          <w:p w14:paraId="258FE04B" w14:textId="77777777" w:rsidR="00D70955" w:rsidRPr="002262DE" w:rsidRDefault="00D70955" w:rsidP="00D70955">
            <w:pPr>
              <w:spacing w:line="240" w:lineRule="auto"/>
              <w:rPr>
                <w:rFonts w:eastAsia="MS Mincho"/>
                <w:b/>
                <w:bCs/>
                <w:i/>
                <w:iCs/>
                <w:szCs w:val="22"/>
              </w:rPr>
            </w:pPr>
          </w:p>
        </w:tc>
        <w:tc>
          <w:tcPr>
            <w:tcW w:w="1440" w:type="dxa"/>
          </w:tcPr>
          <w:p w14:paraId="1B9C5FB6" w14:textId="77777777" w:rsidR="00D70955" w:rsidRPr="002262DE" w:rsidRDefault="00D70955" w:rsidP="00D70955">
            <w:pPr>
              <w:spacing w:line="240" w:lineRule="auto"/>
              <w:jc w:val="center"/>
              <w:rPr>
                <w:rFonts w:eastAsia="MS Mincho"/>
                <w:szCs w:val="22"/>
              </w:rPr>
            </w:pPr>
          </w:p>
        </w:tc>
        <w:tc>
          <w:tcPr>
            <w:tcW w:w="1170" w:type="dxa"/>
          </w:tcPr>
          <w:p w14:paraId="59108103" w14:textId="0DDDC20C" w:rsidR="00D70955" w:rsidRPr="002262DE" w:rsidRDefault="005B3B23" w:rsidP="00D70955">
            <w:pPr>
              <w:spacing w:line="240" w:lineRule="auto"/>
              <w:jc w:val="center"/>
              <w:rPr>
                <w:rFonts w:eastAsia="MS Mincho"/>
                <w:b/>
                <w:bCs/>
                <w:i/>
                <w:iCs/>
                <w:szCs w:val="22"/>
              </w:rPr>
            </w:pPr>
            <w:r>
              <w:rPr>
                <w:rFonts w:eastAsia="MS Mincho"/>
                <w:szCs w:val="22"/>
              </w:rPr>
              <w:t>September</w:t>
            </w:r>
          </w:p>
        </w:tc>
      </w:tr>
      <w:tr w:rsidR="002F62EF" w:rsidRPr="002262DE" w14:paraId="5D586AD0" w14:textId="77777777" w:rsidTr="00E6380B">
        <w:tc>
          <w:tcPr>
            <w:tcW w:w="1272" w:type="dxa"/>
          </w:tcPr>
          <w:p w14:paraId="4764FFC4" w14:textId="584D9E96" w:rsidR="002F62EF" w:rsidRPr="002262DE" w:rsidRDefault="002F62EF" w:rsidP="002F62EF">
            <w:pPr>
              <w:spacing w:line="240" w:lineRule="auto"/>
              <w:rPr>
                <w:rFonts w:eastAsia="MS Mincho"/>
                <w:b/>
                <w:bCs/>
                <w:i/>
                <w:iCs/>
                <w:szCs w:val="22"/>
              </w:rPr>
            </w:pPr>
            <w:r w:rsidRPr="002262DE">
              <w:rPr>
                <w:rFonts w:eastAsia="MS Mincho"/>
                <w:b/>
                <w:bCs/>
                <w:i/>
                <w:iCs/>
                <w:szCs w:val="22"/>
              </w:rPr>
              <w:t>Loan from</w:t>
            </w:r>
          </w:p>
        </w:tc>
        <w:tc>
          <w:tcPr>
            <w:tcW w:w="1440" w:type="dxa"/>
          </w:tcPr>
          <w:p w14:paraId="08B4E689" w14:textId="77777777" w:rsidR="002F62EF" w:rsidRPr="002262DE" w:rsidRDefault="002F62EF" w:rsidP="002F62EF">
            <w:pPr>
              <w:spacing w:line="240" w:lineRule="auto"/>
              <w:jc w:val="center"/>
              <w:rPr>
                <w:rFonts w:eastAsia="MS Mincho"/>
                <w:szCs w:val="22"/>
              </w:rPr>
            </w:pPr>
            <w:r w:rsidRPr="002262DE">
              <w:rPr>
                <w:rFonts w:eastAsia="MS Mincho"/>
                <w:szCs w:val="22"/>
              </w:rPr>
              <w:t>2024</w:t>
            </w:r>
          </w:p>
        </w:tc>
        <w:tc>
          <w:tcPr>
            <w:tcW w:w="1440" w:type="dxa"/>
          </w:tcPr>
          <w:p w14:paraId="1EFCD191" w14:textId="77777777" w:rsidR="002F62EF" w:rsidRPr="002262DE" w:rsidRDefault="002F62EF" w:rsidP="002F62EF">
            <w:pPr>
              <w:spacing w:line="240" w:lineRule="auto"/>
              <w:jc w:val="center"/>
              <w:rPr>
                <w:rFonts w:eastAsia="MS Mincho"/>
                <w:szCs w:val="22"/>
              </w:rPr>
            </w:pPr>
            <w:r w:rsidRPr="002262DE">
              <w:rPr>
                <w:rFonts w:eastAsia="MS Mincho"/>
                <w:szCs w:val="22"/>
              </w:rPr>
              <w:t>2025</w:t>
            </w:r>
          </w:p>
        </w:tc>
        <w:tc>
          <w:tcPr>
            <w:tcW w:w="1260" w:type="dxa"/>
          </w:tcPr>
          <w:p w14:paraId="64005934" w14:textId="77777777" w:rsidR="002F62EF" w:rsidRPr="002262DE" w:rsidRDefault="002F62EF" w:rsidP="002F62EF">
            <w:pPr>
              <w:spacing w:line="240" w:lineRule="auto"/>
              <w:jc w:val="center"/>
              <w:rPr>
                <w:rFonts w:eastAsia="MS Mincho"/>
                <w:b/>
                <w:bCs/>
                <w:i/>
                <w:iCs/>
                <w:szCs w:val="22"/>
              </w:rPr>
            </w:pPr>
            <w:r w:rsidRPr="002262DE">
              <w:rPr>
                <w:rFonts w:eastAsia="MS Mincho"/>
                <w:szCs w:val="22"/>
              </w:rPr>
              <w:t>2024</w:t>
            </w:r>
          </w:p>
        </w:tc>
        <w:tc>
          <w:tcPr>
            <w:tcW w:w="1260" w:type="dxa"/>
          </w:tcPr>
          <w:p w14:paraId="7C6AFC33" w14:textId="77777777" w:rsidR="002F62EF" w:rsidRPr="002262DE" w:rsidRDefault="002F62EF" w:rsidP="002F62EF">
            <w:pPr>
              <w:spacing w:line="240" w:lineRule="auto"/>
              <w:jc w:val="center"/>
              <w:rPr>
                <w:rFonts w:eastAsia="MS Mincho"/>
                <w:szCs w:val="22"/>
              </w:rPr>
            </w:pPr>
            <w:r w:rsidRPr="002262DE">
              <w:rPr>
                <w:rFonts w:eastAsia="MS Mincho"/>
                <w:szCs w:val="22"/>
              </w:rPr>
              <w:t>Increase</w:t>
            </w:r>
          </w:p>
        </w:tc>
        <w:tc>
          <w:tcPr>
            <w:tcW w:w="1440" w:type="dxa"/>
          </w:tcPr>
          <w:p w14:paraId="2F5A2857" w14:textId="77777777" w:rsidR="002F62EF" w:rsidRPr="002262DE" w:rsidRDefault="002F62EF" w:rsidP="002F62EF">
            <w:pPr>
              <w:spacing w:line="240" w:lineRule="auto"/>
              <w:jc w:val="center"/>
              <w:rPr>
                <w:rFonts w:eastAsia="MS Mincho"/>
                <w:szCs w:val="22"/>
              </w:rPr>
            </w:pPr>
            <w:r w:rsidRPr="002262DE">
              <w:rPr>
                <w:rFonts w:eastAsia="MS Mincho"/>
                <w:szCs w:val="22"/>
              </w:rPr>
              <w:t>Decrease</w:t>
            </w:r>
          </w:p>
        </w:tc>
        <w:tc>
          <w:tcPr>
            <w:tcW w:w="1170" w:type="dxa"/>
          </w:tcPr>
          <w:p w14:paraId="30CA562B" w14:textId="77777777" w:rsidR="002F62EF" w:rsidRPr="002262DE" w:rsidRDefault="002F62EF" w:rsidP="002F62EF">
            <w:pPr>
              <w:spacing w:line="240" w:lineRule="auto"/>
              <w:jc w:val="center"/>
              <w:rPr>
                <w:rFonts w:eastAsia="MS Mincho"/>
                <w:b/>
                <w:bCs/>
                <w:i/>
                <w:iCs/>
                <w:szCs w:val="22"/>
              </w:rPr>
            </w:pPr>
            <w:r w:rsidRPr="002262DE">
              <w:rPr>
                <w:rFonts w:eastAsia="MS Mincho"/>
                <w:szCs w:val="22"/>
              </w:rPr>
              <w:t>2025</w:t>
            </w:r>
          </w:p>
        </w:tc>
      </w:tr>
      <w:tr w:rsidR="002F62EF" w:rsidRPr="002262DE" w14:paraId="074F559A" w14:textId="77777777" w:rsidTr="00E6380B">
        <w:tc>
          <w:tcPr>
            <w:tcW w:w="1272" w:type="dxa"/>
          </w:tcPr>
          <w:p w14:paraId="24069A6F" w14:textId="77777777" w:rsidR="002F62EF" w:rsidRPr="002262DE" w:rsidRDefault="002F62EF" w:rsidP="009D0D29">
            <w:pPr>
              <w:spacing w:line="240" w:lineRule="auto"/>
              <w:rPr>
                <w:rFonts w:eastAsia="MS Mincho"/>
                <w:b/>
                <w:bCs/>
                <w:i/>
                <w:iCs/>
                <w:szCs w:val="22"/>
              </w:rPr>
            </w:pPr>
          </w:p>
        </w:tc>
        <w:tc>
          <w:tcPr>
            <w:tcW w:w="2880" w:type="dxa"/>
            <w:gridSpan w:val="2"/>
          </w:tcPr>
          <w:p w14:paraId="2C5F6B3E" w14:textId="77777777" w:rsidR="002F62EF" w:rsidRPr="002262DE" w:rsidRDefault="002F62EF" w:rsidP="009D0D29">
            <w:pPr>
              <w:spacing w:line="240" w:lineRule="auto"/>
              <w:jc w:val="center"/>
              <w:rPr>
                <w:rFonts w:eastAsia="MS Mincho"/>
                <w:szCs w:val="22"/>
              </w:rPr>
            </w:pPr>
            <w:r w:rsidRPr="002262DE">
              <w:rPr>
                <w:i/>
                <w:iCs/>
                <w:szCs w:val="22"/>
              </w:rPr>
              <w:t>(% per annum)</w:t>
            </w:r>
          </w:p>
        </w:tc>
        <w:tc>
          <w:tcPr>
            <w:tcW w:w="1260" w:type="dxa"/>
          </w:tcPr>
          <w:p w14:paraId="63A1F7F9" w14:textId="77777777" w:rsidR="002F62EF" w:rsidRPr="002262DE" w:rsidRDefault="002F62EF" w:rsidP="009D0D29">
            <w:pPr>
              <w:spacing w:line="240" w:lineRule="auto"/>
              <w:rPr>
                <w:rFonts w:eastAsia="MS Mincho"/>
                <w:b/>
                <w:bCs/>
                <w:i/>
                <w:iCs/>
                <w:szCs w:val="22"/>
              </w:rPr>
            </w:pPr>
          </w:p>
        </w:tc>
        <w:tc>
          <w:tcPr>
            <w:tcW w:w="2700" w:type="dxa"/>
            <w:gridSpan w:val="2"/>
          </w:tcPr>
          <w:p w14:paraId="57B2EC1D" w14:textId="77777777" w:rsidR="002F62EF" w:rsidRPr="002262DE" w:rsidRDefault="002F62EF" w:rsidP="009D0D29">
            <w:pPr>
              <w:spacing w:line="240" w:lineRule="auto"/>
              <w:jc w:val="center"/>
              <w:rPr>
                <w:rFonts w:eastAsia="MS Mincho"/>
                <w:i/>
                <w:iCs/>
                <w:szCs w:val="22"/>
              </w:rPr>
            </w:pPr>
            <w:r w:rsidRPr="002262DE">
              <w:rPr>
                <w:rFonts w:eastAsia="MS Mincho"/>
                <w:i/>
                <w:iCs/>
                <w:szCs w:val="22"/>
              </w:rPr>
              <w:t>(in thousand Baht)</w:t>
            </w:r>
          </w:p>
        </w:tc>
        <w:tc>
          <w:tcPr>
            <w:tcW w:w="1170" w:type="dxa"/>
          </w:tcPr>
          <w:p w14:paraId="0618FA84" w14:textId="77777777" w:rsidR="002F62EF" w:rsidRPr="002262DE" w:rsidRDefault="002F62EF" w:rsidP="009D0D29">
            <w:pPr>
              <w:spacing w:line="240" w:lineRule="auto"/>
              <w:rPr>
                <w:rFonts w:eastAsia="MS Mincho"/>
                <w:b/>
                <w:bCs/>
                <w:i/>
                <w:iCs/>
                <w:szCs w:val="22"/>
              </w:rPr>
            </w:pPr>
          </w:p>
        </w:tc>
      </w:tr>
      <w:tr w:rsidR="004802D4" w:rsidRPr="002262DE" w14:paraId="213A0915" w14:textId="77777777" w:rsidTr="00E6380B">
        <w:tc>
          <w:tcPr>
            <w:tcW w:w="1272" w:type="dxa"/>
          </w:tcPr>
          <w:p w14:paraId="0FDF10F5" w14:textId="77777777" w:rsidR="004802D4" w:rsidRPr="002262DE" w:rsidRDefault="004802D4" w:rsidP="004802D4">
            <w:pPr>
              <w:spacing w:line="240" w:lineRule="auto"/>
              <w:rPr>
                <w:rFonts w:eastAsia="MS Mincho"/>
                <w:b/>
                <w:bCs/>
                <w:szCs w:val="22"/>
              </w:rPr>
            </w:pPr>
            <w:r w:rsidRPr="002262DE">
              <w:rPr>
                <w:rFonts w:eastAsia="MS Mincho"/>
                <w:szCs w:val="22"/>
              </w:rPr>
              <w:t>Subsidiary</w:t>
            </w:r>
          </w:p>
        </w:tc>
        <w:tc>
          <w:tcPr>
            <w:tcW w:w="1440" w:type="dxa"/>
          </w:tcPr>
          <w:p w14:paraId="7B9A3921" w14:textId="77777777" w:rsidR="004802D4" w:rsidRPr="002262DE" w:rsidRDefault="004802D4" w:rsidP="004802D4">
            <w:pPr>
              <w:spacing w:line="240" w:lineRule="auto"/>
              <w:jc w:val="center"/>
              <w:rPr>
                <w:rFonts w:eastAsia="MS Mincho"/>
                <w:szCs w:val="22"/>
              </w:rPr>
            </w:pPr>
            <w:r w:rsidRPr="002262DE">
              <w:rPr>
                <w:rFonts w:eastAsia="MS Mincho" w:cstheme="minorBidi"/>
                <w:szCs w:val="28"/>
                <w:lang w:val="en-US" w:bidi="th-TH"/>
              </w:rPr>
              <w:t>3.70 and 3.80</w:t>
            </w:r>
          </w:p>
        </w:tc>
        <w:tc>
          <w:tcPr>
            <w:tcW w:w="1440" w:type="dxa"/>
          </w:tcPr>
          <w:p w14:paraId="668E94AE" w14:textId="480A8E2C" w:rsidR="004802D4" w:rsidRPr="006F23BD" w:rsidRDefault="004802D4" w:rsidP="004802D4">
            <w:pPr>
              <w:spacing w:line="240" w:lineRule="auto"/>
              <w:jc w:val="center"/>
              <w:rPr>
                <w:rFonts w:eastAsia="MS Mincho"/>
                <w:szCs w:val="22"/>
                <w:lang w:val="en-US" w:bidi="th-TH"/>
              </w:rPr>
            </w:pPr>
            <w:r w:rsidRPr="006F23BD">
              <w:rPr>
                <w:rFonts w:eastAsia="MS Mincho"/>
                <w:szCs w:val="22"/>
                <w:lang w:val="en-US" w:bidi="th-TH"/>
              </w:rPr>
              <w:t>3.50 and 2.85</w:t>
            </w:r>
          </w:p>
        </w:tc>
        <w:tc>
          <w:tcPr>
            <w:tcW w:w="1260" w:type="dxa"/>
            <w:tcBorders>
              <w:bottom w:val="single" w:sz="4" w:space="0" w:color="auto"/>
            </w:tcBorders>
          </w:tcPr>
          <w:p w14:paraId="79E3D459" w14:textId="77777777" w:rsidR="004802D4" w:rsidRPr="002262DE" w:rsidRDefault="004802D4" w:rsidP="004802D4">
            <w:pPr>
              <w:tabs>
                <w:tab w:val="clear" w:pos="227"/>
                <w:tab w:val="clear" w:pos="454"/>
                <w:tab w:val="clear" w:pos="680"/>
                <w:tab w:val="clear" w:pos="907"/>
              </w:tabs>
              <w:spacing w:line="240" w:lineRule="auto"/>
              <w:ind w:right="-106"/>
              <w:jc w:val="center"/>
              <w:rPr>
                <w:rFonts w:eastAsia="MS Mincho"/>
                <w:szCs w:val="22"/>
              </w:rPr>
            </w:pPr>
            <w:r w:rsidRPr="002262DE">
              <w:rPr>
                <w:rFonts w:eastAsia="MS Mincho"/>
                <w:szCs w:val="22"/>
              </w:rPr>
              <w:t>60,000</w:t>
            </w:r>
          </w:p>
        </w:tc>
        <w:tc>
          <w:tcPr>
            <w:tcW w:w="1260" w:type="dxa"/>
          </w:tcPr>
          <w:p w14:paraId="717FB8A2" w14:textId="55FDC64C" w:rsidR="004802D4" w:rsidRPr="002262DE" w:rsidRDefault="004802D4" w:rsidP="004802D4">
            <w:pPr>
              <w:tabs>
                <w:tab w:val="left" w:pos="793"/>
                <w:tab w:val="left" w:pos="1049"/>
              </w:tabs>
              <w:spacing w:line="240" w:lineRule="auto"/>
              <w:ind w:right="-108"/>
              <w:jc w:val="center"/>
              <w:rPr>
                <w:rFonts w:eastAsia="MS Mincho"/>
                <w:szCs w:val="22"/>
              </w:rPr>
            </w:pPr>
            <w:r w:rsidRPr="00DF7285">
              <w:t>70,000</w:t>
            </w:r>
          </w:p>
        </w:tc>
        <w:tc>
          <w:tcPr>
            <w:tcW w:w="1440" w:type="dxa"/>
          </w:tcPr>
          <w:p w14:paraId="2D4F2FC6" w14:textId="03AD23A9" w:rsidR="004802D4" w:rsidRPr="002262DE" w:rsidRDefault="004802D4" w:rsidP="004802D4">
            <w:pPr>
              <w:tabs>
                <w:tab w:val="left" w:pos="793"/>
                <w:tab w:val="left" w:pos="1049"/>
              </w:tabs>
              <w:spacing w:line="240" w:lineRule="auto"/>
              <w:ind w:right="-108"/>
              <w:jc w:val="center"/>
              <w:rPr>
                <w:rFonts w:eastAsia="MS Mincho"/>
                <w:szCs w:val="22"/>
              </w:rPr>
            </w:pPr>
            <w:r w:rsidRPr="00DF7285">
              <w:t>(100,000)</w:t>
            </w:r>
          </w:p>
        </w:tc>
        <w:tc>
          <w:tcPr>
            <w:tcW w:w="1170" w:type="dxa"/>
            <w:tcBorders>
              <w:bottom w:val="single" w:sz="4" w:space="0" w:color="auto"/>
            </w:tcBorders>
          </w:tcPr>
          <w:p w14:paraId="5EDB618B" w14:textId="243DB9E7" w:rsidR="004802D4" w:rsidRPr="002262DE" w:rsidRDefault="004802D4" w:rsidP="004802D4">
            <w:pPr>
              <w:tabs>
                <w:tab w:val="clear" w:pos="227"/>
                <w:tab w:val="clear" w:pos="454"/>
                <w:tab w:val="clear" w:pos="680"/>
                <w:tab w:val="clear" w:pos="907"/>
              </w:tabs>
              <w:spacing w:line="240" w:lineRule="auto"/>
              <w:jc w:val="center"/>
              <w:rPr>
                <w:rFonts w:eastAsia="MS Mincho"/>
                <w:szCs w:val="22"/>
              </w:rPr>
            </w:pPr>
            <w:r w:rsidRPr="00DF7285">
              <w:t>30,000</w:t>
            </w:r>
          </w:p>
        </w:tc>
      </w:tr>
      <w:tr w:rsidR="004802D4" w:rsidRPr="002262DE" w14:paraId="3B9F8A9E" w14:textId="77777777" w:rsidTr="00E6380B">
        <w:tc>
          <w:tcPr>
            <w:tcW w:w="1272" w:type="dxa"/>
          </w:tcPr>
          <w:p w14:paraId="4A7B4092" w14:textId="77777777" w:rsidR="004802D4" w:rsidRPr="002262DE" w:rsidRDefault="004802D4" w:rsidP="004802D4">
            <w:pPr>
              <w:spacing w:line="240" w:lineRule="auto"/>
              <w:rPr>
                <w:rFonts w:eastAsia="MS Mincho"/>
                <w:b/>
                <w:bCs/>
                <w:szCs w:val="22"/>
              </w:rPr>
            </w:pPr>
            <w:r w:rsidRPr="002262DE">
              <w:rPr>
                <w:rFonts w:eastAsia="MS Mincho"/>
                <w:b/>
                <w:bCs/>
                <w:szCs w:val="22"/>
              </w:rPr>
              <w:t>Net</w:t>
            </w:r>
          </w:p>
        </w:tc>
        <w:tc>
          <w:tcPr>
            <w:tcW w:w="1440" w:type="dxa"/>
          </w:tcPr>
          <w:p w14:paraId="756907FD" w14:textId="77777777" w:rsidR="004802D4" w:rsidRPr="002262DE" w:rsidRDefault="004802D4" w:rsidP="004802D4">
            <w:pPr>
              <w:spacing w:line="240" w:lineRule="auto"/>
              <w:rPr>
                <w:rFonts w:eastAsia="MS Mincho"/>
                <w:szCs w:val="22"/>
              </w:rPr>
            </w:pPr>
          </w:p>
        </w:tc>
        <w:tc>
          <w:tcPr>
            <w:tcW w:w="1440" w:type="dxa"/>
          </w:tcPr>
          <w:p w14:paraId="596464C7" w14:textId="77777777" w:rsidR="004802D4" w:rsidRPr="002262DE" w:rsidRDefault="004802D4" w:rsidP="004802D4">
            <w:pPr>
              <w:spacing w:line="240" w:lineRule="auto"/>
              <w:rPr>
                <w:rFonts w:eastAsia="MS Mincho"/>
                <w:szCs w:val="22"/>
              </w:rPr>
            </w:pPr>
          </w:p>
        </w:tc>
        <w:tc>
          <w:tcPr>
            <w:tcW w:w="1260" w:type="dxa"/>
            <w:tcBorders>
              <w:top w:val="single" w:sz="4" w:space="0" w:color="auto"/>
              <w:bottom w:val="double" w:sz="4" w:space="0" w:color="auto"/>
            </w:tcBorders>
          </w:tcPr>
          <w:p w14:paraId="7B7B0779" w14:textId="77777777" w:rsidR="004802D4" w:rsidRPr="002262DE" w:rsidRDefault="004802D4" w:rsidP="004802D4">
            <w:pPr>
              <w:tabs>
                <w:tab w:val="clear" w:pos="227"/>
                <w:tab w:val="clear" w:pos="454"/>
                <w:tab w:val="clear" w:pos="680"/>
                <w:tab w:val="clear" w:pos="907"/>
              </w:tabs>
              <w:spacing w:line="240" w:lineRule="auto"/>
              <w:ind w:right="-106"/>
              <w:jc w:val="center"/>
              <w:rPr>
                <w:rFonts w:eastAsia="MS Mincho"/>
                <w:b/>
                <w:bCs/>
                <w:szCs w:val="22"/>
              </w:rPr>
            </w:pPr>
            <w:r w:rsidRPr="002262DE">
              <w:rPr>
                <w:rFonts w:eastAsia="MS Mincho"/>
                <w:b/>
                <w:bCs/>
                <w:szCs w:val="22"/>
              </w:rPr>
              <w:t>60,000</w:t>
            </w:r>
          </w:p>
        </w:tc>
        <w:tc>
          <w:tcPr>
            <w:tcW w:w="1260" w:type="dxa"/>
          </w:tcPr>
          <w:p w14:paraId="39DA9D5A" w14:textId="77777777" w:rsidR="004802D4" w:rsidRPr="002262DE" w:rsidRDefault="004802D4" w:rsidP="004802D4">
            <w:pPr>
              <w:spacing w:line="240" w:lineRule="auto"/>
              <w:rPr>
                <w:rFonts w:eastAsia="MS Mincho"/>
                <w:b/>
                <w:bCs/>
                <w:i/>
                <w:iCs/>
                <w:szCs w:val="22"/>
              </w:rPr>
            </w:pPr>
          </w:p>
        </w:tc>
        <w:tc>
          <w:tcPr>
            <w:tcW w:w="1440" w:type="dxa"/>
          </w:tcPr>
          <w:p w14:paraId="12D34ADB" w14:textId="77777777" w:rsidR="004802D4" w:rsidRPr="002262DE" w:rsidRDefault="004802D4" w:rsidP="004802D4">
            <w:pPr>
              <w:spacing w:line="240" w:lineRule="auto"/>
              <w:rPr>
                <w:rFonts w:eastAsia="MS Mincho"/>
                <w:b/>
                <w:bCs/>
                <w:i/>
                <w:iCs/>
                <w:szCs w:val="22"/>
              </w:rPr>
            </w:pPr>
          </w:p>
        </w:tc>
        <w:tc>
          <w:tcPr>
            <w:tcW w:w="1170" w:type="dxa"/>
            <w:tcBorders>
              <w:top w:val="single" w:sz="4" w:space="0" w:color="auto"/>
              <w:bottom w:val="double" w:sz="4" w:space="0" w:color="auto"/>
            </w:tcBorders>
          </w:tcPr>
          <w:p w14:paraId="4EEB8022" w14:textId="6F118C89" w:rsidR="004802D4" w:rsidRPr="004802D4" w:rsidRDefault="004802D4" w:rsidP="004802D4">
            <w:pPr>
              <w:tabs>
                <w:tab w:val="clear" w:pos="227"/>
                <w:tab w:val="clear" w:pos="454"/>
                <w:tab w:val="clear" w:pos="680"/>
                <w:tab w:val="clear" w:pos="907"/>
              </w:tabs>
              <w:spacing w:line="240" w:lineRule="auto"/>
              <w:ind w:right="-15"/>
              <w:jc w:val="center"/>
              <w:rPr>
                <w:rFonts w:eastAsia="MS Mincho"/>
                <w:b/>
                <w:bCs/>
                <w:szCs w:val="22"/>
              </w:rPr>
            </w:pPr>
            <w:r w:rsidRPr="004802D4">
              <w:rPr>
                <w:b/>
                <w:bCs/>
              </w:rPr>
              <w:t>30,000</w:t>
            </w:r>
          </w:p>
        </w:tc>
      </w:tr>
    </w:tbl>
    <w:p w14:paraId="12D5CEDE" w14:textId="77777777" w:rsidR="00927C77" w:rsidRDefault="00927C77"/>
    <w:p w14:paraId="24F6E908" w14:textId="77777777" w:rsidR="00627495" w:rsidRDefault="00627495"/>
    <w:p w14:paraId="295E5B8C" w14:textId="77777777" w:rsidR="00627495" w:rsidRDefault="00627495"/>
    <w:p w14:paraId="02317E1B" w14:textId="77777777" w:rsidR="00627495" w:rsidRDefault="00627495"/>
    <w:p w14:paraId="2EE5302A" w14:textId="77777777" w:rsidR="00627495" w:rsidRPr="002262DE" w:rsidRDefault="00627495"/>
    <w:tbl>
      <w:tblPr>
        <w:tblW w:w="9270" w:type="dxa"/>
        <w:tblInd w:w="450" w:type="dxa"/>
        <w:tblLayout w:type="fixed"/>
        <w:tblLook w:val="0000" w:firstRow="0" w:lastRow="0" w:firstColumn="0" w:lastColumn="0" w:noHBand="0" w:noVBand="0"/>
      </w:tblPr>
      <w:tblGrid>
        <w:gridCol w:w="4144"/>
        <w:gridCol w:w="1077"/>
        <w:gridCol w:w="276"/>
        <w:gridCol w:w="1075"/>
        <w:gridCol w:w="269"/>
        <w:gridCol w:w="1083"/>
        <w:gridCol w:w="260"/>
        <w:gridCol w:w="1086"/>
      </w:tblGrid>
      <w:tr w:rsidR="002F62EF" w:rsidRPr="002262DE" w14:paraId="512F2FBD" w14:textId="77777777" w:rsidTr="002F62EF">
        <w:tc>
          <w:tcPr>
            <w:tcW w:w="2235" w:type="pct"/>
          </w:tcPr>
          <w:p w14:paraId="747BE9CC" w14:textId="77777777" w:rsidR="002F62EF" w:rsidRPr="002262DE" w:rsidRDefault="002F62EF" w:rsidP="002F62EF">
            <w:pPr>
              <w:spacing w:line="240" w:lineRule="atLeast"/>
              <w:jc w:val="both"/>
              <w:rPr>
                <w:b/>
                <w:bCs/>
                <w:szCs w:val="22"/>
              </w:rPr>
            </w:pPr>
          </w:p>
        </w:tc>
        <w:tc>
          <w:tcPr>
            <w:tcW w:w="1310" w:type="pct"/>
            <w:gridSpan w:val="3"/>
          </w:tcPr>
          <w:p w14:paraId="09DBDA47" w14:textId="25AA5A89"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Consolidated</w:t>
            </w:r>
          </w:p>
        </w:tc>
        <w:tc>
          <w:tcPr>
            <w:tcW w:w="145" w:type="pct"/>
          </w:tcPr>
          <w:p w14:paraId="52519329"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1310" w:type="pct"/>
            <w:gridSpan w:val="3"/>
          </w:tcPr>
          <w:p w14:paraId="383B2CB7" w14:textId="667F7EB8"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Separate</w:t>
            </w:r>
          </w:p>
        </w:tc>
      </w:tr>
      <w:tr w:rsidR="002F62EF" w:rsidRPr="002262DE" w14:paraId="37C23201" w14:textId="77777777" w:rsidTr="002F62EF">
        <w:tc>
          <w:tcPr>
            <w:tcW w:w="2235" w:type="pct"/>
          </w:tcPr>
          <w:p w14:paraId="2DDA1B91" w14:textId="77777777" w:rsidR="002F62EF" w:rsidRPr="002262DE" w:rsidRDefault="002F62EF" w:rsidP="002F62EF">
            <w:pPr>
              <w:spacing w:line="240" w:lineRule="atLeast"/>
              <w:jc w:val="both"/>
              <w:rPr>
                <w:b/>
                <w:bCs/>
                <w:szCs w:val="22"/>
              </w:rPr>
            </w:pPr>
          </w:p>
        </w:tc>
        <w:tc>
          <w:tcPr>
            <w:tcW w:w="1310" w:type="pct"/>
            <w:gridSpan w:val="3"/>
          </w:tcPr>
          <w:p w14:paraId="64697E4B" w14:textId="136003E0"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financial statements</w:t>
            </w:r>
          </w:p>
        </w:tc>
        <w:tc>
          <w:tcPr>
            <w:tcW w:w="145" w:type="pct"/>
          </w:tcPr>
          <w:p w14:paraId="3E1EE09B"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1310" w:type="pct"/>
            <w:gridSpan w:val="3"/>
          </w:tcPr>
          <w:p w14:paraId="05A57690" w14:textId="442D45CA"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b/>
                <w:bCs/>
                <w:szCs w:val="22"/>
              </w:rPr>
              <w:t>financial statements</w:t>
            </w:r>
          </w:p>
        </w:tc>
      </w:tr>
      <w:tr w:rsidR="002F62EF" w:rsidRPr="002262DE" w14:paraId="0582222D" w14:textId="77777777" w:rsidTr="002F62EF">
        <w:tc>
          <w:tcPr>
            <w:tcW w:w="2235" w:type="pct"/>
          </w:tcPr>
          <w:p w14:paraId="5A5CF481" w14:textId="77777777" w:rsidR="002F62EF" w:rsidRPr="002262DE" w:rsidRDefault="002F62EF" w:rsidP="002F62EF">
            <w:pPr>
              <w:spacing w:line="240" w:lineRule="atLeast"/>
              <w:jc w:val="both"/>
              <w:rPr>
                <w:b/>
                <w:bCs/>
                <w:szCs w:val="22"/>
              </w:rPr>
            </w:pPr>
          </w:p>
        </w:tc>
        <w:tc>
          <w:tcPr>
            <w:tcW w:w="581" w:type="pct"/>
          </w:tcPr>
          <w:p w14:paraId="42BB8A38"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3B1CD699" w14:textId="78EFF65F" w:rsidR="002F62EF" w:rsidRPr="002262DE" w:rsidRDefault="005B3B23"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9B4A54">
              <w:rPr>
                <w:rFonts w:ascii="Times New Roman" w:hAnsi="Times New Roman" w:cs="Times New Roman"/>
                <w:sz w:val="22"/>
                <w:szCs w:val="22"/>
              </w:rPr>
              <w:t>Septembe</w:t>
            </w:r>
            <w:r>
              <w:rPr>
                <w:rFonts w:ascii="Times New Roman" w:hAnsi="Times New Roman" w:cs="Times New Roman"/>
                <w:sz w:val="22"/>
                <w:szCs w:val="22"/>
              </w:rPr>
              <w:t>r</w:t>
            </w:r>
          </w:p>
        </w:tc>
        <w:tc>
          <w:tcPr>
            <w:tcW w:w="149" w:type="pct"/>
          </w:tcPr>
          <w:p w14:paraId="5C618E56"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0" w:type="pct"/>
          </w:tcPr>
          <w:p w14:paraId="34B76819"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imes New Roman"/>
                <w:sz w:val="22"/>
                <w:szCs w:val="22"/>
              </w:rPr>
            </w:pPr>
            <w:r w:rsidRPr="002262DE">
              <w:rPr>
                <w:rFonts w:ascii="Times New Roman" w:hAnsi="Times New Roman" w:cs="Times New Roman"/>
                <w:sz w:val="22"/>
                <w:szCs w:val="22"/>
              </w:rPr>
              <w:t>31</w:t>
            </w:r>
          </w:p>
          <w:p w14:paraId="259E6285" w14:textId="7B2167F6" w:rsidR="002F62EF" w:rsidRPr="002262DE" w:rsidRDefault="002F62EF" w:rsidP="002F62EF">
            <w:pPr>
              <w:pStyle w:val="acctfourfigures"/>
              <w:tabs>
                <w:tab w:val="clear" w:pos="765"/>
                <w:tab w:val="decimal" w:pos="877"/>
              </w:tabs>
              <w:spacing w:line="240" w:lineRule="atLeast"/>
              <w:ind w:left="-76" w:right="-125"/>
              <w:rPr>
                <w:b/>
                <w:bCs/>
                <w:szCs w:val="22"/>
              </w:rPr>
            </w:pPr>
            <w:r w:rsidRPr="002262DE">
              <w:rPr>
                <w:szCs w:val="22"/>
              </w:rPr>
              <w:t>December</w:t>
            </w:r>
          </w:p>
        </w:tc>
        <w:tc>
          <w:tcPr>
            <w:tcW w:w="145" w:type="pct"/>
          </w:tcPr>
          <w:p w14:paraId="483643A9"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4" w:type="pct"/>
          </w:tcPr>
          <w:p w14:paraId="7FF57471" w14:textId="77777777" w:rsidR="00D70955" w:rsidRPr="002262DE" w:rsidRDefault="00D70955"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 xml:space="preserve">30 </w:t>
            </w:r>
          </w:p>
          <w:p w14:paraId="64CE7ED6" w14:textId="23ADEAD1" w:rsidR="002F62EF" w:rsidRPr="002262DE" w:rsidRDefault="005B3B23" w:rsidP="00D7095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9B4A54">
              <w:rPr>
                <w:rFonts w:ascii="Times New Roman" w:hAnsi="Times New Roman" w:cs="Times New Roman"/>
                <w:sz w:val="22"/>
                <w:szCs w:val="22"/>
              </w:rPr>
              <w:t>Septembe</w:t>
            </w:r>
            <w:r>
              <w:rPr>
                <w:rFonts w:ascii="Times New Roman" w:hAnsi="Times New Roman" w:cs="Times New Roman"/>
                <w:sz w:val="22"/>
                <w:szCs w:val="22"/>
              </w:rPr>
              <w:t>r</w:t>
            </w:r>
          </w:p>
        </w:tc>
        <w:tc>
          <w:tcPr>
            <w:tcW w:w="140" w:type="pct"/>
          </w:tcPr>
          <w:p w14:paraId="60E4CCC7"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3A84354E"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31</w:t>
            </w:r>
          </w:p>
          <w:p w14:paraId="4490E3DB" w14:textId="7CFDCA7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December</w:t>
            </w:r>
          </w:p>
        </w:tc>
      </w:tr>
      <w:tr w:rsidR="002F62EF" w:rsidRPr="002262DE" w14:paraId="3338FEE6" w14:textId="77777777" w:rsidTr="002F62EF">
        <w:tc>
          <w:tcPr>
            <w:tcW w:w="2235" w:type="pct"/>
          </w:tcPr>
          <w:p w14:paraId="68F4E0A7" w14:textId="0F7AD296" w:rsidR="002F62EF" w:rsidRPr="002262DE" w:rsidRDefault="002F62EF" w:rsidP="002F62EF">
            <w:pPr>
              <w:spacing w:line="240" w:lineRule="atLeast"/>
              <w:jc w:val="both"/>
              <w:rPr>
                <w:b/>
                <w:bCs/>
                <w:szCs w:val="22"/>
              </w:rPr>
            </w:pPr>
            <w:r w:rsidRPr="002262DE">
              <w:rPr>
                <w:b/>
                <w:bCs/>
                <w:i/>
                <w:iCs/>
                <w:szCs w:val="22"/>
              </w:rPr>
              <w:t>As at</w:t>
            </w:r>
          </w:p>
        </w:tc>
        <w:tc>
          <w:tcPr>
            <w:tcW w:w="581" w:type="pct"/>
          </w:tcPr>
          <w:p w14:paraId="155B59C3" w14:textId="13445E9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2025</w:t>
            </w:r>
          </w:p>
        </w:tc>
        <w:tc>
          <w:tcPr>
            <w:tcW w:w="149" w:type="pct"/>
          </w:tcPr>
          <w:p w14:paraId="6C8F4150"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0" w:type="pct"/>
          </w:tcPr>
          <w:p w14:paraId="4EC99219" w14:textId="4B9E4340"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2024</w:t>
            </w:r>
          </w:p>
        </w:tc>
        <w:tc>
          <w:tcPr>
            <w:tcW w:w="145" w:type="pct"/>
          </w:tcPr>
          <w:p w14:paraId="25F6A2A0" w14:textId="77777777" w:rsidR="002F62EF" w:rsidRPr="002262DE" w:rsidRDefault="002F62EF" w:rsidP="002F62EF">
            <w:pPr>
              <w:pStyle w:val="acctfourfigures"/>
              <w:tabs>
                <w:tab w:val="clear" w:pos="765"/>
                <w:tab w:val="decimal" w:pos="877"/>
              </w:tabs>
              <w:spacing w:line="240" w:lineRule="atLeast"/>
              <w:ind w:left="-76" w:right="-125"/>
              <w:rPr>
                <w:b/>
                <w:bCs/>
                <w:szCs w:val="22"/>
              </w:rPr>
            </w:pPr>
          </w:p>
        </w:tc>
        <w:tc>
          <w:tcPr>
            <w:tcW w:w="584" w:type="pct"/>
          </w:tcPr>
          <w:p w14:paraId="01C989ED" w14:textId="2F4E702F"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2025</w:t>
            </w:r>
          </w:p>
        </w:tc>
        <w:tc>
          <w:tcPr>
            <w:tcW w:w="140" w:type="pct"/>
          </w:tcPr>
          <w:p w14:paraId="2BBD0C9C" w14:textId="77777777"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p>
        </w:tc>
        <w:tc>
          <w:tcPr>
            <w:tcW w:w="586" w:type="pct"/>
          </w:tcPr>
          <w:p w14:paraId="0E998967" w14:textId="6F329343" w:rsidR="002F62EF" w:rsidRPr="002262DE" w:rsidRDefault="002F62EF" w:rsidP="002F62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15" w:right="-113"/>
              <w:jc w:val="center"/>
              <w:rPr>
                <w:rFonts w:ascii="Times New Roman" w:hAnsi="Times New Roman" w:cstheme="minorBidi"/>
                <w:sz w:val="22"/>
                <w:szCs w:val="22"/>
              </w:rPr>
            </w:pPr>
            <w:r w:rsidRPr="002262DE">
              <w:rPr>
                <w:rFonts w:ascii="Times New Roman" w:hAnsi="Times New Roman" w:cstheme="minorBidi"/>
                <w:sz w:val="22"/>
                <w:szCs w:val="22"/>
              </w:rPr>
              <w:t>2024</w:t>
            </w:r>
          </w:p>
        </w:tc>
      </w:tr>
      <w:tr w:rsidR="002F62EF" w:rsidRPr="002262DE" w14:paraId="23229549" w14:textId="77777777" w:rsidTr="002F62EF">
        <w:tc>
          <w:tcPr>
            <w:tcW w:w="2235" w:type="pct"/>
          </w:tcPr>
          <w:p w14:paraId="7B47222A" w14:textId="77777777" w:rsidR="002F62EF" w:rsidRPr="002262DE" w:rsidRDefault="002F62EF" w:rsidP="00AC47F7">
            <w:pPr>
              <w:spacing w:line="240" w:lineRule="atLeast"/>
              <w:jc w:val="both"/>
              <w:rPr>
                <w:b/>
                <w:bCs/>
                <w:szCs w:val="22"/>
              </w:rPr>
            </w:pPr>
          </w:p>
        </w:tc>
        <w:tc>
          <w:tcPr>
            <w:tcW w:w="2765" w:type="pct"/>
            <w:gridSpan w:val="7"/>
          </w:tcPr>
          <w:p w14:paraId="4CACFAE9" w14:textId="244B9D1B" w:rsidR="002F62EF" w:rsidRPr="002262DE" w:rsidRDefault="002F62EF" w:rsidP="002F62EF">
            <w:pPr>
              <w:pStyle w:val="acctfourfigures"/>
              <w:tabs>
                <w:tab w:val="clear" w:pos="765"/>
                <w:tab w:val="decimal" w:pos="877"/>
              </w:tabs>
              <w:spacing w:line="240" w:lineRule="atLeast"/>
              <w:ind w:left="-76" w:right="-125"/>
              <w:jc w:val="center"/>
              <w:rPr>
                <w:b/>
                <w:bCs/>
                <w:szCs w:val="22"/>
              </w:rPr>
            </w:pPr>
            <w:r w:rsidRPr="002262DE">
              <w:rPr>
                <w:i/>
                <w:iCs/>
                <w:szCs w:val="22"/>
              </w:rPr>
              <w:t>(in thousand Baht)</w:t>
            </w:r>
          </w:p>
        </w:tc>
      </w:tr>
      <w:tr w:rsidR="00AC47F7" w:rsidRPr="002262DE" w14:paraId="26F83E84" w14:textId="77777777" w:rsidTr="002F62EF">
        <w:tc>
          <w:tcPr>
            <w:tcW w:w="2235" w:type="pct"/>
          </w:tcPr>
          <w:p w14:paraId="6195BE72" w14:textId="77777777" w:rsidR="00AC47F7" w:rsidRPr="002262DE" w:rsidRDefault="00AC47F7" w:rsidP="00AC47F7">
            <w:pPr>
              <w:spacing w:line="240" w:lineRule="atLeast"/>
              <w:jc w:val="both"/>
              <w:rPr>
                <w:b/>
                <w:bCs/>
                <w:szCs w:val="22"/>
              </w:rPr>
            </w:pPr>
            <w:r w:rsidRPr="002262DE">
              <w:rPr>
                <w:b/>
                <w:bCs/>
                <w:i/>
                <w:iCs/>
                <w:szCs w:val="22"/>
              </w:rPr>
              <w:t>Lease liabilities</w:t>
            </w:r>
          </w:p>
        </w:tc>
        <w:tc>
          <w:tcPr>
            <w:tcW w:w="581" w:type="pct"/>
          </w:tcPr>
          <w:p w14:paraId="48B80AFB" w14:textId="77777777" w:rsidR="00AC47F7" w:rsidRPr="002262DE" w:rsidRDefault="00AC47F7" w:rsidP="00AC47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line="240" w:lineRule="exact"/>
              <w:ind w:right="-287"/>
            </w:pPr>
          </w:p>
        </w:tc>
        <w:tc>
          <w:tcPr>
            <w:tcW w:w="149" w:type="pct"/>
          </w:tcPr>
          <w:p w14:paraId="578A2AC8"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0" w:type="pct"/>
          </w:tcPr>
          <w:p w14:paraId="6A980E33" w14:textId="77777777" w:rsidR="00AC47F7" w:rsidRPr="002262DE" w:rsidRDefault="00AC47F7" w:rsidP="00AC47F7">
            <w:pPr>
              <w:pStyle w:val="acctfourfigures"/>
              <w:tabs>
                <w:tab w:val="clear" w:pos="765"/>
                <w:tab w:val="decimal" w:pos="620"/>
              </w:tabs>
              <w:spacing w:line="240" w:lineRule="atLeast"/>
              <w:ind w:left="-76" w:right="-125"/>
              <w:rPr>
                <w:szCs w:val="22"/>
              </w:rPr>
            </w:pPr>
          </w:p>
        </w:tc>
        <w:tc>
          <w:tcPr>
            <w:tcW w:w="145" w:type="pct"/>
          </w:tcPr>
          <w:p w14:paraId="6665A8AB"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4" w:type="pct"/>
          </w:tcPr>
          <w:p w14:paraId="6504A8C5"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140" w:type="pct"/>
          </w:tcPr>
          <w:p w14:paraId="7ECB890B"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c>
          <w:tcPr>
            <w:tcW w:w="586" w:type="pct"/>
          </w:tcPr>
          <w:p w14:paraId="61557862" w14:textId="77777777" w:rsidR="00AC47F7" w:rsidRPr="002262DE" w:rsidRDefault="00AC47F7" w:rsidP="00AC47F7">
            <w:pPr>
              <w:pStyle w:val="acctfourfigures"/>
              <w:tabs>
                <w:tab w:val="clear" w:pos="765"/>
                <w:tab w:val="decimal" w:pos="877"/>
              </w:tabs>
              <w:spacing w:line="240" w:lineRule="atLeast"/>
              <w:ind w:left="-76" w:right="-125"/>
              <w:rPr>
                <w:b/>
                <w:bCs/>
                <w:szCs w:val="22"/>
              </w:rPr>
            </w:pPr>
          </w:p>
        </w:tc>
      </w:tr>
      <w:tr w:rsidR="002A3C3D" w:rsidRPr="002262DE" w14:paraId="0FDEA950" w14:textId="77777777" w:rsidTr="002F62EF">
        <w:tc>
          <w:tcPr>
            <w:tcW w:w="2235" w:type="pct"/>
          </w:tcPr>
          <w:p w14:paraId="1C830B8C" w14:textId="77777777" w:rsidR="002A3C3D" w:rsidRPr="002262DE" w:rsidRDefault="002A3C3D" w:rsidP="002A3C3D">
            <w:pPr>
              <w:spacing w:line="240" w:lineRule="atLeast"/>
              <w:jc w:val="both"/>
              <w:rPr>
                <w:b/>
                <w:bCs/>
                <w:szCs w:val="22"/>
              </w:rPr>
            </w:pPr>
            <w:r w:rsidRPr="002262DE">
              <w:rPr>
                <w:szCs w:val="22"/>
              </w:rPr>
              <w:t>Subsidiaries</w:t>
            </w:r>
          </w:p>
        </w:tc>
        <w:tc>
          <w:tcPr>
            <w:tcW w:w="581" w:type="pct"/>
            <w:tcBorders>
              <w:bottom w:val="single" w:sz="4" w:space="0" w:color="auto"/>
            </w:tcBorders>
          </w:tcPr>
          <w:p w14:paraId="6A5EB92C" w14:textId="67C48AF7"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pPr>
            <w:r w:rsidRPr="002262DE">
              <w:rPr>
                <w:rFonts w:eastAsia="MS Mincho"/>
                <w:szCs w:val="22"/>
              </w:rPr>
              <w:t xml:space="preserve">  -</w:t>
            </w:r>
          </w:p>
        </w:tc>
        <w:tc>
          <w:tcPr>
            <w:tcW w:w="149" w:type="pct"/>
          </w:tcPr>
          <w:p w14:paraId="4EF2B97B" w14:textId="77777777"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bottom w:val="single" w:sz="4" w:space="0" w:color="auto"/>
            </w:tcBorders>
          </w:tcPr>
          <w:p w14:paraId="50C27E1F" w14:textId="32081180"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r w:rsidRPr="002262DE">
              <w:rPr>
                <w:rFonts w:eastAsia="MS Mincho"/>
                <w:szCs w:val="22"/>
              </w:rPr>
              <w:t xml:space="preserve">  -</w:t>
            </w:r>
          </w:p>
        </w:tc>
        <w:tc>
          <w:tcPr>
            <w:tcW w:w="145" w:type="pct"/>
          </w:tcPr>
          <w:p w14:paraId="506D4E51" w14:textId="77777777" w:rsidR="002A3C3D" w:rsidRPr="002262DE" w:rsidRDefault="002A3C3D" w:rsidP="002A3C3D">
            <w:pPr>
              <w:pStyle w:val="acctfourfigures"/>
              <w:tabs>
                <w:tab w:val="clear" w:pos="765"/>
                <w:tab w:val="decimal" w:pos="877"/>
              </w:tabs>
              <w:spacing w:line="240" w:lineRule="atLeast"/>
              <w:ind w:left="-76" w:right="-125"/>
              <w:rPr>
                <w:b/>
                <w:bCs/>
                <w:szCs w:val="22"/>
              </w:rPr>
            </w:pPr>
          </w:p>
        </w:tc>
        <w:tc>
          <w:tcPr>
            <w:tcW w:w="584" w:type="pct"/>
            <w:tcBorders>
              <w:bottom w:val="single" w:sz="4" w:space="0" w:color="auto"/>
            </w:tcBorders>
          </w:tcPr>
          <w:p w14:paraId="0C625837" w14:textId="0AE6FDB8" w:rsidR="002A3C3D" w:rsidRPr="002262DE" w:rsidRDefault="002A3C3D" w:rsidP="002A3C3D">
            <w:pPr>
              <w:pStyle w:val="acctfourfigures"/>
              <w:tabs>
                <w:tab w:val="clear" w:pos="765"/>
                <w:tab w:val="decimal" w:pos="830"/>
              </w:tabs>
              <w:spacing w:line="240" w:lineRule="atLeast"/>
              <w:ind w:left="-76"/>
              <w:rPr>
                <w:szCs w:val="22"/>
              </w:rPr>
            </w:pPr>
            <w:r w:rsidRPr="001F0254">
              <w:t>3,248</w:t>
            </w:r>
          </w:p>
        </w:tc>
        <w:tc>
          <w:tcPr>
            <w:tcW w:w="140" w:type="pct"/>
          </w:tcPr>
          <w:p w14:paraId="33DEE0D7" w14:textId="77777777" w:rsidR="002A3C3D" w:rsidRPr="002262DE" w:rsidRDefault="002A3C3D" w:rsidP="002A3C3D">
            <w:pPr>
              <w:pStyle w:val="acctfourfigures"/>
              <w:tabs>
                <w:tab w:val="clear" w:pos="765"/>
                <w:tab w:val="decimal" w:pos="877"/>
              </w:tabs>
              <w:spacing w:line="240" w:lineRule="atLeast"/>
              <w:ind w:left="-76" w:right="-125"/>
              <w:rPr>
                <w:szCs w:val="22"/>
              </w:rPr>
            </w:pPr>
          </w:p>
        </w:tc>
        <w:tc>
          <w:tcPr>
            <w:tcW w:w="586" w:type="pct"/>
            <w:tcBorders>
              <w:bottom w:val="single" w:sz="4" w:space="0" w:color="auto"/>
            </w:tcBorders>
          </w:tcPr>
          <w:p w14:paraId="08646E0D" w14:textId="1D7E1FAC" w:rsidR="002A3C3D" w:rsidRPr="002262DE" w:rsidRDefault="002A3C3D" w:rsidP="002A3C3D">
            <w:pPr>
              <w:pStyle w:val="acctfourfigures"/>
              <w:tabs>
                <w:tab w:val="clear" w:pos="765"/>
                <w:tab w:val="decimal" w:pos="877"/>
              </w:tabs>
              <w:spacing w:line="240" w:lineRule="atLeast"/>
              <w:ind w:left="-76" w:right="-125"/>
              <w:rPr>
                <w:szCs w:val="22"/>
              </w:rPr>
            </w:pPr>
            <w:r w:rsidRPr="002262DE">
              <w:rPr>
                <w:szCs w:val="22"/>
              </w:rPr>
              <w:t>3,784</w:t>
            </w:r>
          </w:p>
        </w:tc>
      </w:tr>
      <w:tr w:rsidR="002A3C3D" w:rsidRPr="00DA0CC7" w14:paraId="62825783" w14:textId="77777777" w:rsidTr="002F62EF">
        <w:tc>
          <w:tcPr>
            <w:tcW w:w="2235" w:type="pct"/>
          </w:tcPr>
          <w:p w14:paraId="6C122B91" w14:textId="77777777" w:rsidR="002A3C3D" w:rsidRPr="002262DE" w:rsidRDefault="002A3C3D" w:rsidP="002A3C3D">
            <w:pPr>
              <w:spacing w:line="240" w:lineRule="atLeast"/>
              <w:jc w:val="both"/>
              <w:rPr>
                <w:b/>
                <w:bCs/>
                <w:szCs w:val="22"/>
              </w:rPr>
            </w:pPr>
            <w:r w:rsidRPr="002262DE">
              <w:rPr>
                <w:b/>
                <w:bCs/>
                <w:szCs w:val="22"/>
              </w:rPr>
              <w:t>Total</w:t>
            </w:r>
          </w:p>
        </w:tc>
        <w:tc>
          <w:tcPr>
            <w:tcW w:w="581" w:type="pct"/>
            <w:tcBorders>
              <w:top w:val="single" w:sz="4" w:space="0" w:color="auto"/>
              <w:bottom w:val="double" w:sz="4" w:space="0" w:color="auto"/>
            </w:tcBorders>
          </w:tcPr>
          <w:p w14:paraId="101E3AC9" w14:textId="7A141F56"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r w:rsidRPr="002262DE">
              <w:rPr>
                <w:rFonts w:eastAsia="MS Mincho"/>
                <w:b/>
                <w:bCs/>
                <w:szCs w:val="22"/>
              </w:rPr>
              <w:t xml:space="preserve">  -</w:t>
            </w:r>
          </w:p>
        </w:tc>
        <w:tc>
          <w:tcPr>
            <w:tcW w:w="149" w:type="pct"/>
          </w:tcPr>
          <w:p w14:paraId="72C1F414" w14:textId="77777777"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top w:val="single" w:sz="4" w:space="0" w:color="auto"/>
              <w:bottom w:val="double" w:sz="4" w:space="0" w:color="auto"/>
            </w:tcBorders>
          </w:tcPr>
          <w:p w14:paraId="15BD92E9" w14:textId="3717283D" w:rsidR="002A3C3D" w:rsidRPr="002262DE" w:rsidRDefault="002A3C3D" w:rsidP="002A3C3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r w:rsidRPr="002262DE">
              <w:rPr>
                <w:rFonts w:eastAsia="MS Mincho"/>
                <w:b/>
                <w:bCs/>
                <w:szCs w:val="22"/>
              </w:rPr>
              <w:t xml:space="preserve">  -</w:t>
            </w:r>
          </w:p>
        </w:tc>
        <w:tc>
          <w:tcPr>
            <w:tcW w:w="145" w:type="pct"/>
          </w:tcPr>
          <w:p w14:paraId="24B9C100" w14:textId="77777777" w:rsidR="002A3C3D" w:rsidRPr="002262DE" w:rsidRDefault="002A3C3D" w:rsidP="002A3C3D">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052DD400" w14:textId="5AA023B4" w:rsidR="002A3C3D" w:rsidRPr="002A3C3D" w:rsidRDefault="002A3C3D" w:rsidP="002A3C3D">
            <w:pPr>
              <w:pStyle w:val="acctfourfigures"/>
              <w:tabs>
                <w:tab w:val="clear" w:pos="765"/>
                <w:tab w:val="decimal" w:pos="830"/>
              </w:tabs>
              <w:spacing w:line="240" w:lineRule="atLeast"/>
              <w:ind w:left="-76"/>
              <w:rPr>
                <w:b/>
                <w:bCs/>
              </w:rPr>
            </w:pPr>
            <w:r w:rsidRPr="002A3C3D">
              <w:rPr>
                <w:b/>
                <w:bCs/>
              </w:rPr>
              <w:t>3,248</w:t>
            </w:r>
          </w:p>
        </w:tc>
        <w:tc>
          <w:tcPr>
            <w:tcW w:w="140" w:type="pct"/>
          </w:tcPr>
          <w:p w14:paraId="4A2AC3EA" w14:textId="77777777" w:rsidR="002A3C3D" w:rsidRPr="002262DE" w:rsidRDefault="002A3C3D" w:rsidP="002A3C3D">
            <w:pPr>
              <w:pStyle w:val="acctfourfigures"/>
              <w:tabs>
                <w:tab w:val="clear" w:pos="765"/>
                <w:tab w:val="decimal" w:pos="877"/>
              </w:tabs>
              <w:spacing w:line="240" w:lineRule="atLeast"/>
              <w:ind w:left="-76" w:right="-125"/>
              <w:rPr>
                <w:b/>
                <w:bCs/>
                <w:szCs w:val="22"/>
              </w:rPr>
            </w:pPr>
          </w:p>
        </w:tc>
        <w:tc>
          <w:tcPr>
            <w:tcW w:w="586" w:type="pct"/>
            <w:tcBorders>
              <w:top w:val="single" w:sz="4" w:space="0" w:color="auto"/>
              <w:bottom w:val="double" w:sz="4" w:space="0" w:color="auto"/>
            </w:tcBorders>
          </w:tcPr>
          <w:p w14:paraId="65AABF86" w14:textId="07CB6878" w:rsidR="002A3C3D" w:rsidRPr="002262DE" w:rsidRDefault="002A3C3D" w:rsidP="002A3C3D">
            <w:pPr>
              <w:pStyle w:val="acctfourfigures"/>
              <w:tabs>
                <w:tab w:val="clear" w:pos="765"/>
                <w:tab w:val="decimal" w:pos="877"/>
              </w:tabs>
              <w:spacing w:line="240" w:lineRule="atLeast"/>
              <w:ind w:left="-76" w:right="-125"/>
              <w:rPr>
                <w:b/>
                <w:bCs/>
                <w:szCs w:val="22"/>
              </w:rPr>
            </w:pPr>
            <w:r w:rsidRPr="002262DE">
              <w:rPr>
                <w:b/>
                <w:bCs/>
                <w:szCs w:val="22"/>
              </w:rPr>
              <w:t>3,784</w:t>
            </w:r>
          </w:p>
        </w:tc>
      </w:tr>
      <w:bookmarkEnd w:id="0"/>
    </w:tbl>
    <w:p w14:paraId="62F87EA9" w14:textId="297587B0" w:rsidR="00223ED2" w:rsidRDefault="00223ED2">
      <w:pPr>
        <w:spacing w:line="240" w:lineRule="auto"/>
        <w:rPr>
          <w:rFonts w:eastAsia="Calibri" w:cs="Cordia New"/>
          <w:b/>
          <w:bCs/>
          <w:i/>
          <w:iCs/>
          <w:szCs w:val="22"/>
          <w:lang w:val="en-US" w:bidi="th-TH"/>
        </w:rPr>
      </w:pPr>
    </w:p>
    <w:tbl>
      <w:tblPr>
        <w:tblW w:w="9270" w:type="dxa"/>
        <w:tblInd w:w="450" w:type="dxa"/>
        <w:tblLayout w:type="fixed"/>
        <w:tblLook w:val="0000" w:firstRow="0" w:lastRow="0" w:firstColumn="0" w:lastColumn="0" w:noHBand="0" w:noVBand="0"/>
      </w:tblPr>
      <w:tblGrid>
        <w:gridCol w:w="4144"/>
        <w:gridCol w:w="1077"/>
        <w:gridCol w:w="276"/>
        <w:gridCol w:w="1075"/>
        <w:gridCol w:w="269"/>
        <w:gridCol w:w="1083"/>
        <w:gridCol w:w="260"/>
        <w:gridCol w:w="1086"/>
      </w:tblGrid>
      <w:tr w:rsidR="00927C77" w:rsidRPr="00DA0CC7" w14:paraId="60E6FA75" w14:textId="77777777" w:rsidTr="009D0D29">
        <w:tc>
          <w:tcPr>
            <w:tcW w:w="2235" w:type="pct"/>
          </w:tcPr>
          <w:p w14:paraId="6495BFFD" w14:textId="2DA68018" w:rsidR="00927C77" w:rsidRPr="00DA0CC7" w:rsidRDefault="00927C77" w:rsidP="00927C77">
            <w:pPr>
              <w:spacing w:line="240" w:lineRule="atLeast"/>
              <w:jc w:val="both"/>
              <w:rPr>
                <w:b/>
                <w:bCs/>
                <w:szCs w:val="22"/>
              </w:rPr>
            </w:pPr>
            <w:r w:rsidRPr="000F6B46">
              <w:rPr>
                <w:b/>
                <w:bCs/>
                <w:i/>
                <w:iCs/>
                <w:szCs w:val="22"/>
              </w:rPr>
              <w:t>Commitments - related parties</w:t>
            </w:r>
          </w:p>
        </w:tc>
        <w:tc>
          <w:tcPr>
            <w:tcW w:w="581" w:type="pct"/>
          </w:tcPr>
          <w:p w14:paraId="5FF342C6" w14:textId="77777777" w:rsidR="00927C77" w:rsidRPr="00DA0CC7" w:rsidRDefault="00927C77" w:rsidP="00927C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0"/>
              </w:tabs>
              <w:spacing w:after="0" w:line="240" w:lineRule="exact"/>
              <w:ind w:right="-287"/>
            </w:pPr>
          </w:p>
        </w:tc>
        <w:tc>
          <w:tcPr>
            <w:tcW w:w="149" w:type="pct"/>
          </w:tcPr>
          <w:p w14:paraId="12558371"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0" w:type="pct"/>
          </w:tcPr>
          <w:p w14:paraId="75A053E6" w14:textId="77777777" w:rsidR="00927C77" w:rsidRPr="00DA0CC7" w:rsidRDefault="00927C77" w:rsidP="00927C77">
            <w:pPr>
              <w:pStyle w:val="acctfourfigures"/>
              <w:tabs>
                <w:tab w:val="clear" w:pos="765"/>
                <w:tab w:val="decimal" w:pos="620"/>
              </w:tabs>
              <w:spacing w:line="240" w:lineRule="atLeast"/>
              <w:ind w:left="-76" w:right="-125"/>
              <w:rPr>
                <w:szCs w:val="22"/>
              </w:rPr>
            </w:pPr>
          </w:p>
        </w:tc>
        <w:tc>
          <w:tcPr>
            <w:tcW w:w="145" w:type="pct"/>
          </w:tcPr>
          <w:p w14:paraId="22BF9432"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4" w:type="pct"/>
          </w:tcPr>
          <w:p w14:paraId="2AA4FC89"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140" w:type="pct"/>
          </w:tcPr>
          <w:p w14:paraId="1678DA5B"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c>
          <w:tcPr>
            <w:tcW w:w="586" w:type="pct"/>
          </w:tcPr>
          <w:p w14:paraId="355D8C95" w14:textId="77777777" w:rsidR="00927C77" w:rsidRPr="00DA0CC7" w:rsidRDefault="00927C77" w:rsidP="00927C77">
            <w:pPr>
              <w:pStyle w:val="acctfourfigures"/>
              <w:tabs>
                <w:tab w:val="clear" w:pos="765"/>
                <w:tab w:val="decimal" w:pos="877"/>
              </w:tabs>
              <w:spacing w:line="240" w:lineRule="atLeast"/>
              <w:ind w:left="-76" w:right="-125"/>
              <w:rPr>
                <w:b/>
                <w:bCs/>
                <w:szCs w:val="22"/>
              </w:rPr>
            </w:pPr>
          </w:p>
        </w:tc>
      </w:tr>
      <w:tr w:rsidR="00A452BE" w:rsidRPr="00DA0CC7" w14:paraId="2A53F024" w14:textId="77777777" w:rsidTr="009D0D29">
        <w:tc>
          <w:tcPr>
            <w:tcW w:w="2235" w:type="pct"/>
          </w:tcPr>
          <w:p w14:paraId="18233B8A" w14:textId="25DA82C5" w:rsidR="00A452BE" w:rsidRPr="00DA0CC7" w:rsidRDefault="00A452BE" w:rsidP="00A452BE">
            <w:pPr>
              <w:spacing w:line="240" w:lineRule="atLeast"/>
              <w:jc w:val="both"/>
              <w:rPr>
                <w:b/>
                <w:bCs/>
                <w:szCs w:val="22"/>
              </w:rPr>
            </w:pPr>
            <w:r w:rsidRPr="000F6B46">
              <w:rPr>
                <w:szCs w:val="22"/>
              </w:rPr>
              <w:t>Purchase orders for raw material</w:t>
            </w:r>
          </w:p>
        </w:tc>
        <w:tc>
          <w:tcPr>
            <w:tcW w:w="581" w:type="pct"/>
            <w:tcBorders>
              <w:bottom w:val="single" w:sz="4" w:space="0" w:color="auto"/>
            </w:tcBorders>
          </w:tcPr>
          <w:p w14:paraId="1AAFD93A" w14:textId="7D2CB2D2" w:rsidR="00A452BE" w:rsidRPr="00927C77" w:rsidRDefault="00A452BE" w:rsidP="00A452BE">
            <w:pPr>
              <w:pStyle w:val="acctfourfigures"/>
              <w:tabs>
                <w:tab w:val="clear" w:pos="765"/>
                <w:tab w:val="decimal" w:pos="830"/>
              </w:tabs>
              <w:spacing w:line="240" w:lineRule="atLeast"/>
              <w:ind w:left="-76"/>
              <w:rPr>
                <w:szCs w:val="22"/>
              </w:rPr>
            </w:pPr>
            <w:r w:rsidRPr="00E60D04">
              <w:t>49,638</w:t>
            </w:r>
          </w:p>
        </w:tc>
        <w:tc>
          <w:tcPr>
            <w:tcW w:w="149" w:type="pct"/>
          </w:tcPr>
          <w:p w14:paraId="672D5378" w14:textId="77777777" w:rsidR="00A452BE" w:rsidRPr="00DA0CC7" w:rsidRDefault="00A452BE" w:rsidP="00A452B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szCs w:val="22"/>
              </w:rPr>
            </w:pPr>
          </w:p>
        </w:tc>
        <w:tc>
          <w:tcPr>
            <w:tcW w:w="580" w:type="pct"/>
            <w:tcBorders>
              <w:bottom w:val="single" w:sz="4" w:space="0" w:color="auto"/>
            </w:tcBorders>
          </w:tcPr>
          <w:p w14:paraId="50E814C9" w14:textId="796BF3FA" w:rsidR="00A452BE" w:rsidRPr="00927C77" w:rsidRDefault="00A452BE" w:rsidP="00A452BE">
            <w:pPr>
              <w:pStyle w:val="acctfourfigures"/>
              <w:tabs>
                <w:tab w:val="clear" w:pos="765"/>
                <w:tab w:val="decimal" w:pos="830"/>
              </w:tabs>
              <w:spacing w:line="240" w:lineRule="atLeast"/>
              <w:ind w:left="-76"/>
              <w:rPr>
                <w:szCs w:val="22"/>
              </w:rPr>
            </w:pPr>
            <w:r>
              <w:rPr>
                <w:szCs w:val="22"/>
              </w:rPr>
              <w:t>49,673</w:t>
            </w:r>
          </w:p>
        </w:tc>
        <w:tc>
          <w:tcPr>
            <w:tcW w:w="145" w:type="pct"/>
          </w:tcPr>
          <w:p w14:paraId="727235F6" w14:textId="77777777" w:rsidR="00A452BE" w:rsidRPr="00DA0CC7" w:rsidRDefault="00A452BE" w:rsidP="00A452BE">
            <w:pPr>
              <w:pStyle w:val="acctfourfigures"/>
              <w:tabs>
                <w:tab w:val="clear" w:pos="765"/>
                <w:tab w:val="decimal" w:pos="877"/>
              </w:tabs>
              <w:spacing w:line="240" w:lineRule="atLeast"/>
              <w:ind w:left="-76" w:right="-125"/>
              <w:rPr>
                <w:b/>
                <w:bCs/>
                <w:szCs w:val="22"/>
              </w:rPr>
            </w:pPr>
          </w:p>
        </w:tc>
        <w:tc>
          <w:tcPr>
            <w:tcW w:w="584" w:type="pct"/>
            <w:tcBorders>
              <w:bottom w:val="single" w:sz="4" w:space="0" w:color="auto"/>
            </w:tcBorders>
          </w:tcPr>
          <w:p w14:paraId="228D217E" w14:textId="5AD54C65" w:rsidR="00A452BE" w:rsidRPr="009A0E0F" w:rsidRDefault="00A452BE" w:rsidP="00A452BE">
            <w:pPr>
              <w:pStyle w:val="acctfourfigures"/>
              <w:tabs>
                <w:tab w:val="clear" w:pos="765"/>
                <w:tab w:val="decimal" w:pos="600"/>
              </w:tabs>
              <w:spacing w:line="240" w:lineRule="atLeast"/>
              <w:ind w:left="-76" w:right="-125"/>
              <w:rPr>
                <w:rFonts w:eastAsia="MS Mincho"/>
                <w:b/>
                <w:bCs/>
                <w:szCs w:val="22"/>
              </w:rPr>
            </w:pPr>
            <w:r w:rsidRPr="009A0E0F">
              <w:rPr>
                <w:rFonts w:eastAsia="MS Mincho"/>
                <w:b/>
                <w:bCs/>
                <w:szCs w:val="22"/>
              </w:rPr>
              <w:t xml:space="preserve">  -</w:t>
            </w:r>
          </w:p>
        </w:tc>
        <w:tc>
          <w:tcPr>
            <w:tcW w:w="140" w:type="pct"/>
          </w:tcPr>
          <w:p w14:paraId="1B4AB3D2" w14:textId="77777777" w:rsidR="00A452BE" w:rsidRPr="009A0E0F" w:rsidRDefault="00A452BE" w:rsidP="00A452BE">
            <w:pPr>
              <w:pStyle w:val="acctfourfigures"/>
              <w:tabs>
                <w:tab w:val="clear" w:pos="765"/>
                <w:tab w:val="decimal" w:pos="877"/>
              </w:tabs>
              <w:spacing w:line="240" w:lineRule="atLeast"/>
              <w:ind w:left="-76" w:right="-125"/>
              <w:rPr>
                <w:b/>
                <w:bCs/>
                <w:szCs w:val="22"/>
              </w:rPr>
            </w:pPr>
          </w:p>
        </w:tc>
        <w:tc>
          <w:tcPr>
            <w:tcW w:w="586" w:type="pct"/>
            <w:tcBorders>
              <w:bottom w:val="single" w:sz="4" w:space="0" w:color="auto"/>
            </w:tcBorders>
          </w:tcPr>
          <w:p w14:paraId="1BE138FD" w14:textId="271335B6" w:rsidR="00A452BE" w:rsidRPr="009A0E0F" w:rsidRDefault="00A452BE" w:rsidP="00A452BE">
            <w:pPr>
              <w:pStyle w:val="acctfourfigures"/>
              <w:tabs>
                <w:tab w:val="clear" w:pos="765"/>
                <w:tab w:val="decimal" w:pos="600"/>
              </w:tabs>
              <w:spacing w:line="240" w:lineRule="atLeast"/>
              <w:ind w:left="-76" w:right="-125"/>
              <w:rPr>
                <w:rFonts w:eastAsia="MS Mincho"/>
                <w:b/>
                <w:bCs/>
                <w:szCs w:val="22"/>
              </w:rPr>
            </w:pPr>
            <w:r w:rsidRPr="009A0E0F">
              <w:rPr>
                <w:rFonts w:eastAsia="MS Mincho"/>
                <w:b/>
                <w:bCs/>
                <w:szCs w:val="22"/>
              </w:rPr>
              <w:t xml:space="preserve">  -</w:t>
            </w:r>
          </w:p>
        </w:tc>
      </w:tr>
      <w:tr w:rsidR="00A452BE" w:rsidRPr="00DA0CC7" w14:paraId="004BC4E5" w14:textId="77777777" w:rsidTr="009D0D29">
        <w:tc>
          <w:tcPr>
            <w:tcW w:w="2235" w:type="pct"/>
          </w:tcPr>
          <w:p w14:paraId="713071B0" w14:textId="48174B24" w:rsidR="00A452BE" w:rsidRPr="00DA0CC7" w:rsidRDefault="00A452BE" w:rsidP="00A452BE">
            <w:pPr>
              <w:spacing w:line="240" w:lineRule="atLeast"/>
              <w:jc w:val="both"/>
              <w:rPr>
                <w:b/>
                <w:bCs/>
                <w:szCs w:val="22"/>
              </w:rPr>
            </w:pPr>
            <w:r w:rsidRPr="000F6B46">
              <w:rPr>
                <w:b/>
                <w:bCs/>
                <w:szCs w:val="22"/>
              </w:rPr>
              <w:t>Total</w:t>
            </w:r>
          </w:p>
        </w:tc>
        <w:tc>
          <w:tcPr>
            <w:tcW w:w="581" w:type="pct"/>
            <w:tcBorders>
              <w:top w:val="single" w:sz="4" w:space="0" w:color="auto"/>
              <w:bottom w:val="double" w:sz="4" w:space="0" w:color="auto"/>
            </w:tcBorders>
          </w:tcPr>
          <w:p w14:paraId="6A865A41" w14:textId="36D51801" w:rsidR="00A452BE" w:rsidRPr="00A452BE" w:rsidRDefault="00A452BE" w:rsidP="00A452BE">
            <w:pPr>
              <w:pStyle w:val="acctfourfigures"/>
              <w:tabs>
                <w:tab w:val="clear" w:pos="765"/>
                <w:tab w:val="decimal" w:pos="830"/>
              </w:tabs>
              <w:spacing w:line="240" w:lineRule="atLeast"/>
              <w:ind w:left="-76"/>
              <w:rPr>
                <w:b/>
                <w:bCs/>
                <w:szCs w:val="22"/>
              </w:rPr>
            </w:pPr>
            <w:r w:rsidRPr="00A452BE">
              <w:rPr>
                <w:b/>
                <w:bCs/>
              </w:rPr>
              <w:t>49,638</w:t>
            </w:r>
          </w:p>
        </w:tc>
        <w:tc>
          <w:tcPr>
            <w:tcW w:w="149" w:type="pct"/>
          </w:tcPr>
          <w:p w14:paraId="3F41706A" w14:textId="77777777" w:rsidR="00A452BE" w:rsidRPr="00927C77" w:rsidRDefault="00A452BE" w:rsidP="00A452B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uto"/>
              <w:jc w:val="center"/>
              <w:rPr>
                <w:rFonts w:eastAsia="MS Mincho"/>
                <w:b/>
                <w:bCs/>
                <w:szCs w:val="22"/>
              </w:rPr>
            </w:pPr>
          </w:p>
        </w:tc>
        <w:tc>
          <w:tcPr>
            <w:tcW w:w="580" w:type="pct"/>
            <w:tcBorders>
              <w:top w:val="single" w:sz="4" w:space="0" w:color="auto"/>
              <w:bottom w:val="double" w:sz="4" w:space="0" w:color="auto"/>
            </w:tcBorders>
          </w:tcPr>
          <w:p w14:paraId="4C827590" w14:textId="5E326A5B" w:rsidR="00A452BE" w:rsidRPr="00927C77" w:rsidRDefault="00A452BE" w:rsidP="00A452BE">
            <w:pPr>
              <w:pStyle w:val="acctfourfigures"/>
              <w:tabs>
                <w:tab w:val="clear" w:pos="765"/>
                <w:tab w:val="decimal" w:pos="830"/>
              </w:tabs>
              <w:spacing w:line="240" w:lineRule="atLeast"/>
              <w:ind w:left="-76"/>
              <w:rPr>
                <w:b/>
                <w:bCs/>
                <w:szCs w:val="22"/>
              </w:rPr>
            </w:pPr>
            <w:r w:rsidRPr="00927C77">
              <w:rPr>
                <w:b/>
                <w:bCs/>
                <w:szCs w:val="22"/>
              </w:rPr>
              <w:t>49,673</w:t>
            </w:r>
          </w:p>
        </w:tc>
        <w:tc>
          <w:tcPr>
            <w:tcW w:w="145" w:type="pct"/>
          </w:tcPr>
          <w:p w14:paraId="43E4F419" w14:textId="77777777" w:rsidR="00A452BE" w:rsidRPr="00DA0CC7" w:rsidRDefault="00A452BE" w:rsidP="00A452BE">
            <w:pPr>
              <w:pStyle w:val="acctfourfigures"/>
              <w:tabs>
                <w:tab w:val="clear" w:pos="765"/>
                <w:tab w:val="decimal" w:pos="877"/>
              </w:tabs>
              <w:spacing w:line="240" w:lineRule="atLeast"/>
              <w:ind w:left="-76" w:right="-125"/>
              <w:rPr>
                <w:b/>
                <w:bCs/>
                <w:szCs w:val="22"/>
              </w:rPr>
            </w:pPr>
          </w:p>
        </w:tc>
        <w:tc>
          <w:tcPr>
            <w:tcW w:w="584" w:type="pct"/>
            <w:tcBorders>
              <w:top w:val="single" w:sz="4" w:space="0" w:color="auto"/>
              <w:bottom w:val="double" w:sz="4" w:space="0" w:color="auto"/>
            </w:tcBorders>
          </w:tcPr>
          <w:p w14:paraId="4175344E" w14:textId="43E096BB" w:rsidR="00A452BE" w:rsidRPr="009A0E0F" w:rsidRDefault="00A452BE" w:rsidP="00A452BE">
            <w:pPr>
              <w:pStyle w:val="acctfourfigures"/>
              <w:tabs>
                <w:tab w:val="clear" w:pos="765"/>
                <w:tab w:val="decimal" w:pos="600"/>
              </w:tabs>
              <w:spacing w:line="240" w:lineRule="atLeast"/>
              <w:ind w:left="-76" w:right="-125"/>
              <w:rPr>
                <w:rFonts w:eastAsia="MS Mincho"/>
                <w:szCs w:val="22"/>
              </w:rPr>
            </w:pPr>
            <w:r w:rsidRPr="009A0E0F">
              <w:rPr>
                <w:rFonts w:eastAsia="MS Mincho"/>
                <w:szCs w:val="22"/>
              </w:rPr>
              <w:t xml:space="preserve">  -</w:t>
            </w:r>
          </w:p>
        </w:tc>
        <w:tc>
          <w:tcPr>
            <w:tcW w:w="140" w:type="pct"/>
          </w:tcPr>
          <w:p w14:paraId="48646A47" w14:textId="77777777" w:rsidR="00A452BE" w:rsidRPr="009A0E0F" w:rsidRDefault="00A452BE" w:rsidP="00A452BE">
            <w:pPr>
              <w:pStyle w:val="acctfourfigures"/>
              <w:tabs>
                <w:tab w:val="clear" w:pos="765"/>
                <w:tab w:val="decimal" w:pos="877"/>
              </w:tabs>
              <w:spacing w:line="240" w:lineRule="atLeast"/>
              <w:ind w:left="-76" w:right="-125"/>
              <w:rPr>
                <w:szCs w:val="22"/>
              </w:rPr>
            </w:pPr>
          </w:p>
        </w:tc>
        <w:tc>
          <w:tcPr>
            <w:tcW w:w="586" w:type="pct"/>
            <w:tcBorders>
              <w:top w:val="single" w:sz="4" w:space="0" w:color="auto"/>
              <w:bottom w:val="double" w:sz="4" w:space="0" w:color="auto"/>
            </w:tcBorders>
          </w:tcPr>
          <w:p w14:paraId="4F4E0CBE" w14:textId="537D66F5" w:rsidR="00A452BE" w:rsidRPr="009A0E0F" w:rsidRDefault="00A452BE" w:rsidP="00A452BE">
            <w:pPr>
              <w:pStyle w:val="acctfourfigures"/>
              <w:tabs>
                <w:tab w:val="clear" w:pos="765"/>
                <w:tab w:val="decimal" w:pos="600"/>
              </w:tabs>
              <w:spacing w:line="240" w:lineRule="atLeast"/>
              <w:ind w:left="-76" w:right="-125"/>
              <w:rPr>
                <w:rFonts w:eastAsia="MS Mincho"/>
                <w:szCs w:val="22"/>
              </w:rPr>
            </w:pPr>
            <w:r w:rsidRPr="009A0E0F">
              <w:rPr>
                <w:rFonts w:eastAsia="MS Mincho"/>
                <w:szCs w:val="22"/>
              </w:rPr>
              <w:t xml:space="preserve">  -</w:t>
            </w:r>
          </w:p>
        </w:tc>
      </w:tr>
    </w:tbl>
    <w:p w14:paraId="465744E2" w14:textId="153CCD22" w:rsidR="00026A41" w:rsidRDefault="00026A41">
      <w:pPr>
        <w:spacing w:line="240" w:lineRule="auto"/>
        <w:rPr>
          <w:rFonts w:eastAsia="Calibri" w:cs="Cordia New"/>
          <w:b/>
          <w:bCs/>
          <w:i/>
          <w:iCs/>
          <w:szCs w:val="22"/>
          <w:lang w:val="en-US" w:bidi="th-TH"/>
        </w:rPr>
      </w:pPr>
    </w:p>
    <w:p w14:paraId="3B3BA1A2" w14:textId="15F4E27B" w:rsidR="00DF7061"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r w:rsidRPr="000F6B46">
        <w:rPr>
          <w:rFonts w:ascii="Times New Roman" w:hAnsi="Times New Roman"/>
          <w:b/>
          <w:bCs/>
          <w:i/>
          <w:iCs/>
          <w:sz w:val="22"/>
          <w:szCs w:val="22"/>
        </w:rPr>
        <w:t>Significant agreements with related parties</w:t>
      </w:r>
    </w:p>
    <w:p w14:paraId="157B790E"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6A973DF1" w14:textId="7F8CC509" w:rsidR="000105C0" w:rsidRPr="00724700" w:rsidRDefault="000105C0" w:rsidP="002725EC">
      <w:pPr>
        <w:spacing w:line="240" w:lineRule="auto"/>
        <w:ind w:left="540"/>
        <w:jc w:val="thaiDistribute"/>
        <w:rPr>
          <w:rFonts w:eastAsia="MS Mincho"/>
          <w:i/>
          <w:iCs/>
          <w:szCs w:val="22"/>
          <w:lang w:val="en-US" w:bidi="th-TH"/>
        </w:rPr>
      </w:pPr>
      <w:r w:rsidRPr="00724700">
        <w:rPr>
          <w:rFonts w:eastAsia="MS Mincho"/>
          <w:i/>
          <w:iCs/>
          <w:szCs w:val="22"/>
          <w:lang w:val="en-US" w:bidi="th-TH"/>
        </w:rPr>
        <w:t xml:space="preserve">Land </w:t>
      </w:r>
      <w:r w:rsidR="00023974" w:rsidRPr="00724700">
        <w:rPr>
          <w:rFonts w:eastAsia="MS Mincho"/>
          <w:i/>
          <w:iCs/>
          <w:szCs w:val="22"/>
          <w:lang w:val="en-US" w:bidi="th-TH"/>
        </w:rPr>
        <w:t>rental</w:t>
      </w:r>
      <w:r w:rsidR="00724700" w:rsidRPr="00724700">
        <w:rPr>
          <w:rFonts w:eastAsia="MS Mincho"/>
          <w:i/>
          <w:iCs/>
          <w:szCs w:val="22"/>
          <w:lang w:val="en-US" w:bidi="th-TH"/>
        </w:rPr>
        <w:t xml:space="preserve"> a</w:t>
      </w:r>
      <w:r w:rsidRPr="00724700">
        <w:rPr>
          <w:rFonts w:eastAsia="MS Mincho"/>
          <w:i/>
          <w:iCs/>
          <w:szCs w:val="22"/>
          <w:lang w:val="en-US" w:bidi="th-TH"/>
        </w:rPr>
        <w:t>greements</w:t>
      </w:r>
    </w:p>
    <w:p w14:paraId="2C051682" w14:textId="77777777" w:rsidR="000F7D32" w:rsidRPr="00724700" w:rsidRDefault="000F7D32" w:rsidP="000105C0">
      <w:pPr>
        <w:spacing w:line="240" w:lineRule="auto"/>
        <w:ind w:left="540"/>
        <w:jc w:val="thaiDistribute"/>
        <w:rPr>
          <w:rFonts w:eastAsia="MS Mincho" w:cstheme="minorBidi"/>
          <w:i/>
          <w:iCs/>
          <w:szCs w:val="22"/>
          <w:lang w:val="en-US" w:bidi="th-TH"/>
        </w:rPr>
      </w:pPr>
    </w:p>
    <w:p w14:paraId="4ADAADDF" w14:textId="77777777" w:rsidR="00F36261" w:rsidRPr="00724700" w:rsidRDefault="00A34D7F" w:rsidP="00724700">
      <w:pPr>
        <w:spacing w:line="240" w:lineRule="auto"/>
        <w:ind w:left="547" w:right="144"/>
        <w:jc w:val="thaiDistribute"/>
        <w:rPr>
          <w:rFonts w:eastAsia="Calibri" w:cs="Cordia New"/>
          <w:szCs w:val="22"/>
          <w:lang w:val="en-US" w:bidi="th-TH"/>
        </w:rPr>
      </w:pPr>
      <w:r w:rsidRPr="00724700">
        <w:rPr>
          <w:rFonts w:eastAsia="MS Mincho"/>
          <w:szCs w:val="22"/>
          <w:lang w:val="en-US" w:bidi="th-TH"/>
        </w:rPr>
        <w:t xml:space="preserve">On </w:t>
      </w:r>
      <w:r w:rsidRPr="00724700">
        <w:rPr>
          <w:rFonts w:eastAsia="MS Mincho" w:cs="Angsana New"/>
          <w:szCs w:val="28"/>
          <w:lang w:val="en-US" w:bidi="th-TH"/>
        </w:rPr>
        <w:t xml:space="preserve">14 </w:t>
      </w:r>
      <w:r w:rsidRPr="00724700">
        <w:rPr>
          <w:rFonts w:eastAsia="MS Mincho"/>
          <w:szCs w:val="22"/>
          <w:lang w:val="en-US" w:bidi="th-TH"/>
        </w:rPr>
        <w:t xml:space="preserve">July 2025, </w:t>
      </w:r>
      <w:r w:rsidRPr="00724700">
        <w:rPr>
          <w:rFonts w:eastAsia="Calibri" w:cs="Cordia New"/>
          <w:szCs w:val="22"/>
          <w:lang w:val="en-US" w:bidi="th-TH"/>
        </w:rPr>
        <w:t>t</w:t>
      </w:r>
      <w:r w:rsidR="000F7D32" w:rsidRPr="00724700">
        <w:rPr>
          <w:rFonts w:eastAsia="Calibri" w:cs="Cordia New"/>
          <w:szCs w:val="22"/>
          <w:lang w:val="en-US" w:bidi="th-TH"/>
        </w:rPr>
        <w:t>he Company had land rental agreement with a related party. The agreement shall be in effect for a</w:t>
      </w:r>
      <w:r w:rsidRPr="00724700">
        <w:rPr>
          <w:rFonts w:eastAsia="Calibri" w:cs="Cordia New"/>
          <w:szCs w:val="22"/>
          <w:lang w:val="en-US" w:bidi="th-TH"/>
        </w:rPr>
        <w:t xml:space="preserve"> </w:t>
      </w:r>
      <w:r w:rsidR="000F7D32" w:rsidRPr="00724700">
        <w:rPr>
          <w:rFonts w:eastAsia="Calibri" w:cs="Cordia New"/>
          <w:szCs w:val="22"/>
          <w:lang w:val="en-US" w:bidi="th-TH"/>
        </w:rPr>
        <w:t>period of three years, commencing from 1 August 20</w:t>
      </w:r>
      <w:r w:rsidR="00F36261" w:rsidRPr="00724700">
        <w:rPr>
          <w:rFonts w:eastAsia="Calibri" w:cs="Cordia New"/>
          <w:szCs w:val="22"/>
          <w:lang w:val="en-US" w:bidi="th-TH"/>
        </w:rPr>
        <w:t>25</w:t>
      </w:r>
      <w:r w:rsidR="000F7D32" w:rsidRPr="00724700">
        <w:rPr>
          <w:rFonts w:eastAsia="Calibri" w:cs="Cordia New"/>
          <w:szCs w:val="22"/>
          <w:lang w:val="en-US" w:bidi="th-TH"/>
        </w:rPr>
        <w:t xml:space="preserve"> to 31 July 202</w:t>
      </w:r>
      <w:r w:rsidR="00F36261" w:rsidRPr="00724700">
        <w:rPr>
          <w:rFonts w:eastAsia="Calibri" w:cs="Cordia New"/>
          <w:szCs w:val="22"/>
          <w:lang w:val="en-US" w:bidi="th-TH"/>
        </w:rPr>
        <w:t>8</w:t>
      </w:r>
      <w:r w:rsidR="000F7D32" w:rsidRPr="00724700">
        <w:rPr>
          <w:rFonts w:eastAsia="Calibri" w:cs="Cordia New"/>
          <w:szCs w:val="22"/>
          <w:lang w:val="en-US" w:bidi="th-TH"/>
        </w:rPr>
        <w:t>.</w:t>
      </w:r>
    </w:p>
    <w:p w14:paraId="25E34A53" w14:textId="77777777" w:rsidR="00F36261" w:rsidRPr="00724700" w:rsidRDefault="00F36261" w:rsidP="00724700">
      <w:pPr>
        <w:spacing w:line="240" w:lineRule="auto"/>
        <w:ind w:left="547" w:right="144"/>
        <w:jc w:val="thaiDistribute"/>
        <w:rPr>
          <w:rFonts w:eastAsia="Calibri" w:cs="Cordia New"/>
          <w:szCs w:val="22"/>
          <w:lang w:val="en-US" w:bidi="th-TH"/>
        </w:rPr>
      </w:pPr>
    </w:p>
    <w:p w14:paraId="56C7308B" w14:textId="692B7AB2" w:rsidR="007C0124" w:rsidRPr="00A34D7F" w:rsidRDefault="00F36261" w:rsidP="00724700">
      <w:pPr>
        <w:spacing w:line="240" w:lineRule="auto"/>
        <w:ind w:left="547" w:right="144"/>
        <w:jc w:val="thaiDistribute"/>
        <w:rPr>
          <w:rFonts w:eastAsia="Calibri" w:cs="Cordia New"/>
          <w:szCs w:val="22"/>
          <w:lang w:val="en-US" w:bidi="th-TH"/>
        </w:rPr>
      </w:pPr>
      <w:r w:rsidRPr="00724700">
        <w:rPr>
          <w:rFonts w:eastAsia="MS Mincho"/>
          <w:szCs w:val="22"/>
          <w:lang w:val="en-US" w:bidi="th-TH"/>
        </w:rPr>
        <w:t xml:space="preserve">On 20 September 2025, </w:t>
      </w:r>
      <w:r w:rsidRPr="00724700">
        <w:rPr>
          <w:rFonts w:eastAsia="Calibri" w:cs="Cordia New"/>
          <w:szCs w:val="22"/>
          <w:lang w:val="en-US" w:bidi="th-TH"/>
        </w:rPr>
        <w:t xml:space="preserve">the Company had land rental agreement with a related party. The agreement shall be in effect for a period of </w:t>
      </w:r>
      <w:r w:rsidR="00F13965" w:rsidRPr="00724700">
        <w:rPr>
          <w:rFonts w:eastAsia="Calibri" w:cs="Cordia New"/>
          <w:szCs w:val="22"/>
          <w:lang w:val="en-US" w:bidi="th-TH"/>
        </w:rPr>
        <w:t>four</w:t>
      </w:r>
      <w:r w:rsidRPr="00724700">
        <w:rPr>
          <w:rFonts w:eastAsia="Calibri" w:cs="Cordia New"/>
          <w:szCs w:val="22"/>
          <w:lang w:val="en-US" w:bidi="th-TH"/>
        </w:rPr>
        <w:t xml:space="preserve"> years, commencing from </w:t>
      </w:r>
      <w:r w:rsidR="00F13965" w:rsidRPr="00724700">
        <w:rPr>
          <w:rFonts w:eastAsia="MS Mincho"/>
          <w:szCs w:val="22"/>
          <w:lang w:val="en-US" w:bidi="th-TH"/>
        </w:rPr>
        <w:t xml:space="preserve">20 September 2025 </w:t>
      </w:r>
      <w:r w:rsidRPr="00724700">
        <w:rPr>
          <w:rFonts w:eastAsia="Calibri" w:cs="Cordia New"/>
          <w:szCs w:val="22"/>
          <w:lang w:val="en-US" w:bidi="th-TH"/>
        </w:rPr>
        <w:t xml:space="preserve">to </w:t>
      </w:r>
      <w:r w:rsidR="00F13965" w:rsidRPr="00724700">
        <w:rPr>
          <w:rFonts w:eastAsia="MS Mincho"/>
          <w:szCs w:val="22"/>
          <w:lang w:val="en-US" w:bidi="th-TH"/>
        </w:rPr>
        <w:t>19 September 2029</w:t>
      </w:r>
      <w:r w:rsidRPr="00724700">
        <w:rPr>
          <w:rFonts w:eastAsia="Calibri" w:cs="Cordia New"/>
          <w:szCs w:val="22"/>
          <w:lang w:val="en-US" w:bidi="th-TH"/>
        </w:rPr>
        <w:t>.</w:t>
      </w:r>
      <w:r w:rsidR="00A41C91">
        <w:rPr>
          <w:rFonts w:eastAsia="MS Mincho"/>
          <w:i/>
          <w:iCs/>
          <w:szCs w:val="22"/>
          <w:lang w:val="en-US" w:bidi="th-TH"/>
        </w:rPr>
        <w:br/>
      </w:r>
      <w:r w:rsidR="00A41C91">
        <w:rPr>
          <w:rFonts w:eastAsia="MS Mincho"/>
          <w:i/>
          <w:iCs/>
          <w:szCs w:val="22"/>
          <w:lang w:val="en-US" w:bidi="th-TH"/>
        </w:rPr>
        <w:br/>
      </w:r>
      <w:r w:rsidR="007C0124" w:rsidRPr="000F6B46">
        <w:rPr>
          <w:rFonts w:eastAsia="MS Mincho"/>
          <w:i/>
          <w:iCs/>
          <w:szCs w:val="22"/>
          <w:lang w:val="en-US" w:bidi="th-TH"/>
        </w:rPr>
        <w:t>Loan agreement</w:t>
      </w:r>
      <w:r w:rsidR="007C0124" w:rsidRPr="000F6B46">
        <w:rPr>
          <w:rFonts w:eastAsia="MS Mincho" w:cs="Angsana New"/>
          <w:i/>
          <w:iCs/>
          <w:szCs w:val="28"/>
          <w:lang w:val="en-US" w:bidi="th-TH"/>
        </w:rPr>
        <w:t>s</w:t>
      </w:r>
    </w:p>
    <w:p w14:paraId="6EB2A740"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4F8FEAF3" w14:textId="3D8D1E85" w:rsidR="000E6405" w:rsidRPr="000F6B46" w:rsidRDefault="00192C22" w:rsidP="00D715C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 xml:space="preserve">On 6 January 2025, the Company entered into a loan agreement with subsidiary amounting to Baht </w:t>
      </w:r>
      <w:r w:rsidR="007D63B1">
        <w:rPr>
          <w:rFonts w:ascii="Times New Roman" w:hAnsi="Times New Roman"/>
          <w:sz w:val="22"/>
          <w:szCs w:val="22"/>
          <w:cs/>
        </w:rPr>
        <w:br/>
      </w:r>
      <w:r w:rsidRPr="000F6B46">
        <w:rPr>
          <w:rFonts w:ascii="Times New Roman" w:hAnsi="Times New Roman"/>
          <w:sz w:val="22"/>
          <w:szCs w:val="22"/>
        </w:rPr>
        <w:t xml:space="preserve">50 million. This loan </w:t>
      </w:r>
      <w:r w:rsidR="00D715C0" w:rsidRPr="000F6B46">
        <w:rPr>
          <w:rFonts w:ascii="Times New Roman" w:hAnsi="Times New Roman"/>
          <w:sz w:val="22"/>
          <w:szCs w:val="22"/>
        </w:rPr>
        <w:t>bore interest at the rate of 3.5</w:t>
      </w:r>
      <w:r w:rsidR="006F2897">
        <w:rPr>
          <w:rFonts w:ascii="Times New Roman" w:hAnsi="Times New Roman"/>
          <w:sz w:val="22"/>
          <w:szCs w:val="22"/>
        </w:rPr>
        <w:t>0</w:t>
      </w:r>
      <w:r w:rsidR="00D715C0" w:rsidRPr="000F6B46">
        <w:rPr>
          <w:rFonts w:ascii="Times New Roman" w:hAnsi="Times New Roman"/>
          <w:sz w:val="22"/>
          <w:szCs w:val="22"/>
        </w:rPr>
        <w:t>% per annum</w:t>
      </w:r>
      <w:r w:rsidR="00927C77">
        <w:rPr>
          <w:rFonts w:ascii="Times New Roman" w:hAnsi="Times New Roman"/>
          <w:sz w:val="22"/>
          <w:szCs w:val="22"/>
        </w:rPr>
        <w:t>.</w:t>
      </w:r>
    </w:p>
    <w:p w14:paraId="17E7148F" w14:textId="77777777" w:rsidR="000E6405" w:rsidRPr="000F6B46" w:rsidRDefault="000E6405"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22"/>
          <w:szCs w:val="22"/>
        </w:rPr>
      </w:pPr>
    </w:p>
    <w:p w14:paraId="1EBD6FCD" w14:textId="6273869E" w:rsidR="007C0124" w:rsidRDefault="007C0124" w:rsidP="007C0124">
      <w:pPr>
        <w:spacing w:line="240" w:lineRule="auto"/>
        <w:ind w:left="540"/>
        <w:jc w:val="thaiDistribute"/>
        <w:rPr>
          <w:rFonts w:cstheme="minorBidi"/>
          <w:spacing w:val="-4"/>
          <w:szCs w:val="22"/>
          <w:lang w:val="en-US" w:bidi="th-TH"/>
        </w:rPr>
      </w:pPr>
      <w:r w:rsidRPr="00C03240">
        <w:rPr>
          <w:spacing w:val="-4"/>
          <w:szCs w:val="22"/>
        </w:rPr>
        <w:t xml:space="preserve">On </w:t>
      </w:r>
      <w:r w:rsidR="008038D2" w:rsidRPr="00C03240">
        <w:rPr>
          <w:rFonts w:cs="Angsana New"/>
          <w:spacing w:val="-4"/>
          <w:szCs w:val="28"/>
          <w:lang w:val="en-US" w:bidi="th-TH"/>
        </w:rPr>
        <w:t>24 March 2025</w:t>
      </w:r>
      <w:r w:rsidRPr="00C03240">
        <w:rPr>
          <w:spacing w:val="-4"/>
          <w:szCs w:val="22"/>
        </w:rPr>
        <w:t xml:space="preserve">, </w:t>
      </w:r>
      <w:r w:rsidR="00656073" w:rsidRPr="00C03240">
        <w:rPr>
          <w:spacing w:val="-4"/>
          <w:szCs w:val="22"/>
        </w:rPr>
        <w:t xml:space="preserve">a subsidiary </w:t>
      </w:r>
      <w:r w:rsidRPr="00C03240">
        <w:rPr>
          <w:spacing w:val="-4"/>
          <w:szCs w:val="22"/>
        </w:rPr>
        <w:t xml:space="preserve">entered into a loan </w:t>
      </w:r>
      <w:r w:rsidRPr="00925C10">
        <w:rPr>
          <w:spacing w:val="-4"/>
          <w:szCs w:val="22"/>
        </w:rPr>
        <w:t xml:space="preserve">agreement with </w:t>
      </w:r>
      <w:r w:rsidR="00656073" w:rsidRPr="00925C10">
        <w:rPr>
          <w:spacing w:val="-4"/>
          <w:szCs w:val="22"/>
        </w:rPr>
        <w:t>associate</w:t>
      </w:r>
      <w:r w:rsidR="00656073" w:rsidRPr="00C03240">
        <w:rPr>
          <w:spacing w:val="-4"/>
          <w:szCs w:val="22"/>
        </w:rPr>
        <w:t xml:space="preserve"> </w:t>
      </w:r>
      <w:r w:rsidRPr="00C03240">
        <w:rPr>
          <w:rFonts w:cstheme="minorBidi"/>
          <w:spacing w:val="-4"/>
          <w:szCs w:val="22"/>
        </w:rPr>
        <w:t xml:space="preserve">amounting to Baht </w:t>
      </w:r>
      <w:r w:rsidR="008038D2" w:rsidRPr="00C03240">
        <w:rPr>
          <w:rFonts w:cstheme="minorBidi"/>
          <w:spacing w:val="-4"/>
          <w:szCs w:val="22"/>
        </w:rPr>
        <w:t>5</w:t>
      </w:r>
      <w:r w:rsidRPr="00C03240">
        <w:rPr>
          <w:rFonts w:cstheme="minorBidi"/>
          <w:spacing w:val="-4"/>
          <w:szCs w:val="22"/>
        </w:rPr>
        <w:t xml:space="preserve"> million. This loan bore interest at the rate of </w:t>
      </w:r>
      <w:r w:rsidR="008038D2" w:rsidRPr="00C03240">
        <w:rPr>
          <w:rFonts w:cstheme="minorBidi"/>
          <w:spacing w:val="-4"/>
          <w:szCs w:val="22"/>
        </w:rPr>
        <w:t>6.75</w:t>
      </w:r>
      <w:r w:rsidRPr="00C03240">
        <w:rPr>
          <w:rFonts w:cstheme="minorBidi"/>
          <w:spacing w:val="-4"/>
          <w:szCs w:val="22"/>
        </w:rPr>
        <w:t>% per annum</w:t>
      </w:r>
      <w:r w:rsidR="00927C77" w:rsidRPr="00C03240">
        <w:rPr>
          <w:rFonts w:cstheme="minorBidi"/>
          <w:spacing w:val="-4"/>
          <w:szCs w:val="22"/>
        </w:rPr>
        <w:t>.</w:t>
      </w:r>
      <w:r w:rsidR="00DE1D1A" w:rsidRPr="00C03240">
        <w:rPr>
          <w:rFonts w:cstheme="minorBidi" w:hint="cs"/>
          <w:spacing w:val="-4"/>
          <w:szCs w:val="22"/>
          <w:cs/>
          <w:lang w:bidi="th-TH"/>
        </w:rPr>
        <w:t xml:space="preserve"> </w:t>
      </w:r>
      <w:r w:rsidR="00DE1D1A" w:rsidRPr="00C03240">
        <w:rPr>
          <w:rFonts w:cstheme="minorBidi"/>
          <w:spacing w:val="-4"/>
          <w:szCs w:val="22"/>
          <w:lang w:val="en-US" w:bidi="th-TH"/>
        </w:rPr>
        <w:t>The associate settle the loan in May 2025.</w:t>
      </w:r>
      <w:r w:rsidR="00C5283A">
        <w:rPr>
          <w:rFonts w:cstheme="minorBidi"/>
          <w:spacing w:val="-4"/>
          <w:szCs w:val="22"/>
          <w:lang w:val="en-US" w:bidi="th-TH"/>
        </w:rPr>
        <w:br/>
      </w:r>
    </w:p>
    <w:p w14:paraId="75D04244" w14:textId="0391B823" w:rsidR="00C5283A" w:rsidRPr="006C2FA7" w:rsidRDefault="00336846" w:rsidP="006C2FA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6C2FA7">
        <w:rPr>
          <w:rFonts w:ascii="Times New Roman" w:hAnsi="Times New Roman"/>
          <w:sz w:val="22"/>
          <w:szCs w:val="22"/>
        </w:rPr>
        <w:t xml:space="preserve">On 15 September 2025, the Company entered into a loan agreement with subsidiary </w:t>
      </w:r>
      <w:r w:rsidR="0011412E" w:rsidRPr="006C2FA7">
        <w:rPr>
          <w:rFonts w:ascii="Times New Roman" w:hAnsi="Times New Roman"/>
          <w:sz w:val="22"/>
          <w:szCs w:val="22"/>
        </w:rPr>
        <w:t xml:space="preserve">amounting to Baht </w:t>
      </w:r>
      <w:r w:rsidRPr="006C2FA7">
        <w:rPr>
          <w:rFonts w:ascii="Times New Roman" w:hAnsi="Times New Roman"/>
          <w:sz w:val="22"/>
          <w:szCs w:val="22"/>
        </w:rPr>
        <w:t xml:space="preserve">20 million. </w:t>
      </w:r>
      <w:r w:rsidR="004E2233" w:rsidRPr="006C2FA7">
        <w:rPr>
          <w:rFonts w:ascii="Times New Roman" w:hAnsi="Times New Roman"/>
          <w:sz w:val="22"/>
          <w:szCs w:val="22"/>
        </w:rPr>
        <w:t>This loan bore interest at the rate of 2.85% per annum.</w:t>
      </w:r>
    </w:p>
    <w:p w14:paraId="2527AC4A" w14:textId="77777777" w:rsidR="00DF7061"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14"/>
          <w:szCs w:val="14"/>
          <w:lang w:val="en-GB"/>
        </w:rPr>
      </w:pPr>
    </w:p>
    <w:p w14:paraId="65A3426B" w14:textId="77777777" w:rsidR="007C0124" w:rsidRPr="000F6B46" w:rsidRDefault="007C0124" w:rsidP="007C0124">
      <w:pPr>
        <w:spacing w:line="240" w:lineRule="auto"/>
        <w:ind w:left="540"/>
        <w:jc w:val="thaiDistribute"/>
        <w:rPr>
          <w:rFonts w:eastAsia="MS Mincho"/>
          <w:i/>
          <w:iCs/>
          <w:szCs w:val="22"/>
          <w:lang w:val="en-US" w:bidi="th-TH"/>
        </w:rPr>
      </w:pPr>
      <w:r w:rsidRPr="000F6B46">
        <w:rPr>
          <w:rFonts w:eastAsia="MS Mincho"/>
          <w:i/>
          <w:iCs/>
          <w:szCs w:val="22"/>
          <w:lang w:val="en-US" w:bidi="th-TH"/>
        </w:rPr>
        <w:t>Management service agreements</w:t>
      </w:r>
    </w:p>
    <w:p w14:paraId="6EC3B929" w14:textId="77777777" w:rsidR="007C0124" w:rsidRPr="000F6B46"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firstLine="540"/>
        <w:jc w:val="thaiDistribute"/>
        <w:rPr>
          <w:rFonts w:ascii="Times New Roman" w:hAnsi="Times New Roman"/>
          <w:b/>
          <w:bCs/>
          <w:i/>
          <w:iCs/>
          <w:sz w:val="14"/>
          <w:szCs w:val="14"/>
          <w:lang w:val="en-GB"/>
        </w:rPr>
      </w:pPr>
    </w:p>
    <w:p w14:paraId="479FA9D0" w14:textId="036E2FFF" w:rsidR="00882252" w:rsidRPr="000F6B46" w:rsidRDefault="00DF7061"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On 1 January 202</w:t>
      </w:r>
      <w:r w:rsidR="00063542" w:rsidRPr="000F6B46">
        <w:rPr>
          <w:rFonts w:ascii="Times New Roman" w:hAnsi="Times New Roman"/>
          <w:sz w:val="22"/>
          <w:szCs w:val="22"/>
        </w:rPr>
        <w:t>5</w:t>
      </w:r>
      <w:r w:rsidRPr="000F6B46">
        <w:rPr>
          <w:rFonts w:ascii="Times New Roman" w:hAnsi="Times New Roman"/>
          <w:sz w:val="22"/>
          <w:szCs w:val="22"/>
        </w:rPr>
        <w:t xml:space="preserve">, the Company had entered into management service agreements with subsidiary, whereby </w:t>
      </w:r>
      <w:r w:rsidR="00D64F7A" w:rsidRPr="000F6B46">
        <w:rPr>
          <w:rFonts w:ascii="Times New Roman" w:hAnsi="Times New Roman"/>
          <w:sz w:val="22"/>
          <w:szCs w:val="22"/>
        </w:rPr>
        <w:t xml:space="preserve">the </w:t>
      </w:r>
      <w:r w:rsidRPr="000F6B46">
        <w:rPr>
          <w:rFonts w:ascii="Times New Roman" w:hAnsi="Times New Roman"/>
          <w:sz w:val="22"/>
          <w:szCs w:val="22"/>
        </w:rPr>
        <w:t>Company agrees to provide management services and committed to received services fee as specified in the agreements during the term of agreement. This agreement is valid since counterparty agreed upon written notice until 31 December 202</w:t>
      </w:r>
      <w:r w:rsidR="00063542" w:rsidRPr="000F6B46">
        <w:rPr>
          <w:rFonts w:ascii="Times New Roman" w:hAnsi="Times New Roman"/>
          <w:sz w:val="22"/>
          <w:szCs w:val="22"/>
        </w:rPr>
        <w:t>5</w:t>
      </w:r>
      <w:r w:rsidRPr="000F6B46">
        <w:rPr>
          <w:rFonts w:ascii="Times New Roman" w:hAnsi="Times New Roman"/>
          <w:sz w:val="22"/>
          <w:szCs w:val="22"/>
        </w:rPr>
        <w:t>.</w:t>
      </w:r>
    </w:p>
    <w:p w14:paraId="7EA80B16" w14:textId="77777777" w:rsidR="007C0124" w:rsidRDefault="007C0124" w:rsidP="00DF706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p>
    <w:p w14:paraId="63D40254" w14:textId="77777777" w:rsidR="007C0124" w:rsidRPr="000F6B46" w:rsidRDefault="007C0124" w:rsidP="007C0124">
      <w:pPr>
        <w:spacing w:line="240" w:lineRule="auto"/>
        <w:ind w:left="540"/>
        <w:jc w:val="thaiDistribute"/>
        <w:rPr>
          <w:rFonts w:eastAsia="MS Mincho"/>
          <w:i/>
          <w:iCs/>
          <w:szCs w:val="22"/>
          <w:lang w:val="en-US" w:bidi="th-TH"/>
        </w:rPr>
      </w:pPr>
      <w:r w:rsidRPr="000F6B46">
        <w:rPr>
          <w:rFonts w:eastAsia="MS Mincho"/>
          <w:i/>
          <w:iCs/>
          <w:szCs w:val="22"/>
          <w:lang w:val="en-US" w:bidi="th-TH"/>
        </w:rPr>
        <w:t>Service agreements</w:t>
      </w:r>
    </w:p>
    <w:p w14:paraId="576A3764" w14:textId="77777777" w:rsidR="007C0124" w:rsidRPr="000F6B46" w:rsidRDefault="007C0124" w:rsidP="007C0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p>
    <w:p w14:paraId="20DBE03B" w14:textId="50FFBF09" w:rsidR="00F10DEF" w:rsidRDefault="007C0124" w:rsidP="007C012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sz w:val="22"/>
          <w:szCs w:val="22"/>
        </w:rPr>
      </w:pPr>
      <w:r w:rsidRPr="000F6B46">
        <w:rPr>
          <w:rFonts w:ascii="Times New Roman" w:hAnsi="Times New Roman"/>
          <w:sz w:val="22"/>
          <w:szCs w:val="22"/>
        </w:rPr>
        <w:t xml:space="preserve">The subsidiaries had entered into information technology service agreements together, to provide information technology services and commit to payment services fee </w:t>
      </w:r>
      <w:r w:rsidR="00392FE8" w:rsidRPr="000F6B46">
        <w:rPr>
          <w:rFonts w:ascii="Times New Roman" w:hAnsi="Times New Roman"/>
          <w:sz w:val="22"/>
          <w:szCs w:val="22"/>
        </w:rPr>
        <w:t>as specified in the agreements during the term of agreement</w:t>
      </w:r>
      <w:r w:rsidR="00392FE8">
        <w:rPr>
          <w:rFonts w:ascii="Times New Roman" w:hAnsi="Times New Roman"/>
          <w:sz w:val="22"/>
          <w:szCs w:val="22"/>
        </w:rPr>
        <w:t>.</w:t>
      </w:r>
      <w:r w:rsidRPr="000F6B46">
        <w:rPr>
          <w:rFonts w:ascii="Times New Roman" w:hAnsi="Times New Roman"/>
          <w:sz w:val="22"/>
          <w:szCs w:val="22"/>
        </w:rPr>
        <w:t xml:space="preserve"> This agreement is effective from 1 January 2025 to 31 December 2025.</w:t>
      </w:r>
    </w:p>
    <w:p w14:paraId="7E508FA9" w14:textId="77777777" w:rsidR="00F10DEF" w:rsidRDefault="00F10DEF">
      <w:pPr>
        <w:spacing w:line="240" w:lineRule="auto"/>
        <w:rPr>
          <w:rFonts w:eastAsia="Calibri" w:cs="Cordia New"/>
          <w:szCs w:val="22"/>
          <w:lang w:val="en-US" w:bidi="th-TH"/>
        </w:rPr>
      </w:pPr>
      <w:r>
        <w:rPr>
          <w:szCs w:val="22"/>
        </w:rPr>
        <w:br w:type="page"/>
      </w:r>
    </w:p>
    <w:p w14:paraId="281539C3" w14:textId="5155C428" w:rsidR="00433687" w:rsidRDefault="00433687" w:rsidP="00433687">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lastRenderedPageBreak/>
        <w:t>Investment</w:t>
      </w:r>
      <w:r>
        <w:rPr>
          <w:rFonts w:ascii="Times New Roman" w:hAnsi="Times New Roman"/>
          <w:sz w:val="24"/>
          <w:szCs w:val="24"/>
          <w:u w:val="none"/>
        </w:rPr>
        <w:t>s</w:t>
      </w:r>
      <w:r w:rsidRPr="00DA0CC7">
        <w:rPr>
          <w:rFonts w:ascii="Times New Roman" w:hAnsi="Times New Roman"/>
          <w:sz w:val="24"/>
          <w:szCs w:val="24"/>
          <w:u w:val="none"/>
        </w:rPr>
        <w:t xml:space="preserve"> in associates and joint venture</w:t>
      </w:r>
      <w:r w:rsidRPr="00DA0CC7">
        <w:rPr>
          <w:rFonts w:ascii="Times New Roman" w:hAnsi="Times New Roman"/>
          <w:sz w:val="24"/>
          <w:szCs w:val="24"/>
          <w:u w:val="none"/>
        </w:rPr>
        <w:tab/>
      </w:r>
    </w:p>
    <w:p w14:paraId="12D32858" w14:textId="77777777" w:rsidR="00433687" w:rsidRDefault="00433687" w:rsidP="00433687">
      <w:pPr>
        <w:rPr>
          <w:lang w:val="en-US" w:bidi="th-TH"/>
        </w:rPr>
      </w:pPr>
    </w:p>
    <w:tbl>
      <w:tblPr>
        <w:tblW w:w="9090" w:type="dxa"/>
        <w:tblInd w:w="540" w:type="dxa"/>
        <w:tblLayout w:type="fixed"/>
        <w:tblCellMar>
          <w:left w:w="79" w:type="dxa"/>
          <w:right w:w="79" w:type="dxa"/>
        </w:tblCellMar>
        <w:tblLook w:val="0000" w:firstRow="0" w:lastRow="0" w:firstColumn="0" w:lastColumn="0" w:noHBand="0" w:noVBand="0"/>
      </w:tblPr>
      <w:tblGrid>
        <w:gridCol w:w="5490"/>
        <w:gridCol w:w="1710"/>
        <w:gridCol w:w="180"/>
        <w:gridCol w:w="1710"/>
      </w:tblGrid>
      <w:tr w:rsidR="00433687" w:rsidRPr="00A86A70" w14:paraId="7A14FB78" w14:textId="77777777" w:rsidTr="00433687">
        <w:trPr>
          <w:cantSplit/>
          <w:tblHeader/>
        </w:trPr>
        <w:tc>
          <w:tcPr>
            <w:tcW w:w="5490" w:type="dxa"/>
          </w:tcPr>
          <w:p w14:paraId="6DF1F8B9" w14:textId="77777777" w:rsidR="00433687" w:rsidRPr="002262DE" w:rsidRDefault="00433687" w:rsidP="008660A9">
            <w:pPr>
              <w:spacing w:line="240" w:lineRule="auto"/>
              <w:ind w:right="108"/>
              <w:rPr>
                <w:rFonts w:cs="Angsana New"/>
                <w:b/>
                <w:bCs/>
                <w:i/>
                <w:iCs/>
                <w:szCs w:val="22"/>
                <w:lang w:val="en-US" w:bidi="th-TH"/>
              </w:rPr>
            </w:pPr>
          </w:p>
          <w:p w14:paraId="76DFB575" w14:textId="77777777" w:rsidR="00433687" w:rsidRPr="002262DE" w:rsidRDefault="00433687" w:rsidP="008660A9">
            <w:pPr>
              <w:spacing w:line="240" w:lineRule="auto"/>
              <w:ind w:right="108"/>
              <w:rPr>
                <w:rFonts w:cs="Angsana New"/>
                <w:b/>
                <w:bCs/>
                <w:i/>
                <w:iCs/>
                <w:szCs w:val="22"/>
                <w:lang w:val="en-US" w:bidi="th-TH"/>
              </w:rPr>
            </w:pPr>
            <w:r w:rsidRPr="002262DE">
              <w:rPr>
                <w:rFonts w:cs="Angsana New"/>
                <w:b/>
                <w:bCs/>
                <w:i/>
                <w:iCs/>
                <w:szCs w:val="22"/>
                <w:lang w:val="en-US" w:bidi="th-TH"/>
              </w:rPr>
              <w:t>Material movements</w:t>
            </w:r>
          </w:p>
          <w:p w14:paraId="7F414B34" w14:textId="15ACD7A3" w:rsidR="00433687" w:rsidRPr="002262DE" w:rsidRDefault="00B05ED9" w:rsidP="008660A9">
            <w:pPr>
              <w:spacing w:line="240" w:lineRule="auto"/>
              <w:ind w:right="108"/>
              <w:rPr>
                <w:rFonts w:cs="Angsana New"/>
                <w:b/>
                <w:bCs/>
                <w:i/>
                <w:iCs/>
                <w:szCs w:val="22"/>
                <w:lang w:val="en-US" w:bidi="th-TH"/>
              </w:rPr>
            </w:pPr>
            <w:r>
              <w:rPr>
                <w:b/>
                <w:i/>
                <w:iCs/>
                <w:szCs w:val="22"/>
              </w:rPr>
              <w:t>Nine</w:t>
            </w:r>
            <w:r w:rsidRPr="00DA0CC7">
              <w:rPr>
                <w:b/>
                <w:i/>
                <w:iCs/>
                <w:szCs w:val="22"/>
              </w:rPr>
              <w:t xml:space="preserve">-month period ended 30 </w:t>
            </w:r>
            <w:r>
              <w:rPr>
                <w:b/>
                <w:i/>
                <w:iCs/>
                <w:szCs w:val="22"/>
              </w:rPr>
              <w:t>September</w:t>
            </w:r>
            <w:r w:rsidRPr="00DA0CC7">
              <w:rPr>
                <w:b/>
                <w:i/>
                <w:iCs/>
                <w:szCs w:val="22"/>
              </w:rPr>
              <w:t xml:space="preserve"> </w:t>
            </w:r>
            <w:r w:rsidR="00433687" w:rsidRPr="002262DE">
              <w:rPr>
                <w:rFonts w:cs="Angsana New"/>
                <w:b/>
                <w:bCs/>
                <w:i/>
                <w:iCs/>
                <w:szCs w:val="22"/>
                <w:lang w:val="en-US" w:bidi="th-TH"/>
              </w:rPr>
              <w:t>2025</w:t>
            </w:r>
            <w:r w:rsidR="00433687" w:rsidRPr="002262DE">
              <w:rPr>
                <w:b/>
                <w:bCs/>
                <w:color w:val="0000FF"/>
                <w:szCs w:val="22"/>
              </w:rPr>
              <w:t xml:space="preserve"> </w:t>
            </w:r>
          </w:p>
        </w:tc>
        <w:tc>
          <w:tcPr>
            <w:tcW w:w="1710" w:type="dxa"/>
            <w:vAlign w:val="bottom"/>
          </w:tcPr>
          <w:p w14:paraId="5EDE7F45" w14:textId="77777777" w:rsidR="00433687" w:rsidRPr="002262DE" w:rsidRDefault="00433687" w:rsidP="008660A9">
            <w:pPr>
              <w:pStyle w:val="acctmergecolhdg"/>
              <w:spacing w:line="240" w:lineRule="auto"/>
              <w:ind w:right="10"/>
              <w:rPr>
                <w:szCs w:val="22"/>
              </w:rPr>
            </w:pPr>
            <w:r w:rsidRPr="002262DE">
              <w:rPr>
                <w:szCs w:val="22"/>
              </w:rPr>
              <w:t xml:space="preserve">Consolidated </w:t>
            </w:r>
          </w:p>
          <w:p w14:paraId="18C5684A" w14:textId="50BFE51A" w:rsidR="00433687" w:rsidRPr="002262DE" w:rsidRDefault="00433687" w:rsidP="008660A9">
            <w:pPr>
              <w:pStyle w:val="acctmergecolhdg"/>
              <w:spacing w:line="240" w:lineRule="auto"/>
              <w:ind w:right="-81"/>
              <w:rPr>
                <w:b w:val="0"/>
                <w:bCs/>
                <w:szCs w:val="22"/>
              </w:rPr>
            </w:pPr>
            <w:r w:rsidRPr="002262DE">
              <w:rPr>
                <w:szCs w:val="22"/>
              </w:rPr>
              <w:t>financial statements</w:t>
            </w:r>
            <w:r w:rsidRPr="002262DE">
              <w:rPr>
                <w:b w:val="0"/>
                <w:bCs/>
                <w:szCs w:val="22"/>
              </w:rPr>
              <w:t xml:space="preserve"> </w:t>
            </w:r>
          </w:p>
        </w:tc>
        <w:tc>
          <w:tcPr>
            <w:tcW w:w="180" w:type="dxa"/>
            <w:vAlign w:val="bottom"/>
          </w:tcPr>
          <w:p w14:paraId="683E99C6" w14:textId="77777777" w:rsidR="00433687" w:rsidRPr="002262DE" w:rsidRDefault="00433687" w:rsidP="008660A9">
            <w:pPr>
              <w:pStyle w:val="acctmergecolhdg"/>
              <w:spacing w:line="240" w:lineRule="auto"/>
              <w:ind w:right="108"/>
              <w:rPr>
                <w:b w:val="0"/>
                <w:bCs/>
                <w:szCs w:val="22"/>
              </w:rPr>
            </w:pPr>
          </w:p>
        </w:tc>
        <w:tc>
          <w:tcPr>
            <w:tcW w:w="1710" w:type="dxa"/>
            <w:vAlign w:val="bottom"/>
          </w:tcPr>
          <w:p w14:paraId="449E384A" w14:textId="77777777" w:rsidR="00433687" w:rsidRPr="002262DE" w:rsidRDefault="00433687" w:rsidP="008660A9">
            <w:pPr>
              <w:pStyle w:val="acctmergecolhdg"/>
              <w:spacing w:line="240" w:lineRule="auto"/>
              <w:rPr>
                <w:szCs w:val="22"/>
              </w:rPr>
            </w:pPr>
            <w:r w:rsidRPr="002262DE">
              <w:rPr>
                <w:szCs w:val="22"/>
              </w:rPr>
              <w:t xml:space="preserve">Separate </w:t>
            </w:r>
          </w:p>
          <w:p w14:paraId="04E2564A" w14:textId="19D51B4A" w:rsidR="00433687" w:rsidRPr="002262DE" w:rsidRDefault="00433687" w:rsidP="008660A9">
            <w:pPr>
              <w:pStyle w:val="acctmergecolhdg"/>
              <w:spacing w:line="240" w:lineRule="auto"/>
              <w:ind w:right="-79"/>
              <w:rPr>
                <w:b w:val="0"/>
                <w:bCs/>
                <w:szCs w:val="22"/>
              </w:rPr>
            </w:pPr>
            <w:r w:rsidRPr="002262DE">
              <w:rPr>
                <w:szCs w:val="22"/>
              </w:rPr>
              <w:t xml:space="preserve">financial statements </w:t>
            </w:r>
          </w:p>
        </w:tc>
      </w:tr>
      <w:tr w:rsidR="00433687" w:rsidRPr="00A86A70" w14:paraId="4163EEAD" w14:textId="77777777" w:rsidTr="00433687">
        <w:trPr>
          <w:cantSplit/>
        </w:trPr>
        <w:tc>
          <w:tcPr>
            <w:tcW w:w="5490" w:type="dxa"/>
          </w:tcPr>
          <w:p w14:paraId="12001957" w14:textId="3E2FC242" w:rsidR="00433687" w:rsidRPr="002262DE" w:rsidRDefault="00433687" w:rsidP="008660A9">
            <w:pPr>
              <w:spacing w:line="240" w:lineRule="auto"/>
              <w:ind w:right="108"/>
              <w:rPr>
                <w:szCs w:val="22"/>
              </w:rPr>
            </w:pPr>
          </w:p>
        </w:tc>
        <w:tc>
          <w:tcPr>
            <w:tcW w:w="3600" w:type="dxa"/>
            <w:gridSpan w:val="3"/>
          </w:tcPr>
          <w:p w14:paraId="03D94620" w14:textId="1454ACFC" w:rsidR="00433687" w:rsidRPr="002262DE" w:rsidRDefault="00433687" w:rsidP="008660A9">
            <w:pPr>
              <w:pStyle w:val="acctfourfigures"/>
              <w:tabs>
                <w:tab w:val="clear" w:pos="765"/>
              </w:tabs>
              <w:spacing w:line="240" w:lineRule="auto"/>
              <w:ind w:right="108"/>
              <w:jc w:val="center"/>
              <w:rPr>
                <w:i/>
                <w:iCs/>
                <w:szCs w:val="22"/>
              </w:rPr>
            </w:pPr>
            <w:r w:rsidRPr="002262DE">
              <w:rPr>
                <w:i/>
                <w:iCs/>
                <w:szCs w:val="22"/>
              </w:rPr>
              <w:t>(in thousand Baht))</w:t>
            </w:r>
          </w:p>
        </w:tc>
      </w:tr>
      <w:tr w:rsidR="00433687" w:rsidRPr="00A86A70" w14:paraId="6C96D612" w14:textId="77777777" w:rsidTr="00433687">
        <w:trPr>
          <w:cantSplit/>
        </w:trPr>
        <w:tc>
          <w:tcPr>
            <w:tcW w:w="5490" w:type="dxa"/>
          </w:tcPr>
          <w:p w14:paraId="44DAD5F4" w14:textId="77777777" w:rsidR="00EC1546" w:rsidRPr="00EC1546" w:rsidRDefault="00433687" w:rsidP="00EC1546">
            <w:pPr>
              <w:spacing w:line="240" w:lineRule="auto"/>
              <w:ind w:right="108"/>
              <w:rPr>
                <w:b/>
                <w:i/>
                <w:iCs/>
                <w:szCs w:val="22"/>
              </w:rPr>
            </w:pPr>
            <w:r w:rsidRPr="002262DE">
              <w:rPr>
                <w:b/>
                <w:i/>
                <w:iCs/>
                <w:szCs w:val="22"/>
              </w:rPr>
              <w:t>Associates</w:t>
            </w:r>
            <w:r w:rsidR="00EC1546">
              <w:rPr>
                <w:b/>
                <w:i/>
                <w:iCs/>
                <w:szCs w:val="22"/>
              </w:rPr>
              <w:t xml:space="preserve"> - </w:t>
            </w:r>
            <w:r w:rsidR="00EC1546" w:rsidRPr="00EC1546">
              <w:rPr>
                <w:b/>
                <w:i/>
                <w:iCs/>
                <w:szCs w:val="22"/>
              </w:rPr>
              <w:t xml:space="preserve">Plus Tech Innovation Public </w:t>
            </w:r>
          </w:p>
          <w:p w14:paraId="31C82D67" w14:textId="209670B1" w:rsidR="00433687" w:rsidRPr="002262DE" w:rsidRDefault="00F25539" w:rsidP="00EC1546">
            <w:pPr>
              <w:spacing w:line="240" w:lineRule="auto"/>
              <w:ind w:right="108"/>
              <w:rPr>
                <w:b/>
                <w:bCs/>
                <w:i/>
                <w:iCs/>
                <w:szCs w:val="22"/>
              </w:rPr>
            </w:pPr>
            <w:r>
              <w:rPr>
                <w:rFonts w:cstheme="minorBidi"/>
                <w:b/>
                <w:i/>
                <w:iCs/>
                <w:szCs w:val="28"/>
                <w:lang w:bidi="th-TH"/>
              </w:rPr>
              <w:t xml:space="preserve">   </w:t>
            </w:r>
            <w:r w:rsidR="00EC1546" w:rsidRPr="00EC1546">
              <w:rPr>
                <w:b/>
                <w:i/>
                <w:iCs/>
                <w:szCs w:val="22"/>
              </w:rPr>
              <w:t>Company Limited</w:t>
            </w:r>
          </w:p>
        </w:tc>
        <w:tc>
          <w:tcPr>
            <w:tcW w:w="1710" w:type="dxa"/>
          </w:tcPr>
          <w:p w14:paraId="62C001AC" w14:textId="77777777" w:rsidR="00433687" w:rsidRPr="002262DE" w:rsidRDefault="00433687" w:rsidP="008660A9">
            <w:pPr>
              <w:pStyle w:val="acctfourfigures"/>
              <w:tabs>
                <w:tab w:val="clear" w:pos="765"/>
                <w:tab w:val="decimal" w:pos="731"/>
              </w:tabs>
              <w:spacing w:line="240" w:lineRule="auto"/>
              <w:ind w:right="108"/>
              <w:jc w:val="right"/>
              <w:rPr>
                <w:szCs w:val="22"/>
              </w:rPr>
            </w:pPr>
          </w:p>
        </w:tc>
        <w:tc>
          <w:tcPr>
            <w:tcW w:w="180" w:type="dxa"/>
          </w:tcPr>
          <w:p w14:paraId="7B0D0B1B" w14:textId="77777777" w:rsidR="00433687" w:rsidRPr="002262DE" w:rsidRDefault="00433687" w:rsidP="008660A9">
            <w:pPr>
              <w:pStyle w:val="acctfourfigures"/>
              <w:spacing w:line="240" w:lineRule="auto"/>
              <w:ind w:right="108"/>
              <w:jc w:val="right"/>
              <w:rPr>
                <w:szCs w:val="22"/>
              </w:rPr>
            </w:pPr>
          </w:p>
        </w:tc>
        <w:tc>
          <w:tcPr>
            <w:tcW w:w="1710" w:type="dxa"/>
          </w:tcPr>
          <w:p w14:paraId="3E701307" w14:textId="77777777" w:rsidR="00433687" w:rsidRPr="002262DE" w:rsidRDefault="00433687" w:rsidP="008660A9">
            <w:pPr>
              <w:pStyle w:val="acctfourfigures"/>
              <w:tabs>
                <w:tab w:val="clear" w:pos="765"/>
                <w:tab w:val="decimal" w:pos="731"/>
              </w:tabs>
              <w:spacing w:line="240" w:lineRule="auto"/>
              <w:ind w:right="108"/>
              <w:jc w:val="right"/>
              <w:rPr>
                <w:szCs w:val="22"/>
              </w:rPr>
            </w:pPr>
          </w:p>
        </w:tc>
      </w:tr>
      <w:tr w:rsidR="00DB13E2" w:rsidRPr="00433687" w14:paraId="01DFF6E7" w14:textId="77777777" w:rsidTr="00E76ED1">
        <w:trPr>
          <w:cantSplit/>
        </w:trPr>
        <w:tc>
          <w:tcPr>
            <w:tcW w:w="5490" w:type="dxa"/>
          </w:tcPr>
          <w:p w14:paraId="64DEB9B7" w14:textId="016B70A2" w:rsidR="00DB13E2" w:rsidRPr="00E8483F" w:rsidRDefault="00DB13E2" w:rsidP="00D565B4">
            <w:pPr>
              <w:spacing w:line="240" w:lineRule="auto"/>
              <w:ind w:right="108"/>
              <w:rPr>
                <w:szCs w:val="22"/>
              </w:rPr>
            </w:pPr>
            <w:r w:rsidRPr="00E8483F">
              <w:rPr>
                <w:szCs w:val="22"/>
              </w:rPr>
              <w:t>Dispos</w:t>
            </w:r>
            <w:r w:rsidR="00E8483F">
              <w:rPr>
                <w:szCs w:val="22"/>
              </w:rPr>
              <w:t>al of</w:t>
            </w:r>
            <w:r w:rsidRPr="00E8483F">
              <w:rPr>
                <w:szCs w:val="22"/>
              </w:rPr>
              <w:t xml:space="preserve"> investment in </w:t>
            </w:r>
            <w:r w:rsidR="00D565B4" w:rsidRPr="00E8483F">
              <w:rPr>
                <w:szCs w:val="22"/>
              </w:rPr>
              <w:t>associate</w:t>
            </w:r>
          </w:p>
        </w:tc>
        <w:tc>
          <w:tcPr>
            <w:tcW w:w="1710" w:type="dxa"/>
          </w:tcPr>
          <w:p w14:paraId="41532A2A" w14:textId="085D6BE4" w:rsidR="00DB13E2" w:rsidRPr="00D565B4" w:rsidRDefault="00DB13E2" w:rsidP="00D565B4">
            <w:pPr>
              <w:pStyle w:val="acctfourfigures"/>
              <w:tabs>
                <w:tab w:val="clear" w:pos="765"/>
                <w:tab w:val="decimal" w:pos="731"/>
              </w:tabs>
              <w:spacing w:line="240" w:lineRule="auto"/>
              <w:ind w:right="108"/>
              <w:jc w:val="right"/>
            </w:pPr>
            <w:r w:rsidRPr="00F76904">
              <w:t>(16,537)</w:t>
            </w:r>
          </w:p>
        </w:tc>
        <w:tc>
          <w:tcPr>
            <w:tcW w:w="180" w:type="dxa"/>
          </w:tcPr>
          <w:p w14:paraId="2E855245" w14:textId="77777777" w:rsidR="00DB13E2" w:rsidRPr="00D565B4" w:rsidRDefault="00DB13E2" w:rsidP="00D565B4">
            <w:pPr>
              <w:pStyle w:val="acctfourfigures"/>
              <w:spacing w:line="240" w:lineRule="auto"/>
              <w:ind w:right="108"/>
              <w:jc w:val="right"/>
            </w:pPr>
          </w:p>
        </w:tc>
        <w:tc>
          <w:tcPr>
            <w:tcW w:w="1710" w:type="dxa"/>
          </w:tcPr>
          <w:p w14:paraId="4BB1DFB5" w14:textId="4CCD3DA1" w:rsidR="00DB13E2" w:rsidRPr="00D565B4" w:rsidRDefault="00DB13E2" w:rsidP="00D565B4">
            <w:pPr>
              <w:pStyle w:val="acctfourfigures"/>
              <w:tabs>
                <w:tab w:val="clear" w:pos="765"/>
                <w:tab w:val="decimal" w:pos="731"/>
              </w:tabs>
              <w:spacing w:line="240" w:lineRule="auto"/>
              <w:ind w:right="108"/>
              <w:jc w:val="right"/>
            </w:pPr>
            <w:r w:rsidRPr="00F76904">
              <w:t>(11,769)</w:t>
            </w:r>
          </w:p>
        </w:tc>
      </w:tr>
      <w:tr w:rsidR="00DB13E2" w:rsidRPr="00433687" w14:paraId="55CF8048" w14:textId="77777777" w:rsidTr="00E76ED1">
        <w:trPr>
          <w:cantSplit/>
        </w:trPr>
        <w:tc>
          <w:tcPr>
            <w:tcW w:w="5490" w:type="dxa"/>
          </w:tcPr>
          <w:p w14:paraId="7EEB9A25" w14:textId="5884C5C0" w:rsidR="00DB13E2" w:rsidRPr="00E8483F" w:rsidRDefault="00DB13E2" w:rsidP="00DB13E2">
            <w:pPr>
              <w:spacing w:line="240" w:lineRule="auto"/>
              <w:ind w:right="108"/>
              <w:rPr>
                <w:szCs w:val="22"/>
              </w:rPr>
            </w:pPr>
            <w:r w:rsidRPr="00E8483F">
              <w:rPr>
                <w:szCs w:val="22"/>
              </w:rPr>
              <w:t>Impairment loss</w:t>
            </w:r>
          </w:p>
        </w:tc>
        <w:tc>
          <w:tcPr>
            <w:tcW w:w="1710" w:type="dxa"/>
          </w:tcPr>
          <w:p w14:paraId="2F856F09" w14:textId="0B7AA372" w:rsidR="00DB13E2" w:rsidRDefault="00DB13E2" w:rsidP="00DB13E2">
            <w:pPr>
              <w:pStyle w:val="acctfourfigures"/>
              <w:tabs>
                <w:tab w:val="clear" w:pos="765"/>
                <w:tab w:val="decimal" w:pos="731"/>
              </w:tabs>
              <w:spacing w:line="240" w:lineRule="auto"/>
              <w:ind w:right="108"/>
              <w:jc w:val="right"/>
              <w:rPr>
                <w:rFonts w:cstheme="minorBidi"/>
                <w:szCs w:val="22"/>
                <w:lang w:val="en-US" w:bidi="th-TH"/>
              </w:rPr>
            </w:pPr>
            <w:r w:rsidRPr="00F76904">
              <w:t>(86,614)</w:t>
            </w:r>
          </w:p>
        </w:tc>
        <w:tc>
          <w:tcPr>
            <w:tcW w:w="180" w:type="dxa"/>
          </w:tcPr>
          <w:p w14:paraId="2D016DD5" w14:textId="77777777" w:rsidR="00DB13E2" w:rsidRPr="002262DE" w:rsidRDefault="00DB13E2" w:rsidP="00DB13E2">
            <w:pPr>
              <w:pStyle w:val="acctfourfigures"/>
              <w:spacing w:line="240" w:lineRule="auto"/>
              <w:ind w:right="108"/>
              <w:jc w:val="right"/>
              <w:rPr>
                <w:szCs w:val="22"/>
              </w:rPr>
            </w:pPr>
          </w:p>
        </w:tc>
        <w:tc>
          <w:tcPr>
            <w:tcW w:w="1710" w:type="dxa"/>
          </w:tcPr>
          <w:p w14:paraId="2ADF5BBF" w14:textId="7ADCF326" w:rsidR="00DB13E2" w:rsidRDefault="00DB13E2" w:rsidP="00DB13E2">
            <w:pPr>
              <w:pStyle w:val="acctfourfigures"/>
              <w:tabs>
                <w:tab w:val="clear" w:pos="765"/>
                <w:tab w:val="decimal" w:pos="731"/>
              </w:tabs>
              <w:spacing w:line="240" w:lineRule="auto"/>
              <w:ind w:right="108"/>
              <w:jc w:val="right"/>
              <w:rPr>
                <w:szCs w:val="22"/>
              </w:rPr>
            </w:pPr>
            <w:r w:rsidRPr="00F76904">
              <w:t>(18,372)</w:t>
            </w:r>
          </w:p>
        </w:tc>
      </w:tr>
      <w:tr w:rsidR="00EC1546" w:rsidRPr="00433687" w14:paraId="4F7B50CD" w14:textId="77777777" w:rsidTr="00E76ED1">
        <w:trPr>
          <w:cantSplit/>
        </w:trPr>
        <w:tc>
          <w:tcPr>
            <w:tcW w:w="5490" w:type="dxa"/>
          </w:tcPr>
          <w:p w14:paraId="65AF71F4" w14:textId="0A398AD2" w:rsidR="00EC1546" w:rsidRPr="00E8483F" w:rsidRDefault="00B1390E" w:rsidP="00EC1546">
            <w:pPr>
              <w:spacing w:line="240" w:lineRule="auto"/>
              <w:ind w:right="108"/>
              <w:rPr>
                <w:szCs w:val="22"/>
              </w:rPr>
            </w:pPr>
            <w:r w:rsidRPr="00B1390E">
              <w:rPr>
                <w:szCs w:val="22"/>
              </w:rPr>
              <w:t>Loss on not having significant influence over an associate</w:t>
            </w:r>
          </w:p>
        </w:tc>
        <w:tc>
          <w:tcPr>
            <w:tcW w:w="1710" w:type="dxa"/>
          </w:tcPr>
          <w:p w14:paraId="16B397ED" w14:textId="3D07FEE2" w:rsidR="00EC1546" w:rsidRDefault="00EC1546" w:rsidP="00EC1546">
            <w:pPr>
              <w:pStyle w:val="acctfourfigures"/>
              <w:tabs>
                <w:tab w:val="clear" w:pos="765"/>
                <w:tab w:val="decimal" w:pos="731"/>
              </w:tabs>
              <w:spacing w:line="240" w:lineRule="auto"/>
              <w:ind w:right="108"/>
              <w:jc w:val="right"/>
              <w:rPr>
                <w:rFonts w:cstheme="minorBidi"/>
                <w:szCs w:val="22"/>
                <w:lang w:val="en-US" w:bidi="th-TH"/>
              </w:rPr>
            </w:pPr>
            <w:r w:rsidRPr="00F76904">
              <w:t>(20,416)</w:t>
            </w:r>
          </w:p>
        </w:tc>
        <w:tc>
          <w:tcPr>
            <w:tcW w:w="180" w:type="dxa"/>
          </w:tcPr>
          <w:p w14:paraId="02D8235D" w14:textId="77777777" w:rsidR="00EC1546" w:rsidRPr="002262DE" w:rsidRDefault="00EC1546" w:rsidP="00EC1546">
            <w:pPr>
              <w:pStyle w:val="acctfourfigures"/>
              <w:spacing w:line="240" w:lineRule="auto"/>
              <w:ind w:right="108"/>
              <w:jc w:val="right"/>
              <w:rPr>
                <w:szCs w:val="22"/>
              </w:rPr>
            </w:pPr>
          </w:p>
        </w:tc>
        <w:tc>
          <w:tcPr>
            <w:tcW w:w="1710" w:type="dxa"/>
          </w:tcPr>
          <w:p w14:paraId="38D1461B" w14:textId="3C680C03" w:rsidR="00EC1546" w:rsidRDefault="00EC1546" w:rsidP="00EC1546">
            <w:pPr>
              <w:pStyle w:val="acctfourfigures"/>
              <w:tabs>
                <w:tab w:val="clear" w:pos="765"/>
                <w:tab w:val="decimal" w:pos="731"/>
              </w:tabs>
              <w:spacing w:line="240" w:lineRule="auto"/>
              <w:ind w:right="108"/>
              <w:jc w:val="right"/>
              <w:rPr>
                <w:szCs w:val="22"/>
              </w:rPr>
            </w:pPr>
            <w:r w:rsidRPr="00F76904">
              <w:t>(20,416)</w:t>
            </w:r>
          </w:p>
        </w:tc>
      </w:tr>
      <w:tr w:rsidR="00703576" w:rsidRPr="00433687" w14:paraId="398CF28A" w14:textId="77777777" w:rsidTr="00E76ED1">
        <w:trPr>
          <w:cantSplit/>
        </w:trPr>
        <w:tc>
          <w:tcPr>
            <w:tcW w:w="5490" w:type="dxa"/>
          </w:tcPr>
          <w:p w14:paraId="033AAEAA" w14:textId="3383C098" w:rsidR="00703576" w:rsidRPr="00E8483F" w:rsidRDefault="00B1390E" w:rsidP="00F25539">
            <w:pPr>
              <w:shd w:val="clear" w:color="auto" w:fill="FFFFFF"/>
              <w:ind w:left="160" w:right="-79" w:hanging="160"/>
              <w:rPr>
                <w:rFonts w:cstheme="minorBidi"/>
                <w:szCs w:val="22"/>
                <w:lang w:bidi="th-TH"/>
              </w:rPr>
            </w:pPr>
            <w:r w:rsidRPr="00B1390E">
              <w:rPr>
                <w:szCs w:val="22"/>
              </w:rPr>
              <w:t>Loss on fair value on initial recognition of a financial asset</w:t>
            </w:r>
          </w:p>
        </w:tc>
        <w:tc>
          <w:tcPr>
            <w:tcW w:w="1710" w:type="dxa"/>
          </w:tcPr>
          <w:p w14:paraId="7D4B68A0" w14:textId="338C4C11" w:rsidR="00703576" w:rsidRDefault="00703576" w:rsidP="00703576">
            <w:pPr>
              <w:pStyle w:val="acctfourfigures"/>
              <w:tabs>
                <w:tab w:val="clear" w:pos="765"/>
                <w:tab w:val="decimal" w:pos="731"/>
              </w:tabs>
              <w:spacing w:line="240" w:lineRule="auto"/>
              <w:ind w:right="108"/>
              <w:jc w:val="right"/>
              <w:rPr>
                <w:rFonts w:cstheme="minorBidi"/>
                <w:szCs w:val="22"/>
                <w:lang w:val="en-US" w:bidi="th-TH"/>
              </w:rPr>
            </w:pPr>
            <w:r w:rsidRPr="00F76904">
              <w:t>(</w:t>
            </w:r>
            <w:r w:rsidR="00EC1546">
              <w:rPr>
                <w:rFonts w:cs="Angsana New"/>
                <w:lang w:val="en-US" w:bidi="th-TH"/>
              </w:rPr>
              <w:t>14,635</w:t>
            </w:r>
            <w:r w:rsidRPr="00F76904">
              <w:t>)</w:t>
            </w:r>
          </w:p>
        </w:tc>
        <w:tc>
          <w:tcPr>
            <w:tcW w:w="180" w:type="dxa"/>
          </w:tcPr>
          <w:p w14:paraId="50F9BD29" w14:textId="77777777" w:rsidR="00703576" w:rsidRPr="002262DE" w:rsidRDefault="00703576" w:rsidP="00703576">
            <w:pPr>
              <w:pStyle w:val="acctfourfigures"/>
              <w:spacing w:line="240" w:lineRule="auto"/>
              <w:ind w:right="108"/>
              <w:jc w:val="right"/>
              <w:rPr>
                <w:szCs w:val="22"/>
              </w:rPr>
            </w:pPr>
          </w:p>
        </w:tc>
        <w:tc>
          <w:tcPr>
            <w:tcW w:w="1710" w:type="dxa"/>
          </w:tcPr>
          <w:p w14:paraId="17DAA231" w14:textId="772A665C" w:rsidR="00703576" w:rsidRDefault="00703576" w:rsidP="00703576">
            <w:pPr>
              <w:pStyle w:val="acctfourfigures"/>
              <w:tabs>
                <w:tab w:val="clear" w:pos="765"/>
                <w:tab w:val="decimal" w:pos="731"/>
              </w:tabs>
              <w:spacing w:line="240" w:lineRule="auto"/>
              <w:ind w:right="108"/>
              <w:jc w:val="right"/>
              <w:rPr>
                <w:szCs w:val="22"/>
              </w:rPr>
            </w:pPr>
            <w:r w:rsidRPr="00F76904">
              <w:t>(</w:t>
            </w:r>
            <w:r w:rsidR="00EC1546">
              <w:t>14,635</w:t>
            </w:r>
            <w:r w:rsidRPr="00F76904">
              <w:t>)</w:t>
            </w:r>
          </w:p>
        </w:tc>
      </w:tr>
    </w:tbl>
    <w:p w14:paraId="71B9FA57" w14:textId="77777777" w:rsidR="00433687" w:rsidRDefault="00433687" w:rsidP="00433687">
      <w:pPr>
        <w:rPr>
          <w:lang w:val="en-US" w:bidi="th-TH"/>
        </w:rPr>
      </w:pPr>
    </w:p>
    <w:p w14:paraId="51F82F3A" w14:textId="77777777" w:rsidR="00433687" w:rsidRPr="00433687" w:rsidRDefault="00433687" w:rsidP="00433687">
      <w:pPr>
        <w:rPr>
          <w:lang w:val="en-US" w:bidi="th-TH"/>
        </w:rPr>
      </w:pPr>
    </w:p>
    <w:p w14:paraId="7052B5CD" w14:textId="77777777" w:rsidR="00A122BF" w:rsidRPr="00DA0CC7" w:rsidRDefault="00A122BF" w:rsidP="003255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thaiDistribute"/>
        <w:rPr>
          <w:b/>
          <w:bCs/>
          <w:sz w:val="24"/>
          <w:szCs w:val="24"/>
        </w:rPr>
      </w:pPr>
    </w:p>
    <w:p w14:paraId="31E47B4B" w14:textId="7763EA8D" w:rsidR="00DA111F" w:rsidRPr="002E231B" w:rsidRDefault="00DA111F" w:rsidP="0052608C">
      <w:pPr>
        <w:pStyle w:val="Heading1"/>
        <w:keepLines/>
        <w:numPr>
          <w:ilvl w:val="0"/>
          <w:numId w:val="0"/>
        </w:numPr>
        <w:shd w:val="clear" w:color="auto" w:fill="auto"/>
        <w:ind w:left="540"/>
        <w:jc w:val="both"/>
        <w:rPr>
          <w:rFonts w:ascii="Times New Roman" w:hAnsi="Times New Roman" w:cstheme="minorBidi"/>
          <w:b w:val="0"/>
          <w:bCs w:val="0"/>
          <w:sz w:val="22"/>
          <w:szCs w:val="28"/>
          <w:u w:val="none"/>
          <w:cs/>
        </w:rPr>
        <w:sectPr w:rsidR="00DA111F" w:rsidRPr="002E231B" w:rsidSect="0011259F">
          <w:headerReference w:type="default" r:id="rId11"/>
          <w:footerReference w:type="default" r:id="rId12"/>
          <w:pgSz w:w="11907" w:h="16840" w:code="9"/>
          <w:pgMar w:top="691" w:right="1152" w:bottom="576" w:left="1152" w:header="720" w:footer="720" w:gutter="0"/>
          <w:pgNumType w:start="16"/>
          <w:cols w:space="720"/>
        </w:sectPr>
      </w:pPr>
    </w:p>
    <w:tbl>
      <w:tblPr>
        <w:tblW w:w="14490" w:type="dxa"/>
        <w:tblLayout w:type="fixed"/>
        <w:tblLook w:val="01E0" w:firstRow="1" w:lastRow="1" w:firstColumn="1" w:lastColumn="1" w:noHBand="0" w:noVBand="0"/>
      </w:tblPr>
      <w:tblGrid>
        <w:gridCol w:w="1167"/>
        <w:gridCol w:w="1083"/>
        <w:gridCol w:w="724"/>
        <w:gridCol w:w="624"/>
        <w:gridCol w:w="268"/>
        <w:gridCol w:w="548"/>
        <w:gridCol w:w="270"/>
        <w:gridCol w:w="540"/>
        <w:gridCol w:w="270"/>
        <w:gridCol w:w="540"/>
        <w:gridCol w:w="270"/>
        <w:gridCol w:w="540"/>
        <w:gridCol w:w="270"/>
        <w:gridCol w:w="6"/>
        <w:gridCol w:w="624"/>
        <w:gridCol w:w="240"/>
        <w:gridCol w:w="570"/>
        <w:gridCol w:w="264"/>
        <w:gridCol w:w="546"/>
        <w:gridCol w:w="270"/>
        <w:gridCol w:w="540"/>
        <w:gridCol w:w="270"/>
        <w:gridCol w:w="540"/>
        <w:gridCol w:w="272"/>
        <w:gridCol w:w="630"/>
        <w:gridCol w:w="251"/>
        <w:gridCol w:w="13"/>
        <w:gridCol w:w="636"/>
        <w:gridCol w:w="237"/>
        <w:gridCol w:w="18"/>
        <w:gridCol w:w="13"/>
        <w:gridCol w:w="542"/>
        <w:gridCol w:w="270"/>
        <w:gridCol w:w="624"/>
      </w:tblGrid>
      <w:tr w:rsidR="00997326" w:rsidRPr="00997326" w14:paraId="2BF9F785" w14:textId="77777777" w:rsidTr="00D03C53">
        <w:trPr>
          <w:trHeight w:val="58"/>
        </w:trPr>
        <w:tc>
          <w:tcPr>
            <w:tcW w:w="1167" w:type="dxa"/>
          </w:tcPr>
          <w:p w14:paraId="0B22967A" w14:textId="77777777" w:rsidR="00997326" w:rsidRPr="00997326" w:rsidRDefault="00997326" w:rsidP="00753C22">
            <w:pPr>
              <w:ind w:right="-108"/>
              <w:jc w:val="both"/>
              <w:rPr>
                <w:sz w:val="12"/>
                <w:szCs w:val="12"/>
              </w:rPr>
            </w:pPr>
          </w:p>
        </w:tc>
        <w:tc>
          <w:tcPr>
            <w:tcW w:w="1083" w:type="dxa"/>
          </w:tcPr>
          <w:p w14:paraId="4054F01E" w14:textId="77777777" w:rsidR="00997326" w:rsidRPr="00997326" w:rsidRDefault="00997326" w:rsidP="00753C22">
            <w:pPr>
              <w:ind w:left="-108" w:right="-108"/>
              <w:jc w:val="center"/>
              <w:rPr>
                <w:sz w:val="12"/>
                <w:szCs w:val="12"/>
              </w:rPr>
            </w:pPr>
          </w:p>
        </w:tc>
        <w:tc>
          <w:tcPr>
            <w:tcW w:w="724" w:type="dxa"/>
          </w:tcPr>
          <w:p w14:paraId="158C80B9" w14:textId="77777777" w:rsidR="00997326" w:rsidRPr="00997326" w:rsidRDefault="00997326" w:rsidP="00753C22">
            <w:pPr>
              <w:ind w:left="-108" w:right="-108"/>
              <w:jc w:val="center"/>
              <w:rPr>
                <w:sz w:val="12"/>
                <w:szCs w:val="12"/>
              </w:rPr>
            </w:pPr>
          </w:p>
        </w:tc>
        <w:tc>
          <w:tcPr>
            <w:tcW w:w="1440" w:type="dxa"/>
            <w:gridSpan w:val="3"/>
            <w:vAlign w:val="bottom"/>
          </w:tcPr>
          <w:p w14:paraId="4A32FA2B" w14:textId="77777777" w:rsidR="00997326" w:rsidRPr="00997326" w:rsidRDefault="00997326" w:rsidP="00753C22">
            <w:pPr>
              <w:ind w:left="-108" w:right="-108"/>
              <w:jc w:val="center"/>
              <w:rPr>
                <w:sz w:val="12"/>
                <w:szCs w:val="12"/>
              </w:rPr>
            </w:pPr>
          </w:p>
        </w:tc>
        <w:tc>
          <w:tcPr>
            <w:tcW w:w="270" w:type="dxa"/>
            <w:vAlign w:val="bottom"/>
          </w:tcPr>
          <w:p w14:paraId="20B42FF8" w14:textId="77777777" w:rsidR="00997326" w:rsidRPr="00997326" w:rsidRDefault="00997326" w:rsidP="00753C22">
            <w:pPr>
              <w:ind w:left="-108" w:right="-108"/>
              <w:jc w:val="center"/>
              <w:rPr>
                <w:sz w:val="12"/>
                <w:szCs w:val="12"/>
              </w:rPr>
            </w:pPr>
          </w:p>
        </w:tc>
        <w:tc>
          <w:tcPr>
            <w:tcW w:w="9806" w:type="dxa"/>
            <w:gridSpan w:val="27"/>
            <w:vAlign w:val="bottom"/>
          </w:tcPr>
          <w:p w14:paraId="3BA10999" w14:textId="0112CE24" w:rsidR="00997326" w:rsidRPr="00997326" w:rsidRDefault="00997326" w:rsidP="00753C22">
            <w:pPr>
              <w:pStyle w:val="acctmergecolhdg"/>
              <w:spacing w:line="240" w:lineRule="atLeast"/>
              <w:ind w:left="-97" w:right="-88"/>
              <w:rPr>
                <w:sz w:val="12"/>
                <w:szCs w:val="12"/>
              </w:rPr>
            </w:pPr>
            <w:r w:rsidRPr="00997326">
              <w:rPr>
                <w:sz w:val="12"/>
                <w:szCs w:val="12"/>
              </w:rPr>
              <w:t>Consolidated financial statements</w:t>
            </w:r>
          </w:p>
        </w:tc>
      </w:tr>
      <w:tr w:rsidR="00997326" w:rsidRPr="00997326" w14:paraId="3B07EE7B" w14:textId="77777777" w:rsidTr="00D03C53">
        <w:trPr>
          <w:trHeight w:val="92"/>
        </w:trPr>
        <w:tc>
          <w:tcPr>
            <w:tcW w:w="1167" w:type="dxa"/>
          </w:tcPr>
          <w:p w14:paraId="2F9960FD" w14:textId="77777777" w:rsidR="00997326" w:rsidRPr="00997326" w:rsidRDefault="00997326" w:rsidP="00753C22">
            <w:pPr>
              <w:ind w:right="-108"/>
              <w:jc w:val="both"/>
              <w:rPr>
                <w:sz w:val="12"/>
                <w:szCs w:val="12"/>
              </w:rPr>
            </w:pPr>
          </w:p>
        </w:tc>
        <w:tc>
          <w:tcPr>
            <w:tcW w:w="1083" w:type="dxa"/>
            <w:vAlign w:val="bottom"/>
          </w:tcPr>
          <w:p w14:paraId="409C7123" w14:textId="77777777" w:rsidR="00997326" w:rsidRPr="00997326" w:rsidRDefault="00997326" w:rsidP="00753C22">
            <w:pPr>
              <w:ind w:left="-108" w:right="-108"/>
              <w:jc w:val="center"/>
              <w:rPr>
                <w:sz w:val="12"/>
                <w:szCs w:val="12"/>
              </w:rPr>
            </w:pPr>
            <w:r w:rsidRPr="00997326">
              <w:rPr>
                <w:sz w:val="12"/>
                <w:szCs w:val="12"/>
              </w:rPr>
              <w:t>Type of business</w:t>
            </w:r>
          </w:p>
        </w:tc>
        <w:tc>
          <w:tcPr>
            <w:tcW w:w="724" w:type="dxa"/>
            <w:vAlign w:val="bottom"/>
          </w:tcPr>
          <w:p w14:paraId="4CAD2EEB" w14:textId="77777777" w:rsidR="00997326" w:rsidRPr="00997326" w:rsidRDefault="00997326" w:rsidP="00753C22">
            <w:pPr>
              <w:ind w:left="-108" w:right="-108"/>
              <w:jc w:val="center"/>
              <w:rPr>
                <w:sz w:val="12"/>
                <w:szCs w:val="12"/>
              </w:rPr>
            </w:pPr>
            <w:r w:rsidRPr="00997326">
              <w:rPr>
                <w:sz w:val="12"/>
                <w:szCs w:val="12"/>
              </w:rPr>
              <w:t>Country</w:t>
            </w:r>
          </w:p>
          <w:p w14:paraId="035AA35D" w14:textId="11A22C13" w:rsidR="00997326" w:rsidRPr="00997326" w:rsidRDefault="00997326" w:rsidP="00753C22">
            <w:pPr>
              <w:ind w:left="-108" w:right="-108"/>
              <w:jc w:val="center"/>
              <w:rPr>
                <w:sz w:val="12"/>
                <w:szCs w:val="12"/>
              </w:rPr>
            </w:pPr>
            <w:r w:rsidRPr="00997326">
              <w:rPr>
                <w:sz w:val="12"/>
                <w:szCs w:val="12"/>
              </w:rPr>
              <w:t xml:space="preserve"> Of</w:t>
            </w:r>
          </w:p>
          <w:p w14:paraId="2AEDDA18" w14:textId="3E9F610A" w:rsidR="00997326" w:rsidRPr="00997326" w:rsidRDefault="00997326" w:rsidP="00753C22">
            <w:pPr>
              <w:ind w:left="-108" w:right="-108"/>
              <w:jc w:val="center"/>
              <w:rPr>
                <w:sz w:val="12"/>
                <w:szCs w:val="12"/>
              </w:rPr>
            </w:pPr>
            <w:r w:rsidRPr="00997326">
              <w:rPr>
                <w:sz w:val="12"/>
                <w:szCs w:val="12"/>
              </w:rPr>
              <w:t xml:space="preserve"> incorporation</w:t>
            </w:r>
          </w:p>
        </w:tc>
        <w:tc>
          <w:tcPr>
            <w:tcW w:w="1440" w:type="dxa"/>
            <w:gridSpan w:val="3"/>
            <w:vAlign w:val="bottom"/>
          </w:tcPr>
          <w:p w14:paraId="01D493B4" w14:textId="77777777" w:rsidR="00997326" w:rsidRPr="00997326" w:rsidRDefault="00997326" w:rsidP="00753C22">
            <w:pPr>
              <w:ind w:left="-108" w:right="-108"/>
              <w:jc w:val="center"/>
              <w:rPr>
                <w:sz w:val="12"/>
                <w:szCs w:val="12"/>
              </w:rPr>
            </w:pPr>
            <w:r w:rsidRPr="00997326">
              <w:rPr>
                <w:sz w:val="12"/>
                <w:szCs w:val="12"/>
              </w:rPr>
              <w:t>Ownership interest</w:t>
            </w:r>
          </w:p>
        </w:tc>
        <w:tc>
          <w:tcPr>
            <w:tcW w:w="270" w:type="dxa"/>
            <w:vAlign w:val="bottom"/>
          </w:tcPr>
          <w:p w14:paraId="533310B8" w14:textId="77777777" w:rsidR="00997326" w:rsidRPr="00997326" w:rsidRDefault="00997326" w:rsidP="00753C22">
            <w:pPr>
              <w:ind w:left="-108" w:right="-108"/>
              <w:jc w:val="center"/>
              <w:rPr>
                <w:sz w:val="12"/>
                <w:szCs w:val="12"/>
              </w:rPr>
            </w:pPr>
          </w:p>
        </w:tc>
        <w:tc>
          <w:tcPr>
            <w:tcW w:w="1350" w:type="dxa"/>
            <w:gridSpan w:val="3"/>
            <w:vAlign w:val="bottom"/>
          </w:tcPr>
          <w:p w14:paraId="691542C1" w14:textId="77777777" w:rsidR="00997326" w:rsidRPr="00997326" w:rsidRDefault="00997326" w:rsidP="00753C22">
            <w:pPr>
              <w:ind w:left="-108" w:right="-108"/>
              <w:jc w:val="center"/>
              <w:rPr>
                <w:sz w:val="12"/>
                <w:szCs w:val="12"/>
              </w:rPr>
            </w:pPr>
            <w:r w:rsidRPr="00997326">
              <w:rPr>
                <w:sz w:val="12"/>
                <w:szCs w:val="12"/>
              </w:rPr>
              <w:t>Paid-up capital</w:t>
            </w:r>
          </w:p>
        </w:tc>
        <w:tc>
          <w:tcPr>
            <w:tcW w:w="270" w:type="dxa"/>
          </w:tcPr>
          <w:p w14:paraId="6FAEC3C5" w14:textId="77777777" w:rsidR="00997326" w:rsidRPr="00997326" w:rsidRDefault="00997326" w:rsidP="00753C22">
            <w:pPr>
              <w:ind w:left="-108" w:right="-108"/>
              <w:jc w:val="center"/>
              <w:rPr>
                <w:sz w:val="12"/>
                <w:szCs w:val="12"/>
              </w:rPr>
            </w:pPr>
          </w:p>
        </w:tc>
        <w:tc>
          <w:tcPr>
            <w:tcW w:w="1440" w:type="dxa"/>
            <w:gridSpan w:val="4"/>
            <w:vAlign w:val="bottom"/>
          </w:tcPr>
          <w:p w14:paraId="1E995EB8" w14:textId="77777777" w:rsidR="00997326" w:rsidRPr="00997326" w:rsidRDefault="00997326" w:rsidP="00753C22">
            <w:pPr>
              <w:ind w:left="-108" w:right="-108"/>
              <w:jc w:val="center"/>
              <w:rPr>
                <w:sz w:val="12"/>
                <w:szCs w:val="12"/>
              </w:rPr>
            </w:pPr>
            <w:r w:rsidRPr="00997326">
              <w:rPr>
                <w:sz w:val="12"/>
                <w:szCs w:val="12"/>
              </w:rPr>
              <w:t>Cost</w:t>
            </w:r>
          </w:p>
        </w:tc>
        <w:tc>
          <w:tcPr>
            <w:tcW w:w="240" w:type="dxa"/>
            <w:vAlign w:val="bottom"/>
          </w:tcPr>
          <w:p w14:paraId="7CD37FF3" w14:textId="77777777" w:rsidR="00997326" w:rsidRPr="00997326" w:rsidRDefault="00997326" w:rsidP="00753C22">
            <w:pPr>
              <w:ind w:left="-108"/>
              <w:jc w:val="center"/>
              <w:rPr>
                <w:sz w:val="12"/>
                <w:szCs w:val="12"/>
              </w:rPr>
            </w:pPr>
          </w:p>
        </w:tc>
        <w:tc>
          <w:tcPr>
            <w:tcW w:w="1380" w:type="dxa"/>
            <w:gridSpan w:val="3"/>
          </w:tcPr>
          <w:p w14:paraId="60E272A8" w14:textId="77777777" w:rsidR="00997326" w:rsidRPr="00997326" w:rsidRDefault="00997326" w:rsidP="00753C22">
            <w:pPr>
              <w:ind w:left="-108" w:right="-108"/>
              <w:jc w:val="center"/>
              <w:rPr>
                <w:sz w:val="12"/>
                <w:szCs w:val="12"/>
              </w:rPr>
            </w:pPr>
          </w:p>
          <w:p w14:paraId="6FF6B1B5" w14:textId="77777777" w:rsidR="00997326" w:rsidRPr="00997326" w:rsidRDefault="00997326" w:rsidP="00753C22">
            <w:pPr>
              <w:ind w:left="-108" w:right="-108"/>
              <w:jc w:val="center"/>
              <w:rPr>
                <w:sz w:val="12"/>
                <w:szCs w:val="12"/>
              </w:rPr>
            </w:pPr>
          </w:p>
          <w:p w14:paraId="276FC727" w14:textId="6A559309" w:rsidR="00997326" w:rsidRPr="00997326" w:rsidRDefault="00997326" w:rsidP="00753C22">
            <w:pPr>
              <w:ind w:left="-108" w:right="-108"/>
              <w:jc w:val="center"/>
              <w:rPr>
                <w:sz w:val="12"/>
                <w:szCs w:val="12"/>
              </w:rPr>
            </w:pPr>
            <w:r w:rsidRPr="00997326">
              <w:rPr>
                <w:sz w:val="12"/>
                <w:szCs w:val="12"/>
              </w:rPr>
              <w:t>Impairment</w:t>
            </w:r>
          </w:p>
        </w:tc>
        <w:tc>
          <w:tcPr>
            <w:tcW w:w="270" w:type="dxa"/>
          </w:tcPr>
          <w:p w14:paraId="5B147D01" w14:textId="6C44D36C" w:rsidR="00997326" w:rsidRPr="00997326" w:rsidRDefault="00997326" w:rsidP="00753C22">
            <w:pPr>
              <w:ind w:left="-108" w:right="-108"/>
              <w:jc w:val="center"/>
              <w:rPr>
                <w:sz w:val="12"/>
                <w:szCs w:val="12"/>
              </w:rPr>
            </w:pPr>
          </w:p>
        </w:tc>
        <w:tc>
          <w:tcPr>
            <w:tcW w:w="1350" w:type="dxa"/>
            <w:gridSpan w:val="3"/>
          </w:tcPr>
          <w:p w14:paraId="05C2847F" w14:textId="77777777" w:rsidR="00997326" w:rsidRPr="00997326" w:rsidRDefault="00997326" w:rsidP="00753C22">
            <w:pPr>
              <w:ind w:left="-108" w:right="-108"/>
              <w:jc w:val="center"/>
              <w:rPr>
                <w:sz w:val="12"/>
                <w:szCs w:val="12"/>
              </w:rPr>
            </w:pPr>
          </w:p>
          <w:p w14:paraId="4858CEAE" w14:textId="77777777" w:rsidR="00997326" w:rsidRPr="00997326" w:rsidRDefault="00997326" w:rsidP="00753C22">
            <w:pPr>
              <w:ind w:left="-108" w:right="-108"/>
              <w:jc w:val="center"/>
              <w:rPr>
                <w:sz w:val="12"/>
                <w:szCs w:val="12"/>
              </w:rPr>
            </w:pPr>
          </w:p>
          <w:p w14:paraId="16D6CDF2" w14:textId="1261ADE4" w:rsidR="00997326" w:rsidRPr="00997326" w:rsidRDefault="00997326" w:rsidP="00753C22">
            <w:pPr>
              <w:ind w:left="-108" w:right="-108"/>
              <w:jc w:val="center"/>
              <w:rPr>
                <w:sz w:val="12"/>
                <w:szCs w:val="12"/>
              </w:rPr>
            </w:pPr>
            <w:r w:rsidRPr="00997326">
              <w:rPr>
                <w:sz w:val="12"/>
                <w:szCs w:val="12"/>
              </w:rPr>
              <w:t>At cost - net</w:t>
            </w:r>
          </w:p>
        </w:tc>
        <w:tc>
          <w:tcPr>
            <w:tcW w:w="272" w:type="dxa"/>
          </w:tcPr>
          <w:p w14:paraId="2103719F" w14:textId="7581FD14" w:rsidR="00997326" w:rsidRPr="00997326" w:rsidRDefault="00997326" w:rsidP="00753C22">
            <w:pPr>
              <w:ind w:left="-108" w:right="-108"/>
              <w:jc w:val="center"/>
              <w:rPr>
                <w:sz w:val="12"/>
                <w:szCs w:val="12"/>
              </w:rPr>
            </w:pPr>
          </w:p>
        </w:tc>
        <w:tc>
          <w:tcPr>
            <w:tcW w:w="1530" w:type="dxa"/>
            <w:gridSpan w:val="4"/>
            <w:vAlign w:val="bottom"/>
          </w:tcPr>
          <w:p w14:paraId="58E07594" w14:textId="12D21885" w:rsidR="00997326" w:rsidRPr="00997326" w:rsidRDefault="00997326" w:rsidP="00753C22">
            <w:pPr>
              <w:ind w:left="-108" w:right="-108"/>
              <w:jc w:val="center"/>
              <w:rPr>
                <w:sz w:val="12"/>
                <w:szCs w:val="12"/>
              </w:rPr>
            </w:pPr>
            <w:r w:rsidRPr="00997326">
              <w:rPr>
                <w:sz w:val="12"/>
                <w:szCs w:val="12"/>
              </w:rPr>
              <w:t>Equity</w:t>
            </w:r>
          </w:p>
        </w:tc>
        <w:tc>
          <w:tcPr>
            <w:tcW w:w="255" w:type="dxa"/>
            <w:gridSpan w:val="2"/>
            <w:vAlign w:val="bottom"/>
          </w:tcPr>
          <w:p w14:paraId="360B829C" w14:textId="77777777" w:rsidR="00997326" w:rsidRPr="00997326" w:rsidRDefault="00997326" w:rsidP="00753C22">
            <w:pPr>
              <w:ind w:left="-108"/>
              <w:jc w:val="center"/>
              <w:rPr>
                <w:sz w:val="12"/>
                <w:szCs w:val="12"/>
              </w:rPr>
            </w:pPr>
          </w:p>
        </w:tc>
        <w:tc>
          <w:tcPr>
            <w:tcW w:w="1449" w:type="dxa"/>
            <w:gridSpan w:val="4"/>
          </w:tcPr>
          <w:p w14:paraId="68C40EDB" w14:textId="77777777" w:rsidR="00997326" w:rsidRPr="00997326" w:rsidRDefault="00997326" w:rsidP="00D7263A">
            <w:pPr>
              <w:ind w:left="-108" w:right="-108"/>
              <w:jc w:val="center"/>
              <w:rPr>
                <w:sz w:val="12"/>
                <w:szCs w:val="12"/>
              </w:rPr>
            </w:pPr>
            <w:r w:rsidRPr="00997326">
              <w:rPr>
                <w:sz w:val="12"/>
                <w:szCs w:val="12"/>
              </w:rPr>
              <w:t xml:space="preserve">Dividend income </w:t>
            </w:r>
          </w:p>
          <w:p w14:paraId="45612652" w14:textId="11281743" w:rsidR="00997326" w:rsidRPr="00997326" w:rsidRDefault="00997326" w:rsidP="00D7263A">
            <w:pPr>
              <w:ind w:left="-108" w:right="-108"/>
              <w:jc w:val="center"/>
              <w:rPr>
                <w:sz w:val="12"/>
                <w:szCs w:val="12"/>
              </w:rPr>
            </w:pPr>
            <w:r w:rsidRPr="00997326">
              <w:rPr>
                <w:sz w:val="12"/>
                <w:szCs w:val="12"/>
              </w:rPr>
              <w:t xml:space="preserve">for </w:t>
            </w:r>
            <w:r w:rsidRPr="007139E1">
              <w:rPr>
                <w:sz w:val="12"/>
                <w:szCs w:val="12"/>
              </w:rPr>
              <w:t xml:space="preserve">the </w:t>
            </w:r>
            <w:r w:rsidR="002A71BB">
              <w:rPr>
                <w:sz w:val="12"/>
                <w:szCs w:val="12"/>
                <w:lang w:val="en-US"/>
              </w:rPr>
              <w:t>nine</w:t>
            </w:r>
            <w:r w:rsidRPr="007139E1">
              <w:rPr>
                <w:sz w:val="12"/>
                <w:szCs w:val="12"/>
              </w:rPr>
              <w:t xml:space="preserve">-month </w:t>
            </w:r>
            <w:r w:rsidRPr="007139E1">
              <w:rPr>
                <w:sz w:val="12"/>
                <w:szCs w:val="12"/>
              </w:rPr>
              <w:br/>
              <w:t>period ended</w:t>
            </w:r>
          </w:p>
        </w:tc>
      </w:tr>
      <w:tr w:rsidR="00D70955" w:rsidRPr="007C1ABB" w14:paraId="2A6D9034" w14:textId="77777777" w:rsidTr="00D03C53">
        <w:tc>
          <w:tcPr>
            <w:tcW w:w="1167" w:type="dxa"/>
          </w:tcPr>
          <w:p w14:paraId="0E1311D4" w14:textId="77777777" w:rsidR="00D70955" w:rsidRPr="00997326" w:rsidRDefault="00D70955" w:rsidP="00D70955">
            <w:pPr>
              <w:ind w:right="-108"/>
              <w:jc w:val="both"/>
              <w:rPr>
                <w:sz w:val="12"/>
                <w:szCs w:val="12"/>
              </w:rPr>
            </w:pPr>
          </w:p>
        </w:tc>
        <w:tc>
          <w:tcPr>
            <w:tcW w:w="1083" w:type="dxa"/>
          </w:tcPr>
          <w:p w14:paraId="66DB5F11" w14:textId="77777777" w:rsidR="00D70955" w:rsidRPr="00997326" w:rsidRDefault="00D70955" w:rsidP="00D70955">
            <w:pPr>
              <w:ind w:left="-108" w:right="-108"/>
              <w:jc w:val="center"/>
              <w:rPr>
                <w:sz w:val="12"/>
                <w:szCs w:val="12"/>
              </w:rPr>
            </w:pPr>
          </w:p>
        </w:tc>
        <w:tc>
          <w:tcPr>
            <w:tcW w:w="724" w:type="dxa"/>
          </w:tcPr>
          <w:p w14:paraId="08DB0D35" w14:textId="77777777" w:rsidR="00D70955" w:rsidRPr="00997326" w:rsidRDefault="00D70955" w:rsidP="00D70955">
            <w:pPr>
              <w:ind w:left="-108" w:right="-108"/>
              <w:jc w:val="center"/>
              <w:rPr>
                <w:sz w:val="12"/>
                <w:szCs w:val="12"/>
              </w:rPr>
            </w:pPr>
          </w:p>
        </w:tc>
        <w:tc>
          <w:tcPr>
            <w:tcW w:w="624" w:type="dxa"/>
          </w:tcPr>
          <w:p w14:paraId="2EA2906D" w14:textId="77777777" w:rsidR="00125D75" w:rsidRPr="00125D75" w:rsidRDefault="00125D75" w:rsidP="00125D75">
            <w:pPr>
              <w:ind w:left="-108" w:right="-108"/>
              <w:jc w:val="center"/>
              <w:rPr>
                <w:sz w:val="12"/>
                <w:szCs w:val="12"/>
              </w:rPr>
            </w:pPr>
            <w:r w:rsidRPr="00125D75">
              <w:rPr>
                <w:sz w:val="12"/>
                <w:szCs w:val="12"/>
              </w:rPr>
              <w:t>30</w:t>
            </w:r>
          </w:p>
          <w:p w14:paraId="569671A9" w14:textId="2D8B80B6" w:rsidR="00D70955" w:rsidRPr="00997326" w:rsidRDefault="00125D75" w:rsidP="00125D75">
            <w:pPr>
              <w:ind w:left="-108" w:right="-106"/>
              <w:jc w:val="center"/>
              <w:rPr>
                <w:sz w:val="12"/>
                <w:szCs w:val="12"/>
              </w:rPr>
            </w:pPr>
            <w:r w:rsidRPr="00125D75">
              <w:rPr>
                <w:sz w:val="12"/>
                <w:szCs w:val="12"/>
              </w:rPr>
              <w:t>September</w:t>
            </w:r>
          </w:p>
        </w:tc>
        <w:tc>
          <w:tcPr>
            <w:tcW w:w="268" w:type="dxa"/>
          </w:tcPr>
          <w:p w14:paraId="64933E34" w14:textId="77777777" w:rsidR="00D70955" w:rsidRPr="00997326" w:rsidRDefault="00D70955" w:rsidP="00125D75">
            <w:pPr>
              <w:ind w:left="-108" w:right="-108"/>
              <w:jc w:val="center"/>
              <w:rPr>
                <w:sz w:val="12"/>
                <w:szCs w:val="12"/>
              </w:rPr>
            </w:pPr>
          </w:p>
        </w:tc>
        <w:tc>
          <w:tcPr>
            <w:tcW w:w="548" w:type="dxa"/>
          </w:tcPr>
          <w:p w14:paraId="578180DE" w14:textId="77777777" w:rsidR="00D70955" w:rsidRPr="00997326" w:rsidRDefault="00D70955" w:rsidP="00125D75">
            <w:pPr>
              <w:ind w:left="-108" w:right="-108"/>
              <w:jc w:val="center"/>
              <w:rPr>
                <w:sz w:val="12"/>
                <w:szCs w:val="12"/>
              </w:rPr>
            </w:pPr>
            <w:r w:rsidRPr="00997326">
              <w:rPr>
                <w:sz w:val="12"/>
                <w:szCs w:val="12"/>
              </w:rPr>
              <w:t>31</w:t>
            </w:r>
          </w:p>
          <w:p w14:paraId="7FC63A9C" w14:textId="0C3CE1E6" w:rsidR="00D70955" w:rsidRPr="00997326" w:rsidRDefault="00D70955" w:rsidP="00125D75">
            <w:pPr>
              <w:ind w:left="-108" w:right="-108"/>
              <w:jc w:val="center"/>
              <w:rPr>
                <w:sz w:val="12"/>
                <w:szCs w:val="12"/>
              </w:rPr>
            </w:pPr>
            <w:r w:rsidRPr="00997326">
              <w:rPr>
                <w:sz w:val="12"/>
                <w:szCs w:val="12"/>
              </w:rPr>
              <w:t>December</w:t>
            </w:r>
          </w:p>
        </w:tc>
        <w:tc>
          <w:tcPr>
            <w:tcW w:w="270" w:type="dxa"/>
          </w:tcPr>
          <w:p w14:paraId="72C37E30" w14:textId="77777777" w:rsidR="00D70955" w:rsidRPr="00997326" w:rsidRDefault="00D70955" w:rsidP="00125D75">
            <w:pPr>
              <w:ind w:left="-108" w:right="-108"/>
              <w:jc w:val="center"/>
              <w:rPr>
                <w:sz w:val="12"/>
                <w:szCs w:val="12"/>
              </w:rPr>
            </w:pPr>
          </w:p>
        </w:tc>
        <w:tc>
          <w:tcPr>
            <w:tcW w:w="540" w:type="dxa"/>
          </w:tcPr>
          <w:p w14:paraId="684A8FF5" w14:textId="77777777" w:rsidR="00125D75" w:rsidRPr="00125D75" w:rsidRDefault="00125D75" w:rsidP="00125D75">
            <w:pPr>
              <w:ind w:left="-108" w:right="-106"/>
              <w:jc w:val="center"/>
              <w:rPr>
                <w:sz w:val="12"/>
                <w:szCs w:val="12"/>
              </w:rPr>
            </w:pPr>
            <w:r w:rsidRPr="00125D75">
              <w:rPr>
                <w:sz w:val="12"/>
                <w:szCs w:val="12"/>
              </w:rPr>
              <w:t>30</w:t>
            </w:r>
          </w:p>
          <w:p w14:paraId="50CCD9AB" w14:textId="0F819C6D" w:rsidR="00D70955" w:rsidRPr="00997326" w:rsidRDefault="00125D75" w:rsidP="00125D75">
            <w:pPr>
              <w:ind w:left="-108" w:right="-106"/>
              <w:jc w:val="center"/>
              <w:rPr>
                <w:sz w:val="12"/>
                <w:szCs w:val="12"/>
              </w:rPr>
            </w:pPr>
            <w:r w:rsidRPr="00125D75">
              <w:rPr>
                <w:sz w:val="12"/>
                <w:szCs w:val="12"/>
              </w:rPr>
              <w:t>September</w:t>
            </w:r>
          </w:p>
        </w:tc>
        <w:tc>
          <w:tcPr>
            <w:tcW w:w="270" w:type="dxa"/>
          </w:tcPr>
          <w:p w14:paraId="5DC7540E" w14:textId="77777777" w:rsidR="00D70955" w:rsidRPr="00997326" w:rsidRDefault="00D70955" w:rsidP="00125D75">
            <w:pPr>
              <w:ind w:left="-108" w:right="-108"/>
              <w:jc w:val="center"/>
              <w:rPr>
                <w:sz w:val="12"/>
                <w:szCs w:val="12"/>
              </w:rPr>
            </w:pPr>
          </w:p>
        </w:tc>
        <w:tc>
          <w:tcPr>
            <w:tcW w:w="540" w:type="dxa"/>
          </w:tcPr>
          <w:p w14:paraId="2D93F744" w14:textId="77777777" w:rsidR="00D70955" w:rsidRPr="00997326" w:rsidRDefault="00D70955" w:rsidP="00125D75">
            <w:pPr>
              <w:ind w:left="-108" w:right="-108"/>
              <w:jc w:val="center"/>
              <w:rPr>
                <w:sz w:val="12"/>
                <w:szCs w:val="12"/>
              </w:rPr>
            </w:pPr>
            <w:r w:rsidRPr="00997326">
              <w:rPr>
                <w:sz w:val="12"/>
                <w:szCs w:val="12"/>
              </w:rPr>
              <w:t>31</w:t>
            </w:r>
          </w:p>
          <w:p w14:paraId="42F07C3F" w14:textId="2081A613" w:rsidR="00D70955" w:rsidRPr="00997326" w:rsidRDefault="00D70955" w:rsidP="00125D75">
            <w:pPr>
              <w:ind w:left="-108" w:right="-108"/>
              <w:jc w:val="center"/>
              <w:rPr>
                <w:sz w:val="12"/>
                <w:szCs w:val="12"/>
              </w:rPr>
            </w:pPr>
            <w:r w:rsidRPr="00997326">
              <w:rPr>
                <w:sz w:val="12"/>
                <w:szCs w:val="12"/>
              </w:rPr>
              <w:t>December</w:t>
            </w:r>
          </w:p>
        </w:tc>
        <w:tc>
          <w:tcPr>
            <w:tcW w:w="270" w:type="dxa"/>
          </w:tcPr>
          <w:p w14:paraId="1EDB4A97" w14:textId="77777777" w:rsidR="00D70955" w:rsidRPr="00997326" w:rsidRDefault="00D70955" w:rsidP="00125D75">
            <w:pPr>
              <w:ind w:left="-108" w:right="-108"/>
              <w:jc w:val="center"/>
              <w:rPr>
                <w:sz w:val="12"/>
                <w:szCs w:val="12"/>
              </w:rPr>
            </w:pPr>
          </w:p>
        </w:tc>
        <w:tc>
          <w:tcPr>
            <w:tcW w:w="540" w:type="dxa"/>
          </w:tcPr>
          <w:p w14:paraId="38A3ABE4" w14:textId="77777777" w:rsidR="00125D75" w:rsidRPr="00125D75" w:rsidRDefault="00125D75" w:rsidP="00125D75">
            <w:pPr>
              <w:ind w:left="-108" w:right="-108"/>
              <w:jc w:val="center"/>
              <w:rPr>
                <w:sz w:val="12"/>
                <w:szCs w:val="12"/>
              </w:rPr>
            </w:pPr>
            <w:r w:rsidRPr="00125D75">
              <w:rPr>
                <w:sz w:val="12"/>
                <w:szCs w:val="12"/>
              </w:rPr>
              <w:t>30</w:t>
            </w:r>
          </w:p>
          <w:p w14:paraId="5DC94431" w14:textId="7A0626D0" w:rsidR="00D70955" w:rsidRPr="00997326" w:rsidRDefault="00125D75" w:rsidP="00125D75">
            <w:pPr>
              <w:ind w:left="-108" w:right="-106"/>
              <w:jc w:val="center"/>
              <w:rPr>
                <w:sz w:val="12"/>
                <w:szCs w:val="12"/>
              </w:rPr>
            </w:pPr>
            <w:r w:rsidRPr="00125D75">
              <w:rPr>
                <w:sz w:val="12"/>
                <w:szCs w:val="12"/>
              </w:rPr>
              <w:t>September</w:t>
            </w:r>
          </w:p>
        </w:tc>
        <w:tc>
          <w:tcPr>
            <w:tcW w:w="270" w:type="dxa"/>
          </w:tcPr>
          <w:p w14:paraId="0D49F4A1" w14:textId="77777777" w:rsidR="00D70955" w:rsidRPr="00997326" w:rsidRDefault="00D70955" w:rsidP="00125D75">
            <w:pPr>
              <w:ind w:left="-108" w:right="-108"/>
              <w:jc w:val="center"/>
              <w:rPr>
                <w:sz w:val="12"/>
                <w:szCs w:val="12"/>
              </w:rPr>
            </w:pPr>
          </w:p>
        </w:tc>
        <w:tc>
          <w:tcPr>
            <w:tcW w:w="630" w:type="dxa"/>
            <w:gridSpan w:val="2"/>
          </w:tcPr>
          <w:p w14:paraId="3313F882" w14:textId="77777777" w:rsidR="00D70955" w:rsidRPr="00997326" w:rsidRDefault="00D70955" w:rsidP="00125D75">
            <w:pPr>
              <w:ind w:left="-108" w:right="-108"/>
              <w:jc w:val="center"/>
              <w:rPr>
                <w:sz w:val="12"/>
                <w:szCs w:val="12"/>
              </w:rPr>
            </w:pPr>
            <w:r w:rsidRPr="00997326">
              <w:rPr>
                <w:sz w:val="12"/>
                <w:szCs w:val="12"/>
              </w:rPr>
              <w:t>31</w:t>
            </w:r>
          </w:p>
          <w:p w14:paraId="693A7C62" w14:textId="203164C0" w:rsidR="00D70955" w:rsidRPr="00997326" w:rsidRDefault="00D70955" w:rsidP="00125D75">
            <w:pPr>
              <w:ind w:left="-108" w:right="-108"/>
              <w:jc w:val="center"/>
              <w:rPr>
                <w:sz w:val="12"/>
                <w:szCs w:val="12"/>
              </w:rPr>
            </w:pPr>
            <w:r w:rsidRPr="00997326">
              <w:rPr>
                <w:sz w:val="12"/>
                <w:szCs w:val="12"/>
              </w:rPr>
              <w:t>December</w:t>
            </w:r>
          </w:p>
        </w:tc>
        <w:tc>
          <w:tcPr>
            <w:tcW w:w="240" w:type="dxa"/>
          </w:tcPr>
          <w:p w14:paraId="03C2A8C7" w14:textId="77777777" w:rsidR="00D70955" w:rsidRPr="00997326" w:rsidRDefault="00D70955" w:rsidP="00125D75">
            <w:pPr>
              <w:ind w:left="-108"/>
              <w:jc w:val="center"/>
              <w:rPr>
                <w:sz w:val="12"/>
                <w:szCs w:val="12"/>
              </w:rPr>
            </w:pPr>
          </w:p>
        </w:tc>
        <w:tc>
          <w:tcPr>
            <w:tcW w:w="570" w:type="dxa"/>
          </w:tcPr>
          <w:p w14:paraId="486BE7C4" w14:textId="77777777" w:rsidR="00125D75" w:rsidRPr="00125D75" w:rsidRDefault="00125D75" w:rsidP="00125D75">
            <w:pPr>
              <w:ind w:left="-108" w:right="-106"/>
              <w:jc w:val="center"/>
              <w:rPr>
                <w:sz w:val="12"/>
                <w:szCs w:val="12"/>
              </w:rPr>
            </w:pPr>
            <w:r w:rsidRPr="00125D75">
              <w:rPr>
                <w:sz w:val="12"/>
                <w:szCs w:val="12"/>
              </w:rPr>
              <w:t>30</w:t>
            </w:r>
          </w:p>
          <w:p w14:paraId="43C38164" w14:textId="6EA71F65" w:rsidR="00D70955" w:rsidRPr="00997326" w:rsidRDefault="00125D75" w:rsidP="00125D75">
            <w:pPr>
              <w:ind w:left="-108" w:right="-106"/>
              <w:jc w:val="center"/>
              <w:rPr>
                <w:sz w:val="12"/>
                <w:szCs w:val="12"/>
              </w:rPr>
            </w:pPr>
            <w:r w:rsidRPr="00125D75">
              <w:rPr>
                <w:sz w:val="12"/>
                <w:szCs w:val="12"/>
              </w:rPr>
              <w:t>September</w:t>
            </w:r>
          </w:p>
        </w:tc>
        <w:tc>
          <w:tcPr>
            <w:tcW w:w="264" w:type="dxa"/>
          </w:tcPr>
          <w:p w14:paraId="65298A9E" w14:textId="20A3B781" w:rsidR="00D70955" w:rsidRPr="00997326" w:rsidRDefault="00D70955" w:rsidP="00125D75">
            <w:pPr>
              <w:ind w:left="-108" w:right="-106"/>
              <w:jc w:val="center"/>
              <w:rPr>
                <w:sz w:val="12"/>
                <w:szCs w:val="12"/>
              </w:rPr>
            </w:pPr>
          </w:p>
        </w:tc>
        <w:tc>
          <w:tcPr>
            <w:tcW w:w="546" w:type="dxa"/>
          </w:tcPr>
          <w:p w14:paraId="261600F3" w14:textId="77777777" w:rsidR="00D70955" w:rsidRPr="00997326" w:rsidRDefault="00D70955" w:rsidP="00125D75">
            <w:pPr>
              <w:ind w:left="-108" w:right="-108"/>
              <w:jc w:val="center"/>
              <w:rPr>
                <w:sz w:val="12"/>
                <w:szCs w:val="12"/>
              </w:rPr>
            </w:pPr>
            <w:r w:rsidRPr="00997326">
              <w:rPr>
                <w:sz w:val="12"/>
                <w:szCs w:val="12"/>
              </w:rPr>
              <w:t>31</w:t>
            </w:r>
          </w:p>
          <w:p w14:paraId="2B6B18FD" w14:textId="352F1E21" w:rsidR="00D70955" w:rsidRPr="00997326" w:rsidRDefault="00D70955" w:rsidP="00125D75">
            <w:pPr>
              <w:ind w:left="-108" w:right="-106"/>
              <w:jc w:val="center"/>
              <w:rPr>
                <w:sz w:val="12"/>
                <w:szCs w:val="12"/>
              </w:rPr>
            </w:pPr>
            <w:r w:rsidRPr="00997326">
              <w:rPr>
                <w:sz w:val="12"/>
                <w:szCs w:val="12"/>
              </w:rPr>
              <w:t>December</w:t>
            </w:r>
          </w:p>
        </w:tc>
        <w:tc>
          <w:tcPr>
            <w:tcW w:w="270" w:type="dxa"/>
          </w:tcPr>
          <w:p w14:paraId="424F6B85" w14:textId="0637F2D2" w:rsidR="00D70955" w:rsidRPr="00997326" w:rsidRDefault="00D70955" w:rsidP="00125D75">
            <w:pPr>
              <w:ind w:left="-108" w:right="-106"/>
              <w:jc w:val="center"/>
              <w:rPr>
                <w:sz w:val="12"/>
                <w:szCs w:val="12"/>
              </w:rPr>
            </w:pPr>
          </w:p>
        </w:tc>
        <w:tc>
          <w:tcPr>
            <w:tcW w:w="540" w:type="dxa"/>
          </w:tcPr>
          <w:p w14:paraId="41DD4037" w14:textId="77777777" w:rsidR="00125D75" w:rsidRPr="00125D75" w:rsidRDefault="00125D75" w:rsidP="00125D75">
            <w:pPr>
              <w:ind w:left="-108" w:right="-106"/>
              <w:jc w:val="center"/>
              <w:rPr>
                <w:sz w:val="12"/>
                <w:szCs w:val="12"/>
              </w:rPr>
            </w:pPr>
            <w:r w:rsidRPr="00125D75">
              <w:rPr>
                <w:sz w:val="12"/>
                <w:szCs w:val="12"/>
              </w:rPr>
              <w:t>30</w:t>
            </w:r>
          </w:p>
          <w:p w14:paraId="065B9DC5" w14:textId="5FF55EB6" w:rsidR="00D70955" w:rsidRPr="00997326" w:rsidRDefault="00125D75" w:rsidP="00125D75">
            <w:pPr>
              <w:ind w:left="-108" w:right="-106"/>
              <w:jc w:val="center"/>
              <w:rPr>
                <w:sz w:val="12"/>
                <w:szCs w:val="12"/>
              </w:rPr>
            </w:pPr>
            <w:r w:rsidRPr="00125D75">
              <w:rPr>
                <w:sz w:val="12"/>
                <w:szCs w:val="12"/>
              </w:rPr>
              <w:t>September</w:t>
            </w:r>
          </w:p>
        </w:tc>
        <w:tc>
          <w:tcPr>
            <w:tcW w:w="270" w:type="dxa"/>
          </w:tcPr>
          <w:p w14:paraId="406C6793" w14:textId="6010FA35" w:rsidR="00D70955" w:rsidRPr="00997326" w:rsidRDefault="00D70955" w:rsidP="00125D75">
            <w:pPr>
              <w:ind w:left="-108" w:right="-106"/>
              <w:jc w:val="center"/>
              <w:rPr>
                <w:sz w:val="12"/>
                <w:szCs w:val="12"/>
              </w:rPr>
            </w:pPr>
          </w:p>
        </w:tc>
        <w:tc>
          <w:tcPr>
            <w:tcW w:w="540" w:type="dxa"/>
          </w:tcPr>
          <w:p w14:paraId="44677B5C" w14:textId="77777777" w:rsidR="00D70955" w:rsidRPr="00997326" w:rsidRDefault="00D70955" w:rsidP="00125D75">
            <w:pPr>
              <w:ind w:left="-108" w:right="-108"/>
              <w:jc w:val="center"/>
              <w:rPr>
                <w:sz w:val="12"/>
                <w:szCs w:val="12"/>
              </w:rPr>
            </w:pPr>
            <w:r w:rsidRPr="00997326">
              <w:rPr>
                <w:sz w:val="12"/>
                <w:szCs w:val="12"/>
              </w:rPr>
              <w:t>31</w:t>
            </w:r>
          </w:p>
          <w:p w14:paraId="3A5E1DAB" w14:textId="50F449A5" w:rsidR="00D70955" w:rsidRPr="00997326" w:rsidRDefault="00D70955" w:rsidP="00125D75">
            <w:pPr>
              <w:ind w:left="-108" w:right="-106"/>
              <w:jc w:val="center"/>
              <w:rPr>
                <w:sz w:val="12"/>
                <w:szCs w:val="12"/>
              </w:rPr>
            </w:pPr>
            <w:r w:rsidRPr="00997326">
              <w:rPr>
                <w:sz w:val="12"/>
                <w:szCs w:val="12"/>
              </w:rPr>
              <w:t>December</w:t>
            </w:r>
          </w:p>
        </w:tc>
        <w:tc>
          <w:tcPr>
            <w:tcW w:w="272" w:type="dxa"/>
          </w:tcPr>
          <w:p w14:paraId="2BAD757E" w14:textId="49A7831F" w:rsidR="00D70955" w:rsidRPr="00997326" w:rsidRDefault="00D70955" w:rsidP="00125D75">
            <w:pPr>
              <w:ind w:left="-108" w:right="-106"/>
              <w:jc w:val="center"/>
              <w:rPr>
                <w:sz w:val="12"/>
                <w:szCs w:val="12"/>
              </w:rPr>
            </w:pPr>
          </w:p>
        </w:tc>
        <w:tc>
          <w:tcPr>
            <w:tcW w:w="630" w:type="dxa"/>
          </w:tcPr>
          <w:p w14:paraId="7B141520" w14:textId="77777777" w:rsidR="00125D75" w:rsidRPr="00125D75" w:rsidRDefault="00125D75" w:rsidP="00125D75">
            <w:pPr>
              <w:ind w:left="-108" w:right="-106"/>
              <w:jc w:val="center"/>
              <w:rPr>
                <w:sz w:val="12"/>
                <w:szCs w:val="12"/>
              </w:rPr>
            </w:pPr>
            <w:r w:rsidRPr="00125D75">
              <w:rPr>
                <w:sz w:val="12"/>
                <w:szCs w:val="12"/>
              </w:rPr>
              <w:t>30</w:t>
            </w:r>
          </w:p>
          <w:p w14:paraId="5DD1805B" w14:textId="4C7B60FD" w:rsidR="00D70955" w:rsidRPr="00997326" w:rsidRDefault="00125D75" w:rsidP="00125D75">
            <w:pPr>
              <w:ind w:left="-108" w:right="-106"/>
              <w:jc w:val="center"/>
              <w:rPr>
                <w:sz w:val="12"/>
                <w:szCs w:val="12"/>
              </w:rPr>
            </w:pPr>
            <w:r w:rsidRPr="00125D75">
              <w:rPr>
                <w:sz w:val="12"/>
                <w:szCs w:val="12"/>
              </w:rPr>
              <w:t>September</w:t>
            </w:r>
          </w:p>
        </w:tc>
        <w:tc>
          <w:tcPr>
            <w:tcW w:w="264" w:type="dxa"/>
            <w:gridSpan w:val="2"/>
          </w:tcPr>
          <w:p w14:paraId="49360763" w14:textId="77777777" w:rsidR="00D70955" w:rsidRPr="00997326" w:rsidRDefault="00D70955" w:rsidP="00D70955">
            <w:pPr>
              <w:ind w:left="-108" w:right="-108"/>
              <w:jc w:val="center"/>
              <w:rPr>
                <w:sz w:val="12"/>
                <w:szCs w:val="12"/>
              </w:rPr>
            </w:pPr>
          </w:p>
        </w:tc>
        <w:tc>
          <w:tcPr>
            <w:tcW w:w="636" w:type="dxa"/>
          </w:tcPr>
          <w:p w14:paraId="2512332F" w14:textId="77777777" w:rsidR="00D70955" w:rsidRPr="00997326" w:rsidRDefault="00D70955" w:rsidP="00D70955">
            <w:pPr>
              <w:ind w:left="-108" w:right="-108"/>
              <w:jc w:val="center"/>
              <w:rPr>
                <w:sz w:val="12"/>
                <w:szCs w:val="12"/>
              </w:rPr>
            </w:pPr>
            <w:r w:rsidRPr="00997326">
              <w:rPr>
                <w:sz w:val="12"/>
                <w:szCs w:val="12"/>
              </w:rPr>
              <w:t>31</w:t>
            </w:r>
          </w:p>
          <w:p w14:paraId="38C6431F" w14:textId="46424972" w:rsidR="00D70955" w:rsidRPr="00997326" w:rsidRDefault="00D70955" w:rsidP="00D70955">
            <w:pPr>
              <w:ind w:left="-108" w:right="-108"/>
              <w:jc w:val="center"/>
              <w:rPr>
                <w:sz w:val="12"/>
                <w:szCs w:val="12"/>
              </w:rPr>
            </w:pPr>
            <w:r w:rsidRPr="00997326">
              <w:rPr>
                <w:sz w:val="12"/>
                <w:szCs w:val="12"/>
              </w:rPr>
              <w:t>December</w:t>
            </w:r>
          </w:p>
        </w:tc>
        <w:tc>
          <w:tcPr>
            <w:tcW w:w="237" w:type="dxa"/>
          </w:tcPr>
          <w:p w14:paraId="2909D428" w14:textId="77777777" w:rsidR="00D70955" w:rsidRPr="00997326" w:rsidRDefault="00D70955" w:rsidP="00D70955">
            <w:pPr>
              <w:ind w:left="-108"/>
              <w:jc w:val="center"/>
              <w:rPr>
                <w:sz w:val="12"/>
                <w:szCs w:val="12"/>
              </w:rPr>
            </w:pPr>
          </w:p>
        </w:tc>
        <w:tc>
          <w:tcPr>
            <w:tcW w:w="573" w:type="dxa"/>
            <w:gridSpan w:val="3"/>
          </w:tcPr>
          <w:p w14:paraId="2F43FCF8" w14:textId="77777777" w:rsidR="00125D75" w:rsidRPr="00125D75" w:rsidRDefault="00125D75" w:rsidP="00125D75">
            <w:pPr>
              <w:ind w:left="-108" w:right="-108"/>
              <w:jc w:val="center"/>
              <w:rPr>
                <w:sz w:val="12"/>
                <w:szCs w:val="12"/>
              </w:rPr>
            </w:pPr>
            <w:r w:rsidRPr="00125D75">
              <w:rPr>
                <w:sz w:val="12"/>
                <w:szCs w:val="12"/>
              </w:rPr>
              <w:t>30</w:t>
            </w:r>
          </w:p>
          <w:p w14:paraId="791CB87A" w14:textId="5E4C7D80" w:rsidR="00D70955" w:rsidRPr="00125D75" w:rsidRDefault="00125D75" w:rsidP="00125D75">
            <w:pPr>
              <w:ind w:left="-108" w:right="-108"/>
              <w:jc w:val="center"/>
              <w:rPr>
                <w:sz w:val="12"/>
                <w:szCs w:val="12"/>
              </w:rPr>
            </w:pPr>
            <w:r w:rsidRPr="00125D75">
              <w:rPr>
                <w:sz w:val="12"/>
                <w:szCs w:val="12"/>
              </w:rPr>
              <w:t>September</w:t>
            </w:r>
          </w:p>
        </w:tc>
        <w:tc>
          <w:tcPr>
            <w:tcW w:w="270" w:type="dxa"/>
          </w:tcPr>
          <w:p w14:paraId="5DDE1821" w14:textId="77777777" w:rsidR="00D70955" w:rsidRPr="00125D75" w:rsidRDefault="00D70955" w:rsidP="00D70955">
            <w:pPr>
              <w:ind w:left="-108" w:right="-108"/>
              <w:jc w:val="center"/>
              <w:rPr>
                <w:sz w:val="12"/>
                <w:szCs w:val="12"/>
              </w:rPr>
            </w:pPr>
          </w:p>
        </w:tc>
        <w:tc>
          <w:tcPr>
            <w:tcW w:w="624" w:type="dxa"/>
          </w:tcPr>
          <w:p w14:paraId="5B0FF66F" w14:textId="77777777" w:rsidR="00125D75" w:rsidRPr="00125D75" w:rsidRDefault="00125D75" w:rsidP="00125D75">
            <w:pPr>
              <w:ind w:left="-108" w:right="-108"/>
              <w:jc w:val="center"/>
              <w:rPr>
                <w:sz w:val="12"/>
                <w:szCs w:val="12"/>
              </w:rPr>
            </w:pPr>
            <w:r w:rsidRPr="00125D75">
              <w:rPr>
                <w:sz w:val="12"/>
                <w:szCs w:val="12"/>
              </w:rPr>
              <w:t>30</w:t>
            </w:r>
          </w:p>
          <w:p w14:paraId="2C5094EA" w14:textId="0E6DDBF7" w:rsidR="00D70955" w:rsidRPr="00997326" w:rsidRDefault="00125D75" w:rsidP="00125D75">
            <w:pPr>
              <w:ind w:left="-108" w:right="-108"/>
              <w:jc w:val="center"/>
              <w:rPr>
                <w:sz w:val="12"/>
                <w:szCs w:val="12"/>
              </w:rPr>
            </w:pPr>
            <w:r w:rsidRPr="00125D75">
              <w:rPr>
                <w:sz w:val="12"/>
                <w:szCs w:val="12"/>
              </w:rPr>
              <w:t>September</w:t>
            </w:r>
          </w:p>
        </w:tc>
      </w:tr>
      <w:tr w:rsidR="00663AC6" w:rsidRPr="00997326" w14:paraId="42B05852" w14:textId="77777777" w:rsidTr="00D03C53">
        <w:trPr>
          <w:trHeight w:val="58"/>
        </w:trPr>
        <w:tc>
          <w:tcPr>
            <w:tcW w:w="1167" w:type="dxa"/>
          </w:tcPr>
          <w:p w14:paraId="3A54C498" w14:textId="77777777" w:rsidR="00663AC6" w:rsidRPr="00997326" w:rsidRDefault="00663AC6" w:rsidP="00663AC6">
            <w:pPr>
              <w:ind w:right="-108"/>
              <w:jc w:val="both"/>
              <w:rPr>
                <w:sz w:val="12"/>
                <w:szCs w:val="12"/>
              </w:rPr>
            </w:pPr>
          </w:p>
        </w:tc>
        <w:tc>
          <w:tcPr>
            <w:tcW w:w="1083" w:type="dxa"/>
          </w:tcPr>
          <w:p w14:paraId="5B48933A" w14:textId="77777777" w:rsidR="00663AC6" w:rsidRPr="00997326" w:rsidRDefault="00663AC6" w:rsidP="00663AC6">
            <w:pPr>
              <w:ind w:left="-108" w:right="-108"/>
              <w:jc w:val="center"/>
              <w:rPr>
                <w:sz w:val="12"/>
                <w:szCs w:val="12"/>
              </w:rPr>
            </w:pPr>
          </w:p>
        </w:tc>
        <w:tc>
          <w:tcPr>
            <w:tcW w:w="724" w:type="dxa"/>
          </w:tcPr>
          <w:p w14:paraId="0A4504A5" w14:textId="77777777" w:rsidR="00663AC6" w:rsidRPr="00997326" w:rsidRDefault="00663AC6" w:rsidP="00663AC6">
            <w:pPr>
              <w:ind w:left="-108" w:right="-108"/>
              <w:jc w:val="center"/>
              <w:rPr>
                <w:sz w:val="12"/>
                <w:szCs w:val="12"/>
              </w:rPr>
            </w:pPr>
          </w:p>
        </w:tc>
        <w:tc>
          <w:tcPr>
            <w:tcW w:w="624" w:type="dxa"/>
          </w:tcPr>
          <w:p w14:paraId="14CFE8FD" w14:textId="147B76D3"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8" w:type="dxa"/>
          </w:tcPr>
          <w:p w14:paraId="0729EA7C" w14:textId="77777777" w:rsidR="00663AC6" w:rsidRPr="00997326" w:rsidRDefault="00663AC6" w:rsidP="00663AC6">
            <w:pPr>
              <w:ind w:left="-108" w:right="-108"/>
              <w:jc w:val="center"/>
              <w:rPr>
                <w:sz w:val="12"/>
                <w:szCs w:val="12"/>
              </w:rPr>
            </w:pPr>
          </w:p>
        </w:tc>
        <w:tc>
          <w:tcPr>
            <w:tcW w:w="548" w:type="dxa"/>
          </w:tcPr>
          <w:p w14:paraId="6E154FD7" w14:textId="5209634F"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70" w:type="dxa"/>
          </w:tcPr>
          <w:p w14:paraId="42A4DF2B" w14:textId="77777777" w:rsidR="00663AC6" w:rsidRPr="00997326" w:rsidRDefault="00663AC6" w:rsidP="00663AC6">
            <w:pPr>
              <w:ind w:left="-108" w:right="-108"/>
              <w:jc w:val="center"/>
              <w:rPr>
                <w:sz w:val="12"/>
                <w:szCs w:val="12"/>
              </w:rPr>
            </w:pPr>
          </w:p>
        </w:tc>
        <w:tc>
          <w:tcPr>
            <w:tcW w:w="540" w:type="dxa"/>
          </w:tcPr>
          <w:p w14:paraId="4A125C66" w14:textId="58BF8BEE"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3D6F7E7C" w14:textId="77777777" w:rsidR="00663AC6" w:rsidRPr="00997326" w:rsidRDefault="00663AC6" w:rsidP="00663AC6">
            <w:pPr>
              <w:ind w:left="-108" w:right="-108"/>
              <w:jc w:val="center"/>
              <w:rPr>
                <w:sz w:val="12"/>
                <w:szCs w:val="12"/>
              </w:rPr>
            </w:pPr>
          </w:p>
        </w:tc>
        <w:tc>
          <w:tcPr>
            <w:tcW w:w="540" w:type="dxa"/>
          </w:tcPr>
          <w:p w14:paraId="7954352F" w14:textId="7FC02B3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70" w:type="dxa"/>
          </w:tcPr>
          <w:p w14:paraId="2E89399F" w14:textId="77777777" w:rsidR="00663AC6" w:rsidRPr="00997326" w:rsidRDefault="00663AC6" w:rsidP="00663AC6">
            <w:pPr>
              <w:ind w:left="-108" w:right="-108"/>
              <w:jc w:val="center"/>
              <w:rPr>
                <w:sz w:val="12"/>
                <w:szCs w:val="12"/>
              </w:rPr>
            </w:pPr>
          </w:p>
        </w:tc>
        <w:tc>
          <w:tcPr>
            <w:tcW w:w="540" w:type="dxa"/>
          </w:tcPr>
          <w:p w14:paraId="617451D1" w14:textId="7E4FD25B"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46739C96" w14:textId="77777777" w:rsidR="00663AC6" w:rsidRPr="00997326" w:rsidRDefault="00663AC6" w:rsidP="00663AC6">
            <w:pPr>
              <w:ind w:left="-108" w:right="-108"/>
              <w:jc w:val="center"/>
              <w:rPr>
                <w:sz w:val="12"/>
                <w:szCs w:val="12"/>
              </w:rPr>
            </w:pPr>
          </w:p>
        </w:tc>
        <w:tc>
          <w:tcPr>
            <w:tcW w:w="630" w:type="dxa"/>
            <w:gridSpan w:val="2"/>
          </w:tcPr>
          <w:p w14:paraId="5C4B0247" w14:textId="2E72CEB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40" w:type="dxa"/>
          </w:tcPr>
          <w:p w14:paraId="44A34B30" w14:textId="77777777" w:rsidR="00663AC6" w:rsidRPr="00997326" w:rsidRDefault="00663AC6" w:rsidP="00663AC6">
            <w:pPr>
              <w:ind w:left="-108"/>
              <w:jc w:val="center"/>
              <w:rPr>
                <w:sz w:val="12"/>
                <w:szCs w:val="12"/>
              </w:rPr>
            </w:pPr>
          </w:p>
        </w:tc>
        <w:tc>
          <w:tcPr>
            <w:tcW w:w="570" w:type="dxa"/>
          </w:tcPr>
          <w:p w14:paraId="60102606" w14:textId="002977DE"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4" w:type="dxa"/>
          </w:tcPr>
          <w:p w14:paraId="75D26D91" w14:textId="3E47B5A4" w:rsidR="00663AC6" w:rsidRPr="00997326" w:rsidRDefault="00663AC6" w:rsidP="00663AC6">
            <w:pPr>
              <w:ind w:left="-108" w:right="-106"/>
              <w:jc w:val="center"/>
              <w:rPr>
                <w:sz w:val="12"/>
                <w:szCs w:val="12"/>
              </w:rPr>
            </w:pPr>
          </w:p>
        </w:tc>
        <w:tc>
          <w:tcPr>
            <w:tcW w:w="546" w:type="dxa"/>
          </w:tcPr>
          <w:p w14:paraId="130A2111" w14:textId="528E34DA" w:rsidR="00663AC6" w:rsidRPr="00997326" w:rsidRDefault="00663AC6" w:rsidP="00663AC6">
            <w:pPr>
              <w:ind w:left="-108" w:right="-106"/>
              <w:jc w:val="center"/>
              <w:rPr>
                <w:sz w:val="12"/>
                <w:szCs w:val="12"/>
              </w:rPr>
            </w:pPr>
            <w:r w:rsidRPr="00997326">
              <w:rPr>
                <w:sz w:val="12"/>
                <w:szCs w:val="12"/>
              </w:rPr>
              <w:t>202</w:t>
            </w:r>
            <w:r>
              <w:rPr>
                <w:sz w:val="12"/>
                <w:szCs w:val="12"/>
              </w:rPr>
              <w:t>4</w:t>
            </w:r>
          </w:p>
        </w:tc>
        <w:tc>
          <w:tcPr>
            <w:tcW w:w="270" w:type="dxa"/>
          </w:tcPr>
          <w:p w14:paraId="5C83CA00" w14:textId="46AA6C50" w:rsidR="00663AC6" w:rsidRPr="00997326" w:rsidRDefault="00663AC6" w:rsidP="00663AC6">
            <w:pPr>
              <w:ind w:left="-108" w:right="-106"/>
              <w:jc w:val="center"/>
              <w:rPr>
                <w:sz w:val="12"/>
                <w:szCs w:val="12"/>
              </w:rPr>
            </w:pPr>
          </w:p>
        </w:tc>
        <w:tc>
          <w:tcPr>
            <w:tcW w:w="540" w:type="dxa"/>
          </w:tcPr>
          <w:p w14:paraId="041F55BD" w14:textId="6BC0090D"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1BAE7F6C" w14:textId="03C0523B" w:rsidR="00663AC6" w:rsidRPr="00997326" w:rsidRDefault="00663AC6" w:rsidP="00663AC6">
            <w:pPr>
              <w:ind w:left="-108" w:right="-106"/>
              <w:jc w:val="center"/>
              <w:rPr>
                <w:sz w:val="12"/>
                <w:szCs w:val="12"/>
              </w:rPr>
            </w:pPr>
          </w:p>
        </w:tc>
        <w:tc>
          <w:tcPr>
            <w:tcW w:w="540" w:type="dxa"/>
          </w:tcPr>
          <w:p w14:paraId="2132E03F" w14:textId="3C83AD0A" w:rsidR="00663AC6" w:rsidRPr="00997326" w:rsidRDefault="00663AC6" w:rsidP="00663AC6">
            <w:pPr>
              <w:ind w:left="-108" w:right="-106"/>
              <w:jc w:val="center"/>
              <w:rPr>
                <w:sz w:val="12"/>
                <w:szCs w:val="12"/>
              </w:rPr>
            </w:pPr>
            <w:r w:rsidRPr="00997326">
              <w:rPr>
                <w:sz w:val="12"/>
                <w:szCs w:val="12"/>
              </w:rPr>
              <w:t>202</w:t>
            </w:r>
            <w:r>
              <w:rPr>
                <w:sz w:val="12"/>
                <w:szCs w:val="12"/>
              </w:rPr>
              <w:t>4</w:t>
            </w:r>
          </w:p>
        </w:tc>
        <w:tc>
          <w:tcPr>
            <w:tcW w:w="272" w:type="dxa"/>
          </w:tcPr>
          <w:p w14:paraId="4FDCD1C5" w14:textId="47A5080E" w:rsidR="00663AC6" w:rsidRPr="00997326" w:rsidRDefault="00663AC6" w:rsidP="00663AC6">
            <w:pPr>
              <w:ind w:left="-108" w:right="-106"/>
              <w:jc w:val="center"/>
              <w:rPr>
                <w:sz w:val="12"/>
                <w:szCs w:val="12"/>
              </w:rPr>
            </w:pPr>
          </w:p>
        </w:tc>
        <w:tc>
          <w:tcPr>
            <w:tcW w:w="630" w:type="dxa"/>
          </w:tcPr>
          <w:p w14:paraId="478851C5" w14:textId="78B6C3E4"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64" w:type="dxa"/>
            <w:gridSpan w:val="2"/>
          </w:tcPr>
          <w:p w14:paraId="53B5CA88" w14:textId="77777777" w:rsidR="00663AC6" w:rsidRPr="00997326" w:rsidRDefault="00663AC6" w:rsidP="00663AC6">
            <w:pPr>
              <w:ind w:left="-108" w:right="-108"/>
              <w:jc w:val="center"/>
              <w:rPr>
                <w:sz w:val="12"/>
                <w:szCs w:val="12"/>
              </w:rPr>
            </w:pPr>
          </w:p>
        </w:tc>
        <w:tc>
          <w:tcPr>
            <w:tcW w:w="636" w:type="dxa"/>
          </w:tcPr>
          <w:p w14:paraId="0027A6B1" w14:textId="2F3970F2" w:rsidR="00663AC6" w:rsidRPr="00997326" w:rsidRDefault="00663AC6" w:rsidP="00663AC6">
            <w:pPr>
              <w:ind w:left="-108" w:right="-108"/>
              <w:jc w:val="center"/>
              <w:rPr>
                <w:sz w:val="12"/>
                <w:szCs w:val="12"/>
              </w:rPr>
            </w:pPr>
            <w:r w:rsidRPr="00997326">
              <w:rPr>
                <w:sz w:val="12"/>
                <w:szCs w:val="12"/>
              </w:rPr>
              <w:t>202</w:t>
            </w:r>
            <w:r>
              <w:rPr>
                <w:sz w:val="12"/>
                <w:szCs w:val="12"/>
              </w:rPr>
              <w:t>4</w:t>
            </w:r>
          </w:p>
        </w:tc>
        <w:tc>
          <w:tcPr>
            <w:tcW w:w="237" w:type="dxa"/>
          </w:tcPr>
          <w:p w14:paraId="0C327B44" w14:textId="77777777" w:rsidR="00663AC6" w:rsidRPr="00997326" w:rsidRDefault="00663AC6" w:rsidP="00663AC6">
            <w:pPr>
              <w:ind w:left="-108"/>
              <w:jc w:val="center"/>
              <w:rPr>
                <w:sz w:val="12"/>
                <w:szCs w:val="12"/>
              </w:rPr>
            </w:pPr>
          </w:p>
        </w:tc>
        <w:tc>
          <w:tcPr>
            <w:tcW w:w="573" w:type="dxa"/>
            <w:gridSpan w:val="3"/>
          </w:tcPr>
          <w:p w14:paraId="07AFA491" w14:textId="0CD1E5A8" w:rsidR="00663AC6" w:rsidRPr="00997326" w:rsidRDefault="00663AC6" w:rsidP="00663AC6">
            <w:pPr>
              <w:ind w:left="-108" w:right="-106"/>
              <w:jc w:val="center"/>
              <w:rPr>
                <w:sz w:val="12"/>
                <w:szCs w:val="12"/>
              </w:rPr>
            </w:pPr>
            <w:r w:rsidRPr="00997326">
              <w:rPr>
                <w:sz w:val="12"/>
                <w:szCs w:val="12"/>
              </w:rPr>
              <w:t>202</w:t>
            </w:r>
            <w:r>
              <w:rPr>
                <w:sz w:val="12"/>
                <w:szCs w:val="12"/>
              </w:rPr>
              <w:t>5</w:t>
            </w:r>
          </w:p>
        </w:tc>
        <w:tc>
          <w:tcPr>
            <w:tcW w:w="270" w:type="dxa"/>
          </w:tcPr>
          <w:p w14:paraId="78490DC1" w14:textId="77777777" w:rsidR="00663AC6" w:rsidRPr="00997326" w:rsidRDefault="00663AC6" w:rsidP="00663AC6">
            <w:pPr>
              <w:ind w:left="-108" w:right="-108"/>
              <w:jc w:val="center"/>
              <w:rPr>
                <w:sz w:val="12"/>
                <w:szCs w:val="12"/>
              </w:rPr>
            </w:pPr>
          </w:p>
        </w:tc>
        <w:tc>
          <w:tcPr>
            <w:tcW w:w="624" w:type="dxa"/>
          </w:tcPr>
          <w:p w14:paraId="25A193D0" w14:textId="481502B0" w:rsidR="00663AC6" w:rsidRPr="00997326" w:rsidRDefault="00663AC6" w:rsidP="00663AC6">
            <w:pPr>
              <w:ind w:left="-108" w:right="-108"/>
              <w:jc w:val="center"/>
              <w:rPr>
                <w:sz w:val="12"/>
                <w:szCs w:val="12"/>
              </w:rPr>
            </w:pPr>
            <w:r w:rsidRPr="00997326">
              <w:rPr>
                <w:sz w:val="12"/>
                <w:szCs w:val="12"/>
              </w:rPr>
              <w:t>202</w:t>
            </w:r>
            <w:r>
              <w:rPr>
                <w:sz w:val="12"/>
                <w:szCs w:val="12"/>
              </w:rPr>
              <w:t>4</w:t>
            </w:r>
          </w:p>
        </w:tc>
      </w:tr>
      <w:tr w:rsidR="00997326" w:rsidRPr="00997326" w14:paraId="54E68DAA" w14:textId="77777777" w:rsidTr="00D03C53">
        <w:trPr>
          <w:trHeight w:val="58"/>
        </w:trPr>
        <w:tc>
          <w:tcPr>
            <w:tcW w:w="1167" w:type="dxa"/>
          </w:tcPr>
          <w:p w14:paraId="02391FC1" w14:textId="77777777" w:rsidR="00997326" w:rsidRPr="00997326" w:rsidRDefault="00997326" w:rsidP="003E3F1A">
            <w:pPr>
              <w:ind w:right="-108"/>
              <w:jc w:val="both"/>
              <w:rPr>
                <w:b/>
                <w:bCs/>
                <w:i/>
                <w:iCs/>
                <w:sz w:val="12"/>
                <w:szCs w:val="12"/>
              </w:rPr>
            </w:pPr>
          </w:p>
        </w:tc>
        <w:tc>
          <w:tcPr>
            <w:tcW w:w="1083" w:type="dxa"/>
          </w:tcPr>
          <w:p w14:paraId="3150DB46" w14:textId="77777777" w:rsidR="00997326" w:rsidRPr="00997326" w:rsidRDefault="00997326" w:rsidP="003E3F1A">
            <w:pPr>
              <w:ind w:left="-108"/>
              <w:jc w:val="center"/>
              <w:rPr>
                <w:i/>
                <w:iCs/>
                <w:sz w:val="12"/>
                <w:szCs w:val="12"/>
              </w:rPr>
            </w:pPr>
          </w:p>
        </w:tc>
        <w:tc>
          <w:tcPr>
            <w:tcW w:w="724" w:type="dxa"/>
          </w:tcPr>
          <w:p w14:paraId="05F8DFE7" w14:textId="77777777" w:rsidR="00997326" w:rsidRPr="00997326" w:rsidRDefault="00997326" w:rsidP="003E3F1A">
            <w:pPr>
              <w:ind w:left="-108"/>
              <w:jc w:val="center"/>
              <w:rPr>
                <w:i/>
                <w:iCs/>
                <w:sz w:val="12"/>
                <w:szCs w:val="12"/>
              </w:rPr>
            </w:pPr>
          </w:p>
        </w:tc>
        <w:tc>
          <w:tcPr>
            <w:tcW w:w="1440" w:type="dxa"/>
            <w:gridSpan w:val="3"/>
          </w:tcPr>
          <w:p w14:paraId="37B261BB" w14:textId="77777777" w:rsidR="00997326" w:rsidRPr="00997326" w:rsidRDefault="00997326" w:rsidP="003E3F1A">
            <w:pPr>
              <w:ind w:left="-108" w:right="-108"/>
              <w:jc w:val="center"/>
              <w:rPr>
                <w:sz w:val="12"/>
                <w:szCs w:val="12"/>
              </w:rPr>
            </w:pPr>
            <w:r w:rsidRPr="00997326">
              <w:rPr>
                <w:i/>
                <w:iCs/>
                <w:sz w:val="12"/>
                <w:szCs w:val="12"/>
              </w:rPr>
              <w:t>(%)</w:t>
            </w:r>
          </w:p>
        </w:tc>
        <w:tc>
          <w:tcPr>
            <w:tcW w:w="270" w:type="dxa"/>
          </w:tcPr>
          <w:p w14:paraId="515C2158" w14:textId="77777777" w:rsidR="00997326" w:rsidRPr="00997326" w:rsidRDefault="00997326" w:rsidP="003E3F1A">
            <w:pPr>
              <w:tabs>
                <w:tab w:val="decimal" w:pos="612"/>
              </w:tabs>
              <w:ind w:left="-108"/>
              <w:jc w:val="center"/>
              <w:rPr>
                <w:i/>
                <w:iCs/>
                <w:sz w:val="12"/>
                <w:szCs w:val="12"/>
              </w:rPr>
            </w:pPr>
          </w:p>
        </w:tc>
        <w:tc>
          <w:tcPr>
            <w:tcW w:w="9806" w:type="dxa"/>
            <w:gridSpan w:val="27"/>
          </w:tcPr>
          <w:p w14:paraId="567801B6" w14:textId="668F9F07" w:rsidR="00997326" w:rsidRPr="00997326" w:rsidRDefault="00997326" w:rsidP="003E3F1A">
            <w:pPr>
              <w:tabs>
                <w:tab w:val="decimal" w:pos="612"/>
              </w:tabs>
              <w:ind w:left="-108"/>
              <w:jc w:val="center"/>
              <w:rPr>
                <w:sz w:val="12"/>
                <w:szCs w:val="12"/>
              </w:rPr>
            </w:pPr>
            <w:r w:rsidRPr="00997326">
              <w:rPr>
                <w:i/>
                <w:iCs/>
                <w:sz w:val="12"/>
                <w:szCs w:val="12"/>
              </w:rPr>
              <w:t>(in thousand Baht)</w:t>
            </w:r>
          </w:p>
        </w:tc>
      </w:tr>
      <w:tr w:rsidR="00997326" w:rsidRPr="00997326" w14:paraId="2B8CDCD8" w14:textId="77777777" w:rsidTr="00D03C53">
        <w:tc>
          <w:tcPr>
            <w:tcW w:w="1167" w:type="dxa"/>
          </w:tcPr>
          <w:p w14:paraId="2BD597D6" w14:textId="1C53665E" w:rsidR="00997326" w:rsidRPr="00997326" w:rsidRDefault="00997326" w:rsidP="003E3F1A">
            <w:pPr>
              <w:tabs>
                <w:tab w:val="left" w:pos="540"/>
              </w:tabs>
              <w:ind w:right="-108"/>
              <w:jc w:val="both"/>
              <w:rPr>
                <w:b/>
                <w:bCs/>
                <w:i/>
                <w:iCs/>
                <w:sz w:val="12"/>
                <w:szCs w:val="12"/>
              </w:rPr>
            </w:pPr>
            <w:r w:rsidRPr="00997326">
              <w:rPr>
                <w:b/>
                <w:bCs/>
                <w:i/>
                <w:iCs/>
                <w:sz w:val="12"/>
                <w:szCs w:val="12"/>
              </w:rPr>
              <w:t>Associates</w:t>
            </w:r>
          </w:p>
        </w:tc>
        <w:tc>
          <w:tcPr>
            <w:tcW w:w="1083" w:type="dxa"/>
          </w:tcPr>
          <w:p w14:paraId="69B5F19A" w14:textId="77777777" w:rsidR="00997326" w:rsidRPr="00997326" w:rsidRDefault="00997326" w:rsidP="003E3F1A">
            <w:pPr>
              <w:tabs>
                <w:tab w:val="decimal" w:pos="612"/>
              </w:tabs>
              <w:ind w:left="-108"/>
              <w:jc w:val="center"/>
              <w:rPr>
                <w:sz w:val="12"/>
                <w:szCs w:val="12"/>
              </w:rPr>
            </w:pPr>
          </w:p>
        </w:tc>
        <w:tc>
          <w:tcPr>
            <w:tcW w:w="724" w:type="dxa"/>
          </w:tcPr>
          <w:p w14:paraId="04028102" w14:textId="77777777" w:rsidR="00997326" w:rsidRPr="00997326" w:rsidRDefault="00997326" w:rsidP="003E3F1A">
            <w:pPr>
              <w:tabs>
                <w:tab w:val="decimal" w:pos="612"/>
              </w:tabs>
              <w:ind w:left="-108"/>
              <w:jc w:val="both"/>
              <w:rPr>
                <w:sz w:val="12"/>
                <w:szCs w:val="12"/>
              </w:rPr>
            </w:pPr>
          </w:p>
        </w:tc>
        <w:tc>
          <w:tcPr>
            <w:tcW w:w="624" w:type="dxa"/>
          </w:tcPr>
          <w:p w14:paraId="6F1BD7F4" w14:textId="77777777" w:rsidR="00997326" w:rsidRPr="00997326" w:rsidRDefault="00997326" w:rsidP="003E3F1A">
            <w:pPr>
              <w:tabs>
                <w:tab w:val="decimal" w:pos="612"/>
              </w:tabs>
              <w:ind w:left="-108" w:right="-106"/>
              <w:jc w:val="both"/>
              <w:rPr>
                <w:sz w:val="12"/>
                <w:szCs w:val="12"/>
              </w:rPr>
            </w:pPr>
          </w:p>
        </w:tc>
        <w:tc>
          <w:tcPr>
            <w:tcW w:w="268" w:type="dxa"/>
          </w:tcPr>
          <w:p w14:paraId="1A38AE9E" w14:textId="77777777" w:rsidR="00997326" w:rsidRPr="00997326" w:rsidRDefault="00997326" w:rsidP="003E3F1A">
            <w:pPr>
              <w:tabs>
                <w:tab w:val="decimal" w:pos="612"/>
              </w:tabs>
              <w:ind w:left="-108" w:right="-108"/>
              <w:jc w:val="both"/>
              <w:rPr>
                <w:sz w:val="12"/>
                <w:szCs w:val="12"/>
              </w:rPr>
            </w:pPr>
          </w:p>
        </w:tc>
        <w:tc>
          <w:tcPr>
            <w:tcW w:w="548" w:type="dxa"/>
          </w:tcPr>
          <w:p w14:paraId="0B8FAA5C" w14:textId="77777777" w:rsidR="00997326" w:rsidRPr="00997326" w:rsidRDefault="00997326" w:rsidP="003E3F1A">
            <w:pPr>
              <w:tabs>
                <w:tab w:val="decimal" w:pos="612"/>
              </w:tabs>
              <w:ind w:left="-108"/>
              <w:jc w:val="both"/>
              <w:rPr>
                <w:sz w:val="12"/>
                <w:szCs w:val="12"/>
              </w:rPr>
            </w:pPr>
          </w:p>
        </w:tc>
        <w:tc>
          <w:tcPr>
            <w:tcW w:w="270" w:type="dxa"/>
          </w:tcPr>
          <w:p w14:paraId="21873F6D" w14:textId="77777777" w:rsidR="00997326" w:rsidRPr="00997326" w:rsidRDefault="00997326" w:rsidP="003E3F1A">
            <w:pPr>
              <w:tabs>
                <w:tab w:val="decimal" w:pos="612"/>
              </w:tabs>
              <w:ind w:left="-108"/>
              <w:jc w:val="both"/>
              <w:rPr>
                <w:sz w:val="12"/>
                <w:szCs w:val="12"/>
              </w:rPr>
            </w:pPr>
          </w:p>
        </w:tc>
        <w:tc>
          <w:tcPr>
            <w:tcW w:w="540" w:type="dxa"/>
          </w:tcPr>
          <w:p w14:paraId="5C98EE52" w14:textId="77777777" w:rsidR="00997326" w:rsidRPr="00997326" w:rsidRDefault="00997326" w:rsidP="003E3F1A">
            <w:pPr>
              <w:tabs>
                <w:tab w:val="decimal" w:pos="612"/>
              </w:tabs>
              <w:ind w:left="-108"/>
              <w:jc w:val="both"/>
              <w:rPr>
                <w:sz w:val="12"/>
                <w:szCs w:val="12"/>
              </w:rPr>
            </w:pPr>
          </w:p>
        </w:tc>
        <w:tc>
          <w:tcPr>
            <w:tcW w:w="270" w:type="dxa"/>
          </w:tcPr>
          <w:p w14:paraId="71FBA2B1" w14:textId="77777777" w:rsidR="00997326" w:rsidRPr="00997326" w:rsidRDefault="00997326" w:rsidP="003E3F1A">
            <w:pPr>
              <w:tabs>
                <w:tab w:val="decimal" w:pos="432"/>
              </w:tabs>
              <w:ind w:left="-108"/>
              <w:jc w:val="both"/>
              <w:rPr>
                <w:sz w:val="12"/>
                <w:szCs w:val="12"/>
              </w:rPr>
            </w:pPr>
          </w:p>
        </w:tc>
        <w:tc>
          <w:tcPr>
            <w:tcW w:w="540" w:type="dxa"/>
          </w:tcPr>
          <w:p w14:paraId="5D9D5783" w14:textId="77777777" w:rsidR="00997326" w:rsidRPr="00997326" w:rsidRDefault="00997326" w:rsidP="003E3F1A">
            <w:pPr>
              <w:tabs>
                <w:tab w:val="decimal" w:pos="432"/>
              </w:tabs>
              <w:ind w:left="-108"/>
              <w:jc w:val="both"/>
              <w:rPr>
                <w:sz w:val="12"/>
                <w:szCs w:val="12"/>
              </w:rPr>
            </w:pPr>
          </w:p>
        </w:tc>
        <w:tc>
          <w:tcPr>
            <w:tcW w:w="270" w:type="dxa"/>
          </w:tcPr>
          <w:p w14:paraId="78331620" w14:textId="77777777" w:rsidR="00997326" w:rsidRPr="00997326" w:rsidRDefault="00997326" w:rsidP="003E3F1A">
            <w:pPr>
              <w:tabs>
                <w:tab w:val="decimal" w:pos="612"/>
              </w:tabs>
              <w:ind w:left="-108"/>
              <w:jc w:val="both"/>
              <w:rPr>
                <w:sz w:val="12"/>
                <w:szCs w:val="12"/>
              </w:rPr>
            </w:pPr>
          </w:p>
        </w:tc>
        <w:tc>
          <w:tcPr>
            <w:tcW w:w="540" w:type="dxa"/>
          </w:tcPr>
          <w:p w14:paraId="5AE4CC26" w14:textId="77777777" w:rsidR="00997326" w:rsidRPr="00997326" w:rsidRDefault="00997326" w:rsidP="003E3F1A">
            <w:pPr>
              <w:tabs>
                <w:tab w:val="decimal" w:pos="612"/>
              </w:tabs>
              <w:ind w:left="-108"/>
              <w:jc w:val="both"/>
              <w:rPr>
                <w:sz w:val="12"/>
                <w:szCs w:val="12"/>
              </w:rPr>
            </w:pPr>
          </w:p>
        </w:tc>
        <w:tc>
          <w:tcPr>
            <w:tcW w:w="270" w:type="dxa"/>
          </w:tcPr>
          <w:p w14:paraId="1678B7D5" w14:textId="77777777" w:rsidR="00997326" w:rsidRPr="00997326" w:rsidRDefault="00997326" w:rsidP="003E3F1A">
            <w:pPr>
              <w:tabs>
                <w:tab w:val="decimal" w:pos="612"/>
              </w:tabs>
              <w:ind w:left="-108"/>
              <w:jc w:val="both"/>
              <w:rPr>
                <w:sz w:val="12"/>
                <w:szCs w:val="12"/>
              </w:rPr>
            </w:pPr>
          </w:p>
        </w:tc>
        <w:tc>
          <w:tcPr>
            <w:tcW w:w="630" w:type="dxa"/>
            <w:gridSpan w:val="2"/>
          </w:tcPr>
          <w:p w14:paraId="30311AAE" w14:textId="77777777" w:rsidR="00997326" w:rsidRPr="00997326" w:rsidRDefault="00997326" w:rsidP="003E3F1A">
            <w:pPr>
              <w:tabs>
                <w:tab w:val="decimal" w:pos="612"/>
              </w:tabs>
              <w:ind w:left="-108"/>
              <w:jc w:val="both"/>
              <w:rPr>
                <w:sz w:val="12"/>
                <w:szCs w:val="12"/>
              </w:rPr>
            </w:pPr>
          </w:p>
        </w:tc>
        <w:tc>
          <w:tcPr>
            <w:tcW w:w="240" w:type="dxa"/>
          </w:tcPr>
          <w:p w14:paraId="66D956CE" w14:textId="77777777" w:rsidR="00997326" w:rsidRPr="00997326" w:rsidRDefault="00997326" w:rsidP="003E3F1A">
            <w:pPr>
              <w:tabs>
                <w:tab w:val="decimal" w:pos="612"/>
              </w:tabs>
              <w:ind w:left="-108"/>
              <w:jc w:val="both"/>
              <w:rPr>
                <w:sz w:val="12"/>
                <w:szCs w:val="12"/>
              </w:rPr>
            </w:pPr>
          </w:p>
        </w:tc>
        <w:tc>
          <w:tcPr>
            <w:tcW w:w="570" w:type="dxa"/>
          </w:tcPr>
          <w:p w14:paraId="34B907BA" w14:textId="77777777" w:rsidR="00997326" w:rsidRPr="00997326" w:rsidRDefault="00997326" w:rsidP="003E3F1A">
            <w:pPr>
              <w:tabs>
                <w:tab w:val="decimal" w:pos="612"/>
              </w:tabs>
              <w:ind w:left="-108"/>
              <w:jc w:val="both"/>
              <w:rPr>
                <w:sz w:val="12"/>
                <w:szCs w:val="12"/>
              </w:rPr>
            </w:pPr>
          </w:p>
        </w:tc>
        <w:tc>
          <w:tcPr>
            <w:tcW w:w="264" w:type="dxa"/>
          </w:tcPr>
          <w:p w14:paraId="7738519F" w14:textId="2F8FA4FB" w:rsidR="00997326" w:rsidRPr="00997326" w:rsidRDefault="00997326" w:rsidP="003E3F1A">
            <w:pPr>
              <w:tabs>
                <w:tab w:val="decimal" w:pos="612"/>
              </w:tabs>
              <w:ind w:left="-108"/>
              <w:jc w:val="both"/>
              <w:rPr>
                <w:sz w:val="12"/>
                <w:szCs w:val="12"/>
              </w:rPr>
            </w:pPr>
          </w:p>
        </w:tc>
        <w:tc>
          <w:tcPr>
            <w:tcW w:w="546" w:type="dxa"/>
          </w:tcPr>
          <w:p w14:paraId="1647AF08" w14:textId="3E665785" w:rsidR="00997326" w:rsidRPr="00997326" w:rsidRDefault="00997326" w:rsidP="003E3F1A">
            <w:pPr>
              <w:tabs>
                <w:tab w:val="decimal" w:pos="612"/>
              </w:tabs>
              <w:ind w:left="-108"/>
              <w:jc w:val="both"/>
              <w:rPr>
                <w:sz w:val="12"/>
                <w:szCs w:val="12"/>
              </w:rPr>
            </w:pPr>
          </w:p>
        </w:tc>
        <w:tc>
          <w:tcPr>
            <w:tcW w:w="270" w:type="dxa"/>
          </w:tcPr>
          <w:p w14:paraId="790127CB" w14:textId="6BE0486F" w:rsidR="00997326" w:rsidRPr="00997326" w:rsidRDefault="00997326" w:rsidP="003E3F1A">
            <w:pPr>
              <w:tabs>
                <w:tab w:val="decimal" w:pos="612"/>
              </w:tabs>
              <w:ind w:left="-108"/>
              <w:jc w:val="both"/>
              <w:rPr>
                <w:sz w:val="12"/>
                <w:szCs w:val="12"/>
              </w:rPr>
            </w:pPr>
          </w:p>
        </w:tc>
        <w:tc>
          <w:tcPr>
            <w:tcW w:w="540" w:type="dxa"/>
          </w:tcPr>
          <w:p w14:paraId="4B9BA0FB" w14:textId="1F902C53" w:rsidR="00997326" w:rsidRPr="00997326" w:rsidRDefault="00997326" w:rsidP="003E3F1A">
            <w:pPr>
              <w:tabs>
                <w:tab w:val="decimal" w:pos="612"/>
              </w:tabs>
              <w:ind w:left="-108"/>
              <w:jc w:val="both"/>
              <w:rPr>
                <w:sz w:val="12"/>
                <w:szCs w:val="12"/>
              </w:rPr>
            </w:pPr>
          </w:p>
        </w:tc>
        <w:tc>
          <w:tcPr>
            <w:tcW w:w="270" w:type="dxa"/>
          </w:tcPr>
          <w:p w14:paraId="45183B45" w14:textId="71725E61" w:rsidR="00997326" w:rsidRPr="00997326" w:rsidRDefault="00997326" w:rsidP="003E3F1A">
            <w:pPr>
              <w:tabs>
                <w:tab w:val="decimal" w:pos="612"/>
              </w:tabs>
              <w:ind w:left="-108"/>
              <w:jc w:val="both"/>
              <w:rPr>
                <w:sz w:val="12"/>
                <w:szCs w:val="12"/>
              </w:rPr>
            </w:pPr>
          </w:p>
        </w:tc>
        <w:tc>
          <w:tcPr>
            <w:tcW w:w="540" w:type="dxa"/>
          </w:tcPr>
          <w:p w14:paraId="13AA2076" w14:textId="46585095" w:rsidR="00997326" w:rsidRPr="00997326" w:rsidRDefault="00997326" w:rsidP="003E3F1A">
            <w:pPr>
              <w:tabs>
                <w:tab w:val="decimal" w:pos="612"/>
              </w:tabs>
              <w:ind w:left="-108"/>
              <w:jc w:val="both"/>
              <w:rPr>
                <w:sz w:val="12"/>
                <w:szCs w:val="12"/>
              </w:rPr>
            </w:pPr>
          </w:p>
        </w:tc>
        <w:tc>
          <w:tcPr>
            <w:tcW w:w="272" w:type="dxa"/>
          </w:tcPr>
          <w:p w14:paraId="14E1F8F4" w14:textId="2EB5E8A0" w:rsidR="00997326" w:rsidRPr="00997326" w:rsidRDefault="00997326" w:rsidP="003E3F1A">
            <w:pPr>
              <w:tabs>
                <w:tab w:val="decimal" w:pos="612"/>
              </w:tabs>
              <w:ind w:left="-108"/>
              <w:jc w:val="both"/>
              <w:rPr>
                <w:sz w:val="12"/>
                <w:szCs w:val="12"/>
              </w:rPr>
            </w:pPr>
          </w:p>
        </w:tc>
        <w:tc>
          <w:tcPr>
            <w:tcW w:w="630" w:type="dxa"/>
          </w:tcPr>
          <w:p w14:paraId="3AE4159F" w14:textId="3DE4FD9B" w:rsidR="00997326" w:rsidRPr="00997326" w:rsidRDefault="00997326" w:rsidP="003E3F1A">
            <w:pPr>
              <w:tabs>
                <w:tab w:val="decimal" w:pos="612"/>
              </w:tabs>
              <w:ind w:left="-108"/>
              <w:jc w:val="both"/>
              <w:rPr>
                <w:sz w:val="12"/>
                <w:szCs w:val="12"/>
              </w:rPr>
            </w:pPr>
          </w:p>
        </w:tc>
        <w:tc>
          <w:tcPr>
            <w:tcW w:w="264" w:type="dxa"/>
            <w:gridSpan w:val="2"/>
          </w:tcPr>
          <w:p w14:paraId="5B1E471B" w14:textId="77777777" w:rsidR="00997326" w:rsidRPr="00997326" w:rsidRDefault="00997326" w:rsidP="003E3F1A">
            <w:pPr>
              <w:tabs>
                <w:tab w:val="decimal" w:pos="612"/>
              </w:tabs>
              <w:ind w:left="-108"/>
              <w:jc w:val="both"/>
              <w:rPr>
                <w:sz w:val="12"/>
                <w:szCs w:val="12"/>
              </w:rPr>
            </w:pPr>
          </w:p>
        </w:tc>
        <w:tc>
          <w:tcPr>
            <w:tcW w:w="636" w:type="dxa"/>
          </w:tcPr>
          <w:p w14:paraId="339AC88D" w14:textId="77777777" w:rsidR="00997326" w:rsidRPr="00997326" w:rsidRDefault="00997326" w:rsidP="003E3F1A">
            <w:pPr>
              <w:tabs>
                <w:tab w:val="decimal" w:pos="612"/>
              </w:tabs>
              <w:ind w:left="-108"/>
              <w:jc w:val="both"/>
              <w:rPr>
                <w:sz w:val="12"/>
                <w:szCs w:val="12"/>
              </w:rPr>
            </w:pPr>
          </w:p>
        </w:tc>
        <w:tc>
          <w:tcPr>
            <w:tcW w:w="255" w:type="dxa"/>
            <w:gridSpan w:val="2"/>
          </w:tcPr>
          <w:p w14:paraId="540C98B8" w14:textId="77777777" w:rsidR="00997326" w:rsidRPr="00997326" w:rsidRDefault="00997326" w:rsidP="003E3F1A">
            <w:pPr>
              <w:tabs>
                <w:tab w:val="decimal" w:pos="612"/>
              </w:tabs>
              <w:ind w:left="-108"/>
              <w:jc w:val="both"/>
              <w:rPr>
                <w:sz w:val="12"/>
                <w:szCs w:val="12"/>
              </w:rPr>
            </w:pPr>
          </w:p>
        </w:tc>
        <w:tc>
          <w:tcPr>
            <w:tcW w:w="555" w:type="dxa"/>
            <w:gridSpan w:val="2"/>
          </w:tcPr>
          <w:p w14:paraId="024BC056" w14:textId="77777777" w:rsidR="00997326" w:rsidRPr="00997326" w:rsidRDefault="00997326" w:rsidP="003E3F1A">
            <w:pPr>
              <w:tabs>
                <w:tab w:val="decimal" w:pos="612"/>
              </w:tabs>
              <w:ind w:left="-108"/>
              <w:jc w:val="both"/>
              <w:rPr>
                <w:sz w:val="12"/>
                <w:szCs w:val="12"/>
              </w:rPr>
            </w:pPr>
          </w:p>
        </w:tc>
        <w:tc>
          <w:tcPr>
            <w:tcW w:w="270" w:type="dxa"/>
          </w:tcPr>
          <w:p w14:paraId="2F1E4F87" w14:textId="77777777" w:rsidR="00997326" w:rsidRPr="00997326" w:rsidRDefault="00997326" w:rsidP="003E3F1A">
            <w:pPr>
              <w:tabs>
                <w:tab w:val="decimal" w:pos="612"/>
              </w:tabs>
              <w:ind w:left="-108"/>
              <w:jc w:val="both"/>
              <w:rPr>
                <w:sz w:val="12"/>
                <w:szCs w:val="12"/>
              </w:rPr>
            </w:pPr>
          </w:p>
        </w:tc>
        <w:tc>
          <w:tcPr>
            <w:tcW w:w="624" w:type="dxa"/>
          </w:tcPr>
          <w:p w14:paraId="38DDAEEF" w14:textId="77777777" w:rsidR="00997326" w:rsidRPr="00997326" w:rsidRDefault="00997326" w:rsidP="003E3F1A">
            <w:pPr>
              <w:tabs>
                <w:tab w:val="decimal" w:pos="612"/>
              </w:tabs>
              <w:ind w:left="-108"/>
              <w:jc w:val="both"/>
              <w:rPr>
                <w:sz w:val="12"/>
                <w:szCs w:val="12"/>
              </w:rPr>
            </w:pPr>
          </w:p>
        </w:tc>
      </w:tr>
      <w:tr w:rsidR="003E70C1" w:rsidRPr="00997326" w14:paraId="3371818E" w14:textId="77777777" w:rsidTr="005D0E5A">
        <w:tc>
          <w:tcPr>
            <w:tcW w:w="1167" w:type="dxa"/>
          </w:tcPr>
          <w:p w14:paraId="1B13FC79" w14:textId="68C97729" w:rsidR="003E70C1" w:rsidRPr="00997326" w:rsidRDefault="003E70C1" w:rsidP="003E70C1">
            <w:pPr>
              <w:tabs>
                <w:tab w:val="left" w:pos="397"/>
              </w:tabs>
              <w:ind w:left="-53" w:right="-108" w:firstLine="53"/>
              <w:rPr>
                <w:sz w:val="12"/>
                <w:szCs w:val="12"/>
              </w:rPr>
            </w:pPr>
            <w:r w:rsidRPr="00997326">
              <w:rPr>
                <w:sz w:val="12"/>
                <w:szCs w:val="12"/>
              </w:rPr>
              <w:t xml:space="preserve">Synnex (Thailand) </w:t>
            </w:r>
          </w:p>
          <w:p w14:paraId="021D5BEE" w14:textId="3B9C11FD" w:rsidR="003E70C1" w:rsidRPr="00997326" w:rsidRDefault="003E70C1" w:rsidP="003E70C1">
            <w:pPr>
              <w:tabs>
                <w:tab w:val="left" w:pos="397"/>
              </w:tabs>
              <w:ind w:left="74" w:right="-108" w:hanging="3"/>
              <w:rPr>
                <w:sz w:val="12"/>
                <w:szCs w:val="12"/>
              </w:rPr>
            </w:pPr>
            <w:r w:rsidRPr="00997326">
              <w:rPr>
                <w:sz w:val="12"/>
                <w:szCs w:val="12"/>
              </w:rPr>
              <w:t>Public Company</w:t>
            </w:r>
            <w:r>
              <w:rPr>
                <w:sz w:val="12"/>
                <w:szCs w:val="12"/>
              </w:rPr>
              <w:t xml:space="preserve"> </w:t>
            </w:r>
            <w:r w:rsidRPr="00997326">
              <w:rPr>
                <w:sz w:val="12"/>
                <w:szCs w:val="12"/>
              </w:rPr>
              <w:t>Limited</w:t>
            </w:r>
          </w:p>
        </w:tc>
        <w:tc>
          <w:tcPr>
            <w:tcW w:w="1083" w:type="dxa"/>
            <w:vAlign w:val="bottom"/>
          </w:tcPr>
          <w:p w14:paraId="30C18D69" w14:textId="77777777" w:rsidR="003E70C1" w:rsidRPr="00997326" w:rsidRDefault="003E70C1" w:rsidP="003E70C1">
            <w:pPr>
              <w:tabs>
                <w:tab w:val="left" w:pos="-107"/>
                <w:tab w:val="decimal" w:pos="950"/>
              </w:tabs>
              <w:ind w:left="-108"/>
              <w:rPr>
                <w:sz w:val="12"/>
                <w:szCs w:val="12"/>
              </w:rPr>
            </w:pPr>
            <w:r w:rsidRPr="00997326">
              <w:rPr>
                <w:sz w:val="12"/>
                <w:szCs w:val="12"/>
              </w:rPr>
              <w:t xml:space="preserve"> Import and</w:t>
            </w:r>
          </w:p>
          <w:p w14:paraId="64F137AB" w14:textId="0C5AB1EA" w:rsidR="003E70C1" w:rsidRPr="00997326" w:rsidRDefault="003E70C1" w:rsidP="003E70C1">
            <w:pPr>
              <w:tabs>
                <w:tab w:val="left" w:pos="147"/>
                <w:tab w:val="decimal" w:pos="612"/>
              </w:tabs>
              <w:rPr>
                <w:sz w:val="12"/>
                <w:szCs w:val="12"/>
              </w:rPr>
            </w:pPr>
            <w:r w:rsidRPr="00997326">
              <w:rPr>
                <w:sz w:val="12"/>
                <w:szCs w:val="12"/>
              </w:rPr>
              <w:t>distribute</w:t>
            </w:r>
          </w:p>
          <w:p w14:paraId="74B3DE97" w14:textId="77777777" w:rsidR="003E70C1" w:rsidRPr="00997326" w:rsidRDefault="003E70C1" w:rsidP="003E70C1">
            <w:pPr>
              <w:tabs>
                <w:tab w:val="left" w:pos="147"/>
                <w:tab w:val="decimal" w:pos="612"/>
              </w:tabs>
              <w:ind w:left="-108"/>
              <w:rPr>
                <w:sz w:val="12"/>
                <w:szCs w:val="12"/>
              </w:rPr>
            </w:pPr>
            <w:r w:rsidRPr="00997326">
              <w:rPr>
                <w:sz w:val="12"/>
                <w:szCs w:val="12"/>
              </w:rPr>
              <w:t xml:space="preserve">   of computer</w:t>
            </w:r>
          </w:p>
          <w:p w14:paraId="11C14945" w14:textId="0755769B" w:rsidR="003E70C1" w:rsidRPr="00997326" w:rsidRDefault="003E70C1" w:rsidP="003E70C1">
            <w:pPr>
              <w:tabs>
                <w:tab w:val="left" w:pos="147"/>
                <w:tab w:val="decimal" w:pos="612"/>
              </w:tabs>
              <w:rPr>
                <w:sz w:val="12"/>
                <w:szCs w:val="12"/>
              </w:rPr>
            </w:pPr>
            <w:r w:rsidRPr="00997326">
              <w:rPr>
                <w:sz w:val="12"/>
                <w:szCs w:val="12"/>
              </w:rPr>
              <w:t>equipment</w:t>
            </w:r>
          </w:p>
        </w:tc>
        <w:tc>
          <w:tcPr>
            <w:tcW w:w="724" w:type="dxa"/>
            <w:vAlign w:val="bottom"/>
          </w:tcPr>
          <w:p w14:paraId="3F249AB5" w14:textId="77777777" w:rsidR="003E70C1" w:rsidRPr="00997326" w:rsidRDefault="003E70C1" w:rsidP="003E70C1">
            <w:pPr>
              <w:tabs>
                <w:tab w:val="decimal" w:pos="612"/>
              </w:tabs>
              <w:ind w:left="-108"/>
              <w:rPr>
                <w:sz w:val="12"/>
                <w:szCs w:val="12"/>
              </w:rPr>
            </w:pPr>
            <w:r w:rsidRPr="00997326">
              <w:rPr>
                <w:sz w:val="12"/>
                <w:szCs w:val="12"/>
              </w:rPr>
              <w:t>Thailand</w:t>
            </w:r>
          </w:p>
        </w:tc>
        <w:tc>
          <w:tcPr>
            <w:tcW w:w="624" w:type="dxa"/>
          </w:tcPr>
          <w:p w14:paraId="0610C1F9" w14:textId="77777777" w:rsidR="003E70C1" w:rsidRDefault="003E70C1" w:rsidP="003E70C1">
            <w:pPr>
              <w:tabs>
                <w:tab w:val="decimal" w:pos="270"/>
              </w:tabs>
              <w:ind w:left="-108" w:right="-106"/>
              <w:jc w:val="center"/>
              <w:rPr>
                <w:rFonts w:cstheme="minorBidi"/>
                <w:sz w:val="12"/>
                <w:szCs w:val="12"/>
                <w:lang w:val="en-US" w:bidi="th-TH"/>
              </w:rPr>
            </w:pPr>
          </w:p>
          <w:p w14:paraId="082A913E" w14:textId="77777777" w:rsidR="003E70C1" w:rsidRDefault="003E70C1" w:rsidP="003E70C1">
            <w:pPr>
              <w:tabs>
                <w:tab w:val="decimal" w:pos="270"/>
              </w:tabs>
              <w:ind w:left="-108" w:right="-106"/>
              <w:jc w:val="center"/>
              <w:rPr>
                <w:rFonts w:cstheme="minorBidi"/>
                <w:sz w:val="12"/>
                <w:szCs w:val="12"/>
                <w:lang w:val="en-US" w:bidi="th-TH"/>
              </w:rPr>
            </w:pPr>
          </w:p>
          <w:p w14:paraId="3C8FE127" w14:textId="77777777" w:rsidR="003E70C1" w:rsidRDefault="003E70C1" w:rsidP="003E70C1">
            <w:pPr>
              <w:tabs>
                <w:tab w:val="decimal" w:pos="270"/>
              </w:tabs>
              <w:ind w:left="-108" w:right="-106"/>
              <w:jc w:val="center"/>
              <w:rPr>
                <w:rFonts w:cstheme="minorBidi"/>
                <w:sz w:val="12"/>
                <w:szCs w:val="12"/>
                <w:lang w:val="en-US" w:bidi="th-TH"/>
              </w:rPr>
            </w:pPr>
          </w:p>
          <w:p w14:paraId="7A4FE5E5" w14:textId="6412B3FD" w:rsidR="003E70C1" w:rsidRPr="00997326" w:rsidRDefault="003E70C1" w:rsidP="003E70C1">
            <w:pPr>
              <w:tabs>
                <w:tab w:val="decimal" w:pos="270"/>
              </w:tabs>
              <w:ind w:left="-108" w:right="-106"/>
              <w:jc w:val="center"/>
              <w:rPr>
                <w:rFonts w:cstheme="minorBidi"/>
                <w:sz w:val="12"/>
                <w:szCs w:val="12"/>
                <w:lang w:val="en-US" w:bidi="th-TH"/>
              </w:rPr>
            </w:pPr>
            <w:r w:rsidRPr="00146C20">
              <w:rPr>
                <w:rFonts w:cstheme="minorBidi"/>
                <w:sz w:val="12"/>
                <w:szCs w:val="12"/>
                <w:lang w:val="en-US" w:bidi="th-TH"/>
              </w:rPr>
              <w:t>38.51</w:t>
            </w:r>
          </w:p>
        </w:tc>
        <w:tc>
          <w:tcPr>
            <w:tcW w:w="268" w:type="dxa"/>
            <w:vAlign w:val="bottom"/>
          </w:tcPr>
          <w:p w14:paraId="663381B8" w14:textId="77777777" w:rsidR="003E70C1" w:rsidRPr="00997326" w:rsidRDefault="003E70C1" w:rsidP="003E70C1">
            <w:pPr>
              <w:tabs>
                <w:tab w:val="decimal" w:pos="270"/>
              </w:tabs>
              <w:ind w:left="-108" w:right="-106"/>
              <w:jc w:val="center"/>
              <w:rPr>
                <w:sz w:val="12"/>
                <w:szCs w:val="12"/>
              </w:rPr>
            </w:pPr>
          </w:p>
        </w:tc>
        <w:tc>
          <w:tcPr>
            <w:tcW w:w="548" w:type="dxa"/>
            <w:vAlign w:val="bottom"/>
          </w:tcPr>
          <w:p w14:paraId="61044FAD" w14:textId="0D82571D" w:rsidR="003E70C1" w:rsidRPr="00997326" w:rsidRDefault="003E70C1" w:rsidP="003E70C1">
            <w:pPr>
              <w:tabs>
                <w:tab w:val="decimal" w:pos="270"/>
              </w:tabs>
              <w:ind w:left="-108" w:right="-106"/>
              <w:jc w:val="center"/>
              <w:rPr>
                <w:sz w:val="12"/>
                <w:szCs w:val="12"/>
              </w:rPr>
            </w:pPr>
            <w:r w:rsidRPr="00997326">
              <w:rPr>
                <w:rFonts w:cstheme="minorBidi"/>
                <w:sz w:val="12"/>
                <w:szCs w:val="12"/>
                <w:lang w:val="en-US" w:bidi="th-TH"/>
              </w:rPr>
              <w:t>38.51</w:t>
            </w:r>
          </w:p>
        </w:tc>
        <w:tc>
          <w:tcPr>
            <w:tcW w:w="270" w:type="dxa"/>
          </w:tcPr>
          <w:p w14:paraId="7D7185E6" w14:textId="77777777" w:rsidR="003E70C1" w:rsidRPr="00997326" w:rsidRDefault="003E70C1" w:rsidP="003E70C1">
            <w:pPr>
              <w:tabs>
                <w:tab w:val="decimal" w:pos="612"/>
              </w:tabs>
              <w:ind w:left="-108"/>
              <w:jc w:val="both"/>
              <w:rPr>
                <w:sz w:val="12"/>
                <w:szCs w:val="12"/>
              </w:rPr>
            </w:pPr>
          </w:p>
        </w:tc>
        <w:tc>
          <w:tcPr>
            <w:tcW w:w="540" w:type="dxa"/>
            <w:vAlign w:val="bottom"/>
          </w:tcPr>
          <w:p w14:paraId="072AB188" w14:textId="1E0FC77A" w:rsidR="003E70C1" w:rsidRPr="00997326" w:rsidRDefault="003E70C1" w:rsidP="003E70C1">
            <w:pPr>
              <w:tabs>
                <w:tab w:val="decimal" w:pos="432"/>
              </w:tabs>
              <w:ind w:left="-108" w:right="-78"/>
              <w:jc w:val="right"/>
              <w:rPr>
                <w:sz w:val="12"/>
                <w:szCs w:val="12"/>
              </w:rPr>
            </w:pPr>
            <w:r w:rsidRPr="000556E6">
              <w:rPr>
                <w:sz w:val="12"/>
                <w:szCs w:val="12"/>
              </w:rPr>
              <w:t>847,361</w:t>
            </w:r>
          </w:p>
        </w:tc>
        <w:tc>
          <w:tcPr>
            <w:tcW w:w="270" w:type="dxa"/>
            <w:vAlign w:val="bottom"/>
          </w:tcPr>
          <w:p w14:paraId="0BE97451" w14:textId="77777777" w:rsidR="003E70C1" w:rsidRPr="00997326" w:rsidRDefault="003E70C1" w:rsidP="003E70C1">
            <w:pPr>
              <w:tabs>
                <w:tab w:val="decimal" w:pos="432"/>
              </w:tabs>
              <w:ind w:left="-108" w:right="-78"/>
              <w:jc w:val="right"/>
              <w:rPr>
                <w:sz w:val="12"/>
                <w:szCs w:val="12"/>
              </w:rPr>
            </w:pPr>
          </w:p>
        </w:tc>
        <w:tc>
          <w:tcPr>
            <w:tcW w:w="540" w:type="dxa"/>
            <w:vAlign w:val="bottom"/>
          </w:tcPr>
          <w:p w14:paraId="16200CF6" w14:textId="4EB60F06" w:rsidR="003E70C1" w:rsidRPr="00997326" w:rsidRDefault="003E70C1" w:rsidP="003E70C1">
            <w:pPr>
              <w:tabs>
                <w:tab w:val="decimal" w:pos="432"/>
              </w:tabs>
              <w:ind w:left="-108" w:right="-78"/>
              <w:jc w:val="right"/>
              <w:rPr>
                <w:sz w:val="12"/>
                <w:szCs w:val="12"/>
              </w:rPr>
            </w:pPr>
            <w:r w:rsidRPr="00997326">
              <w:rPr>
                <w:sz w:val="12"/>
                <w:szCs w:val="12"/>
              </w:rPr>
              <w:t xml:space="preserve">847,361 </w:t>
            </w:r>
          </w:p>
        </w:tc>
        <w:tc>
          <w:tcPr>
            <w:tcW w:w="270" w:type="dxa"/>
            <w:vAlign w:val="bottom"/>
          </w:tcPr>
          <w:p w14:paraId="669E026C" w14:textId="77777777" w:rsidR="003E70C1" w:rsidRPr="00997326" w:rsidRDefault="003E70C1" w:rsidP="003E70C1">
            <w:pPr>
              <w:tabs>
                <w:tab w:val="decimal" w:pos="612"/>
              </w:tabs>
              <w:ind w:left="-108" w:right="-78"/>
              <w:jc w:val="right"/>
              <w:rPr>
                <w:sz w:val="12"/>
                <w:szCs w:val="12"/>
              </w:rPr>
            </w:pPr>
          </w:p>
        </w:tc>
        <w:tc>
          <w:tcPr>
            <w:tcW w:w="540" w:type="dxa"/>
            <w:vAlign w:val="bottom"/>
          </w:tcPr>
          <w:p w14:paraId="56CFC6E5" w14:textId="764500AA" w:rsidR="003E70C1" w:rsidRPr="00997326" w:rsidRDefault="003E70C1" w:rsidP="003E70C1">
            <w:pPr>
              <w:tabs>
                <w:tab w:val="decimal" w:pos="403"/>
              </w:tabs>
              <w:ind w:left="-108" w:right="-78"/>
              <w:jc w:val="center"/>
              <w:rPr>
                <w:sz w:val="12"/>
                <w:szCs w:val="12"/>
              </w:rPr>
            </w:pPr>
            <w:r w:rsidRPr="00997326">
              <w:rPr>
                <w:sz w:val="12"/>
                <w:szCs w:val="12"/>
              </w:rPr>
              <w:t>298,518</w:t>
            </w:r>
          </w:p>
        </w:tc>
        <w:tc>
          <w:tcPr>
            <w:tcW w:w="270" w:type="dxa"/>
            <w:vAlign w:val="bottom"/>
          </w:tcPr>
          <w:p w14:paraId="7C0E1AFA" w14:textId="77777777" w:rsidR="003E70C1" w:rsidRPr="00997326" w:rsidRDefault="003E70C1" w:rsidP="003E70C1">
            <w:pPr>
              <w:tabs>
                <w:tab w:val="decimal" w:pos="403"/>
                <w:tab w:val="decimal" w:pos="612"/>
              </w:tabs>
              <w:ind w:left="-108" w:right="-78"/>
              <w:rPr>
                <w:sz w:val="12"/>
                <w:szCs w:val="12"/>
              </w:rPr>
            </w:pPr>
          </w:p>
        </w:tc>
        <w:tc>
          <w:tcPr>
            <w:tcW w:w="630" w:type="dxa"/>
            <w:gridSpan w:val="2"/>
            <w:vAlign w:val="bottom"/>
          </w:tcPr>
          <w:p w14:paraId="442DD637" w14:textId="7F9B3611" w:rsidR="003E70C1" w:rsidRPr="00997326" w:rsidRDefault="003E70C1" w:rsidP="003E70C1">
            <w:pPr>
              <w:tabs>
                <w:tab w:val="decimal" w:pos="434"/>
              </w:tabs>
              <w:ind w:left="-108" w:right="-1100" w:firstLine="7"/>
              <w:rPr>
                <w:sz w:val="12"/>
                <w:szCs w:val="12"/>
              </w:rPr>
            </w:pPr>
            <w:r w:rsidRPr="00997326">
              <w:rPr>
                <w:sz w:val="12"/>
                <w:szCs w:val="12"/>
              </w:rPr>
              <w:t xml:space="preserve">298,518 </w:t>
            </w:r>
          </w:p>
        </w:tc>
        <w:tc>
          <w:tcPr>
            <w:tcW w:w="240" w:type="dxa"/>
            <w:vAlign w:val="bottom"/>
          </w:tcPr>
          <w:p w14:paraId="2D7FDD50" w14:textId="77777777" w:rsidR="003E70C1" w:rsidRPr="00997326" w:rsidRDefault="003E70C1" w:rsidP="003E70C1">
            <w:pPr>
              <w:tabs>
                <w:tab w:val="decimal" w:pos="612"/>
              </w:tabs>
              <w:ind w:left="-108" w:right="-78"/>
              <w:jc w:val="right"/>
              <w:rPr>
                <w:sz w:val="12"/>
                <w:szCs w:val="12"/>
              </w:rPr>
            </w:pPr>
          </w:p>
        </w:tc>
        <w:tc>
          <w:tcPr>
            <w:tcW w:w="570" w:type="dxa"/>
            <w:vAlign w:val="bottom"/>
          </w:tcPr>
          <w:p w14:paraId="3BA16F65" w14:textId="252EF5F9" w:rsidR="003E70C1" w:rsidRPr="00997326" w:rsidRDefault="003E70C1" w:rsidP="003E70C1">
            <w:pPr>
              <w:tabs>
                <w:tab w:val="decimal" w:pos="128"/>
              </w:tabs>
              <w:ind w:left="-108" w:right="-78"/>
              <w:jc w:val="center"/>
              <w:rPr>
                <w:rFonts w:cs="Angsana New"/>
                <w:sz w:val="12"/>
                <w:szCs w:val="12"/>
                <w:lang w:val="en-US" w:bidi="th-TH"/>
              </w:rPr>
            </w:pPr>
            <w:r>
              <w:rPr>
                <w:rFonts w:cs="Angsana New"/>
                <w:sz w:val="12"/>
                <w:szCs w:val="12"/>
                <w:lang w:val="en-US" w:bidi="th-TH"/>
              </w:rPr>
              <w:t>-</w:t>
            </w:r>
          </w:p>
        </w:tc>
        <w:tc>
          <w:tcPr>
            <w:tcW w:w="264" w:type="dxa"/>
            <w:vAlign w:val="bottom"/>
          </w:tcPr>
          <w:p w14:paraId="08CA24DE" w14:textId="396A3C8B" w:rsidR="003E70C1" w:rsidRPr="00997326" w:rsidRDefault="003E70C1" w:rsidP="003E70C1">
            <w:pPr>
              <w:tabs>
                <w:tab w:val="left" w:pos="509"/>
                <w:tab w:val="decimal" w:pos="548"/>
              </w:tabs>
              <w:ind w:left="-108" w:right="-78"/>
              <w:jc w:val="center"/>
              <w:rPr>
                <w:rFonts w:cs="Angsana New"/>
                <w:sz w:val="12"/>
                <w:szCs w:val="12"/>
                <w:lang w:val="en-US" w:bidi="th-TH"/>
              </w:rPr>
            </w:pPr>
          </w:p>
        </w:tc>
        <w:tc>
          <w:tcPr>
            <w:tcW w:w="546" w:type="dxa"/>
            <w:vAlign w:val="bottom"/>
          </w:tcPr>
          <w:p w14:paraId="3C4D775D" w14:textId="77777777" w:rsidR="003E70C1" w:rsidRPr="00997326" w:rsidRDefault="003E70C1" w:rsidP="003E70C1">
            <w:pPr>
              <w:tabs>
                <w:tab w:val="decimal" w:pos="128"/>
              </w:tabs>
              <w:ind w:left="-108" w:right="-78"/>
              <w:jc w:val="center"/>
              <w:rPr>
                <w:rFonts w:cs="Angsana New"/>
                <w:sz w:val="12"/>
                <w:szCs w:val="12"/>
                <w:lang w:val="en-US" w:bidi="th-TH"/>
              </w:rPr>
            </w:pPr>
          </w:p>
          <w:p w14:paraId="3FB9A76D" w14:textId="77777777" w:rsidR="003E70C1" w:rsidRPr="00997326" w:rsidRDefault="003E70C1" w:rsidP="003E70C1">
            <w:pPr>
              <w:tabs>
                <w:tab w:val="decimal" w:pos="128"/>
              </w:tabs>
              <w:ind w:left="-108" w:right="-78"/>
              <w:jc w:val="center"/>
              <w:rPr>
                <w:rFonts w:cs="Angsana New"/>
                <w:sz w:val="12"/>
                <w:szCs w:val="12"/>
                <w:lang w:val="en-US" w:bidi="th-TH"/>
              </w:rPr>
            </w:pPr>
          </w:p>
          <w:p w14:paraId="7B7F6DFE" w14:textId="5058E6F4" w:rsidR="003E70C1" w:rsidRPr="00997326" w:rsidRDefault="003E70C1" w:rsidP="003E70C1">
            <w:pPr>
              <w:tabs>
                <w:tab w:val="decimal" w:pos="128"/>
              </w:tabs>
              <w:ind w:left="-108" w:right="-78"/>
              <w:jc w:val="center"/>
              <w:rPr>
                <w:rFonts w:cs="Angsana New"/>
                <w:sz w:val="12"/>
                <w:szCs w:val="12"/>
                <w:lang w:val="en-US" w:bidi="th-TH"/>
              </w:rPr>
            </w:pPr>
            <w:r w:rsidRPr="00997326">
              <w:rPr>
                <w:rFonts w:cs="Angsana New"/>
                <w:sz w:val="12"/>
                <w:szCs w:val="12"/>
                <w:lang w:val="en-US" w:bidi="th-TH"/>
              </w:rPr>
              <w:t>-</w:t>
            </w:r>
          </w:p>
        </w:tc>
        <w:tc>
          <w:tcPr>
            <w:tcW w:w="270" w:type="dxa"/>
            <w:vAlign w:val="bottom"/>
          </w:tcPr>
          <w:p w14:paraId="5FE391A0" w14:textId="57127E2D" w:rsidR="003E70C1" w:rsidRPr="00997326" w:rsidRDefault="003E70C1" w:rsidP="003E70C1">
            <w:pPr>
              <w:tabs>
                <w:tab w:val="left" w:pos="509"/>
                <w:tab w:val="decimal" w:pos="548"/>
              </w:tabs>
              <w:ind w:left="-108" w:right="-78"/>
              <w:jc w:val="center"/>
              <w:rPr>
                <w:rFonts w:cs="Angsana New"/>
                <w:sz w:val="12"/>
                <w:szCs w:val="12"/>
                <w:lang w:val="en-US" w:bidi="th-TH"/>
              </w:rPr>
            </w:pPr>
          </w:p>
        </w:tc>
        <w:tc>
          <w:tcPr>
            <w:tcW w:w="540" w:type="dxa"/>
            <w:vAlign w:val="bottom"/>
          </w:tcPr>
          <w:p w14:paraId="1AD6A471" w14:textId="1107B70E" w:rsidR="003E70C1" w:rsidRPr="00997326" w:rsidRDefault="003E70C1" w:rsidP="003E70C1">
            <w:pPr>
              <w:tabs>
                <w:tab w:val="left" w:pos="509"/>
                <w:tab w:val="decimal" w:pos="548"/>
              </w:tabs>
              <w:ind w:left="-108" w:right="-191"/>
              <w:jc w:val="center"/>
              <w:rPr>
                <w:rFonts w:cs="Angsana New"/>
                <w:sz w:val="12"/>
                <w:szCs w:val="12"/>
                <w:lang w:val="en-US" w:bidi="th-TH"/>
              </w:rPr>
            </w:pPr>
            <w:r w:rsidRPr="00997326">
              <w:rPr>
                <w:sz w:val="12"/>
                <w:szCs w:val="12"/>
              </w:rPr>
              <w:t xml:space="preserve">298,518 </w:t>
            </w:r>
          </w:p>
        </w:tc>
        <w:tc>
          <w:tcPr>
            <w:tcW w:w="270" w:type="dxa"/>
            <w:vAlign w:val="bottom"/>
          </w:tcPr>
          <w:p w14:paraId="0DBE6888" w14:textId="2C7B8CD5" w:rsidR="003E70C1" w:rsidRPr="00997326" w:rsidRDefault="003E70C1" w:rsidP="003E70C1">
            <w:pPr>
              <w:tabs>
                <w:tab w:val="left" w:pos="509"/>
                <w:tab w:val="decimal" w:pos="548"/>
              </w:tabs>
              <w:ind w:left="-108" w:right="-78"/>
              <w:jc w:val="center"/>
              <w:rPr>
                <w:rFonts w:cs="Angsana New"/>
                <w:sz w:val="12"/>
                <w:szCs w:val="12"/>
                <w:lang w:val="en-US" w:bidi="th-TH"/>
              </w:rPr>
            </w:pPr>
          </w:p>
        </w:tc>
        <w:tc>
          <w:tcPr>
            <w:tcW w:w="540" w:type="dxa"/>
            <w:vAlign w:val="bottom"/>
          </w:tcPr>
          <w:p w14:paraId="65D3AE3F" w14:textId="0DC3373B" w:rsidR="003E70C1" w:rsidRPr="00997326" w:rsidRDefault="003E70C1" w:rsidP="003E70C1">
            <w:pPr>
              <w:ind w:left="-108" w:right="-166"/>
              <w:jc w:val="center"/>
              <w:rPr>
                <w:rFonts w:cs="Angsana New"/>
                <w:sz w:val="12"/>
                <w:szCs w:val="12"/>
                <w:lang w:val="en-US" w:bidi="th-TH"/>
              </w:rPr>
            </w:pPr>
            <w:r w:rsidRPr="00997326">
              <w:rPr>
                <w:sz w:val="12"/>
                <w:szCs w:val="12"/>
              </w:rPr>
              <w:t xml:space="preserve">298,518 </w:t>
            </w:r>
          </w:p>
        </w:tc>
        <w:tc>
          <w:tcPr>
            <w:tcW w:w="272" w:type="dxa"/>
          </w:tcPr>
          <w:p w14:paraId="111C33D6" w14:textId="00AC1CA6" w:rsidR="003E70C1" w:rsidRPr="00997326" w:rsidRDefault="003E70C1" w:rsidP="003E70C1">
            <w:pPr>
              <w:tabs>
                <w:tab w:val="left" w:pos="509"/>
                <w:tab w:val="decimal" w:pos="548"/>
              </w:tabs>
              <w:ind w:left="-108" w:right="-78"/>
              <w:jc w:val="center"/>
              <w:rPr>
                <w:rFonts w:cs="Angsana New"/>
                <w:sz w:val="12"/>
                <w:szCs w:val="12"/>
                <w:lang w:val="en-US" w:bidi="th-TH"/>
              </w:rPr>
            </w:pPr>
          </w:p>
        </w:tc>
        <w:tc>
          <w:tcPr>
            <w:tcW w:w="630" w:type="dxa"/>
            <w:vAlign w:val="bottom"/>
          </w:tcPr>
          <w:p w14:paraId="1D5A1E08" w14:textId="547D0F52" w:rsidR="003E70C1" w:rsidRPr="00622782" w:rsidRDefault="003E70C1" w:rsidP="003E70C1">
            <w:pPr>
              <w:tabs>
                <w:tab w:val="decimal" w:pos="548"/>
              </w:tabs>
              <w:ind w:left="-108" w:right="-78"/>
              <w:rPr>
                <w:sz w:val="12"/>
                <w:szCs w:val="12"/>
                <w:lang w:val="en-US" w:bidi="th-TH"/>
              </w:rPr>
            </w:pPr>
            <w:r w:rsidRPr="00622782">
              <w:rPr>
                <w:sz w:val="12"/>
                <w:szCs w:val="12"/>
              </w:rPr>
              <w:t>1,780,731</w:t>
            </w:r>
          </w:p>
        </w:tc>
        <w:tc>
          <w:tcPr>
            <w:tcW w:w="264" w:type="dxa"/>
            <w:gridSpan w:val="2"/>
            <w:vAlign w:val="bottom"/>
          </w:tcPr>
          <w:p w14:paraId="253ED5D3" w14:textId="77777777" w:rsidR="003E70C1" w:rsidRPr="00997326" w:rsidRDefault="003E70C1" w:rsidP="003E70C1">
            <w:pPr>
              <w:tabs>
                <w:tab w:val="decimal" w:pos="612"/>
              </w:tabs>
              <w:ind w:left="-108" w:right="-78"/>
              <w:jc w:val="right"/>
              <w:rPr>
                <w:sz w:val="12"/>
                <w:szCs w:val="12"/>
              </w:rPr>
            </w:pPr>
          </w:p>
        </w:tc>
        <w:tc>
          <w:tcPr>
            <w:tcW w:w="636" w:type="dxa"/>
            <w:vAlign w:val="bottom"/>
          </w:tcPr>
          <w:p w14:paraId="769DCCFA" w14:textId="639AFC53" w:rsidR="003E70C1" w:rsidRPr="00997326" w:rsidRDefault="003E70C1" w:rsidP="003E70C1">
            <w:pPr>
              <w:tabs>
                <w:tab w:val="decimal" w:pos="558"/>
              </w:tabs>
              <w:ind w:left="-108" w:right="-78"/>
              <w:rPr>
                <w:sz w:val="12"/>
                <w:szCs w:val="12"/>
              </w:rPr>
            </w:pPr>
            <w:r w:rsidRPr="005635CE">
              <w:rPr>
                <w:rFonts w:cs="Angsana New"/>
                <w:sz w:val="12"/>
                <w:szCs w:val="12"/>
                <w:lang w:val="en-US" w:bidi="th-TH"/>
              </w:rPr>
              <w:t>1,712,055</w:t>
            </w:r>
          </w:p>
        </w:tc>
        <w:tc>
          <w:tcPr>
            <w:tcW w:w="255" w:type="dxa"/>
            <w:gridSpan w:val="2"/>
            <w:vAlign w:val="bottom"/>
          </w:tcPr>
          <w:p w14:paraId="1ECD7E0C" w14:textId="77777777" w:rsidR="003E70C1" w:rsidRPr="00997326" w:rsidRDefault="003E70C1" w:rsidP="003E70C1">
            <w:pPr>
              <w:tabs>
                <w:tab w:val="decimal" w:pos="612"/>
              </w:tabs>
              <w:ind w:left="-108" w:right="-78"/>
              <w:jc w:val="right"/>
              <w:rPr>
                <w:sz w:val="12"/>
                <w:szCs w:val="12"/>
              </w:rPr>
            </w:pPr>
          </w:p>
        </w:tc>
        <w:tc>
          <w:tcPr>
            <w:tcW w:w="555" w:type="dxa"/>
            <w:gridSpan w:val="2"/>
            <w:vAlign w:val="bottom"/>
          </w:tcPr>
          <w:p w14:paraId="4C694323" w14:textId="5FE3DB4C" w:rsidR="003E70C1" w:rsidRPr="003E70C1" w:rsidRDefault="003E70C1" w:rsidP="003E70C1">
            <w:pPr>
              <w:tabs>
                <w:tab w:val="decimal" w:pos="-90"/>
              </w:tabs>
              <w:ind w:left="-108" w:right="-183"/>
              <w:jc w:val="center"/>
              <w:rPr>
                <w:sz w:val="12"/>
                <w:szCs w:val="12"/>
              </w:rPr>
            </w:pPr>
            <w:r w:rsidRPr="003E70C1">
              <w:rPr>
                <w:sz w:val="12"/>
                <w:szCs w:val="12"/>
              </w:rPr>
              <w:t>143,597</w:t>
            </w:r>
          </w:p>
        </w:tc>
        <w:tc>
          <w:tcPr>
            <w:tcW w:w="270" w:type="dxa"/>
            <w:vAlign w:val="bottom"/>
          </w:tcPr>
          <w:p w14:paraId="7D417911" w14:textId="77777777" w:rsidR="003E70C1" w:rsidRPr="00997326" w:rsidRDefault="003E70C1" w:rsidP="003E70C1">
            <w:pPr>
              <w:tabs>
                <w:tab w:val="decimal" w:pos="612"/>
              </w:tabs>
              <w:ind w:left="-108"/>
              <w:rPr>
                <w:sz w:val="12"/>
                <w:szCs w:val="12"/>
              </w:rPr>
            </w:pPr>
          </w:p>
        </w:tc>
        <w:tc>
          <w:tcPr>
            <w:tcW w:w="624" w:type="dxa"/>
            <w:vAlign w:val="bottom"/>
          </w:tcPr>
          <w:p w14:paraId="53CE7BD5" w14:textId="7ABCE0E4" w:rsidR="003E70C1" w:rsidRPr="00997326" w:rsidRDefault="003E70C1" w:rsidP="003E70C1">
            <w:pPr>
              <w:tabs>
                <w:tab w:val="decimal" w:pos="-90"/>
              </w:tabs>
              <w:ind w:left="-108" w:right="-183"/>
              <w:jc w:val="center"/>
              <w:rPr>
                <w:sz w:val="12"/>
                <w:szCs w:val="12"/>
              </w:rPr>
            </w:pPr>
            <w:r>
              <w:rPr>
                <w:sz w:val="12"/>
                <w:szCs w:val="12"/>
              </w:rPr>
              <w:t>117,488</w:t>
            </w:r>
          </w:p>
        </w:tc>
      </w:tr>
      <w:tr w:rsidR="00286084" w:rsidRPr="00997326" w14:paraId="2860B67B" w14:textId="77777777" w:rsidTr="006B07C6">
        <w:tc>
          <w:tcPr>
            <w:tcW w:w="1167" w:type="dxa"/>
          </w:tcPr>
          <w:p w14:paraId="248402FF" w14:textId="73B720EA" w:rsidR="00286084" w:rsidRPr="00997326" w:rsidRDefault="00286084" w:rsidP="00286084">
            <w:pPr>
              <w:tabs>
                <w:tab w:val="left" w:pos="397"/>
              </w:tabs>
              <w:ind w:left="120" w:right="-108" w:hanging="120"/>
              <w:rPr>
                <w:sz w:val="12"/>
                <w:szCs w:val="12"/>
              </w:rPr>
            </w:pPr>
            <w:r w:rsidRPr="00997326">
              <w:rPr>
                <w:sz w:val="12"/>
                <w:szCs w:val="12"/>
              </w:rPr>
              <w:t>Plus Tech Innovation Public Company Limited</w:t>
            </w:r>
          </w:p>
        </w:tc>
        <w:tc>
          <w:tcPr>
            <w:tcW w:w="1083" w:type="dxa"/>
          </w:tcPr>
          <w:p w14:paraId="2F6804CA" w14:textId="77777777" w:rsidR="00286084" w:rsidRPr="00997326" w:rsidRDefault="00286084" w:rsidP="00286084">
            <w:pPr>
              <w:tabs>
                <w:tab w:val="left" w:pos="147"/>
                <w:tab w:val="decimal" w:pos="612"/>
              </w:tabs>
              <w:ind w:left="51" w:hanging="90"/>
              <w:rPr>
                <w:sz w:val="12"/>
                <w:szCs w:val="12"/>
              </w:rPr>
            </w:pPr>
            <w:r w:rsidRPr="00997326">
              <w:rPr>
                <w:sz w:val="12"/>
                <w:szCs w:val="12"/>
              </w:rPr>
              <w:t>Manufacturing of plastic card and automatic vending machine</w:t>
            </w:r>
          </w:p>
        </w:tc>
        <w:tc>
          <w:tcPr>
            <w:tcW w:w="724" w:type="dxa"/>
            <w:vAlign w:val="bottom"/>
          </w:tcPr>
          <w:p w14:paraId="448C783F" w14:textId="77777777" w:rsidR="00286084" w:rsidRPr="00997326" w:rsidRDefault="00286084" w:rsidP="00286084">
            <w:pPr>
              <w:tabs>
                <w:tab w:val="decimal" w:pos="612"/>
              </w:tabs>
              <w:ind w:left="-108"/>
              <w:rPr>
                <w:sz w:val="12"/>
                <w:szCs w:val="12"/>
                <w:cs/>
              </w:rPr>
            </w:pPr>
            <w:r w:rsidRPr="00997326">
              <w:rPr>
                <w:sz w:val="12"/>
                <w:szCs w:val="12"/>
              </w:rPr>
              <w:t>Thailand</w:t>
            </w:r>
          </w:p>
        </w:tc>
        <w:tc>
          <w:tcPr>
            <w:tcW w:w="624" w:type="dxa"/>
          </w:tcPr>
          <w:p w14:paraId="5CE82AEE" w14:textId="77777777" w:rsidR="00286084" w:rsidRDefault="00286084" w:rsidP="00286084">
            <w:pPr>
              <w:tabs>
                <w:tab w:val="decimal" w:pos="270"/>
              </w:tabs>
              <w:ind w:left="-108" w:right="-106"/>
              <w:jc w:val="center"/>
              <w:rPr>
                <w:rFonts w:cstheme="minorBidi"/>
                <w:sz w:val="12"/>
                <w:szCs w:val="12"/>
                <w:lang w:val="en-US" w:bidi="th-TH"/>
              </w:rPr>
            </w:pPr>
          </w:p>
          <w:p w14:paraId="6227A0C7" w14:textId="77777777" w:rsidR="00286084" w:rsidRDefault="00286084" w:rsidP="00286084">
            <w:pPr>
              <w:tabs>
                <w:tab w:val="decimal" w:pos="270"/>
              </w:tabs>
              <w:ind w:left="-108" w:right="-106"/>
              <w:jc w:val="center"/>
              <w:rPr>
                <w:rFonts w:cstheme="minorBidi"/>
                <w:sz w:val="12"/>
                <w:szCs w:val="12"/>
                <w:lang w:val="en-US" w:bidi="th-TH"/>
              </w:rPr>
            </w:pPr>
          </w:p>
          <w:p w14:paraId="0196432F" w14:textId="77777777" w:rsidR="00286084" w:rsidRDefault="00286084" w:rsidP="00286084">
            <w:pPr>
              <w:tabs>
                <w:tab w:val="decimal" w:pos="270"/>
              </w:tabs>
              <w:ind w:left="-108" w:right="-106"/>
              <w:jc w:val="center"/>
              <w:rPr>
                <w:rFonts w:cstheme="minorBidi"/>
                <w:sz w:val="12"/>
                <w:szCs w:val="12"/>
                <w:lang w:val="en-US" w:bidi="th-TH"/>
              </w:rPr>
            </w:pPr>
          </w:p>
          <w:p w14:paraId="08CBACBB" w14:textId="77777777" w:rsidR="00286084" w:rsidRDefault="00286084" w:rsidP="00286084">
            <w:pPr>
              <w:tabs>
                <w:tab w:val="decimal" w:pos="270"/>
              </w:tabs>
              <w:ind w:left="-108" w:right="-106"/>
              <w:jc w:val="center"/>
              <w:rPr>
                <w:rFonts w:cstheme="minorBidi"/>
                <w:sz w:val="12"/>
                <w:szCs w:val="12"/>
                <w:lang w:val="en-US" w:bidi="th-TH"/>
              </w:rPr>
            </w:pPr>
          </w:p>
          <w:p w14:paraId="5BEDF1EF" w14:textId="7C9C0729" w:rsidR="00286084" w:rsidRPr="00997326" w:rsidRDefault="00286084" w:rsidP="00286084">
            <w:pPr>
              <w:tabs>
                <w:tab w:val="decimal" w:pos="70"/>
              </w:tabs>
              <w:ind w:left="-108" w:right="-106"/>
              <w:jc w:val="center"/>
              <w:rPr>
                <w:rFonts w:cstheme="minorBidi"/>
                <w:sz w:val="12"/>
                <w:szCs w:val="12"/>
                <w:lang w:val="en-US" w:bidi="th-TH"/>
              </w:rPr>
            </w:pPr>
            <w:r w:rsidRPr="00146C20">
              <w:rPr>
                <w:rFonts w:cstheme="minorBidi"/>
                <w:sz w:val="12"/>
                <w:szCs w:val="12"/>
                <w:lang w:val="en-US" w:bidi="th-TH"/>
              </w:rPr>
              <w:t>-</w:t>
            </w:r>
          </w:p>
        </w:tc>
        <w:tc>
          <w:tcPr>
            <w:tcW w:w="268" w:type="dxa"/>
            <w:vAlign w:val="bottom"/>
          </w:tcPr>
          <w:p w14:paraId="526750FD" w14:textId="77777777" w:rsidR="00286084" w:rsidRPr="00997326" w:rsidRDefault="00286084" w:rsidP="00286084">
            <w:pPr>
              <w:tabs>
                <w:tab w:val="decimal" w:pos="270"/>
              </w:tabs>
              <w:ind w:left="-108" w:right="-106"/>
              <w:jc w:val="center"/>
              <w:rPr>
                <w:sz w:val="12"/>
                <w:szCs w:val="12"/>
              </w:rPr>
            </w:pPr>
          </w:p>
        </w:tc>
        <w:tc>
          <w:tcPr>
            <w:tcW w:w="548" w:type="dxa"/>
            <w:vAlign w:val="bottom"/>
          </w:tcPr>
          <w:p w14:paraId="609ADAB7" w14:textId="5C54ABCE" w:rsidR="00286084" w:rsidRPr="00997326" w:rsidRDefault="00286084" w:rsidP="00286084">
            <w:pPr>
              <w:tabs>
                <w:tab w:val="decimal" w:pos="270"/>
              </w:tabs>
              <w:ind w:left="-108" w:right="-106"/>
              <w:jc w:val="center"/>
              <w:rPr>
                <w:sz w:val="12"/>
                <w:szCs w:val="12"/>
                <w:rtl/>
                <w:cs/>
              </w:rPr>
            </w:pPr>
            <w:r w:rsidRPr="00997326">
              <w:rPr>
                <w:sz w:val="12"/>
                <w:szCs w:val="12"/>
              </w:rPr>
              <w:t>25.00</w:t>
            </w:r>
          </w:p>
        </w:tc>
        <w:tc>
          <w:tcPr>
            <w:tcW w:w="270" w:type="dxa"/>
          </w:tcPr>
          <w:p w14:paraId="2FC59265" w14:textId="77777777" w:rsidR="00286084" w:rsidRPr="00997326" w:rsidRDefault="00286084" w:rsidP="00286084">
            <w:pPr>
              <w:tabs>
                <w:tab w:val="decimal" w:pos="612"/>
              </w:tabs>
              <w:ind w:left="-108"/>
              <w:jc w:val="both"/>
              <w:rPr>
                <w:sz w:val="12"/>
                <w:szCs w:val="12"/>
              </w:rPr>
            </w:pPr>
          </w:p>
        </w:tc>
        <w:tc>
          <w:tcPr>
            <w:tcW w:w="540" w:type="dxa"/>
            <w:vAlign w:val="bottom"/>
          </w:tcPr>
          <w:p w14:paraId="498E0675" w14:textId="04CD37DC" w:rsidR="00286084" w:rsidRPr="00997326" w:rsidRDefault="00286084" w:rsidP="00286084">
            <w:pPr>
              <w:tabs>
                <w:tab w:val="decimal" w:pos="70"/>
              </w:tabs>
              <w:ind w:left="-108" w:right="-106"/>
              <w:jc w:val="center"/>
              <w:rPr>
                <w:sz w:val="12"/>
                <w:szCs w:val="12"/>
              </w:rPr>
            </w:pPr>
            <w:r w:rsidRPr="00146C20">
              <w:rPr>
                <w:rFonts w:cstheme="minorBidi"/>
                <w:sz w:val="12"/>
                <w:szCs w:val="12"/>
                <w:lang w:val="en-US" w:bidi="th-TH"/>
              </w:rPr>
              <w:t>-</w:t>
            </w:r>
          </w:p>
        </w:tc>
        <w:tc>
          <w:tcPr>
            <w:tcW w:w="270" w:type="dxa"/>
            <w:vAlign w:val="bottom"/>
          </w:tcPr>
          <w:p w14:paraId="689A8135" w14:textId="77777777" w:rsidR="00286084" w:rsidRPr="00997326" w:rsidRDefault="00286084" w:rsidP="00286084">
            <w:pPr>
              <w:tabs>
                <w:tab w:val="decimal" w:pos="432"/>
              </w:tabs>
              <w:ind w:left="-108" w:right="-78"/>
              <w:jc w:val="right"/>
              <w:rPr>
                <w:sz w:val="12"/>
                <w:szCs w:val="12"/>
              </w:rPr>
            </w:pPr>
          </w:p>
        </w:tc>
        <w:tc>
          <w:tcPr>
            <w:tcW w:w="540" w:type="dxa"/>
            <w:vAlign w:val="bottom"/>
          </w:tcPr>
          <w:p w14:paraId="0A5BABC5" w14:textId="396B3D49" w:rsidR="00286084" w:rsidRPr="00997326" w:rsidRDefault="00286084" w:rsidP="00286084">
            <w:pPr>
              <w:ind w:left="20" w:right="-1416"/>
              <w:rPr>
                <w:sz w:val="12"/>
                <w:szCs w:val="12"/>
                <w:rtl/>
              </w:rPr>
            </w:pPr>
            <w:r w:rsidRPr="00997326">
              <w:rPr>
                <w:sz w:val="12"/>
                <w:szCs w:val="12"/>
              </w:rPr>
              <w:t>244,871</w:t>
            </w:r>
          </w:p>
        </w:tc>
        <w:tc>
          <w:tcPr>
            <w:tcW w:w="270" w:type="dxa"/>
            <w:vAlign w:val="bottom"/>
          </w:tcPr>
          <w:p w14:paraId="79D94C0D" w14:textId="77777777" w:rsidR="00286084" w:rsidRPr="00997326" w:rsidRDefault="00286084" w:rsidP="00286084">
            <w:pPr>
              <w:tabs>
                <w:tab w:val="decimal" w:pos="612"/>
              </w:tabs>
              <w:ind w:left="-108" w:right="-78"/>
              <w:jc w:val="right"/>
              <w:rPr>
                <w:sz w:val="12"/>
                <w:szCs w:val="12"/>
              </w:rPr>
            </w:pPr>
          </w:p>
        </w:tc>
        <w:tc>
          <w:tcPr>
            <w:tcW w:w="540" w:type="dxa"/>
            <w:tcBorders>
              <w:bottom w:val="single" w:sz="4" w:space="0" w:color="auto"/>
            </w:tcBorders>
            <w:vAlign w:val="bottom"/>
          </w:tcPr>
          <w:p w14:paraId="2047845D" w14:textId="77835184" w:rsidR="00286084" w:rsidRPr="00997326" w:rsidRDefault="00286084" w:rsidP="00286084">
            <w:pPr>
              <w:tabs>
                <w:tab w:val="decimal" w:pos="70"/>
              </w:tabs>
              <w:ind w:left="-108" w:right="-106"/>
              <w:jc w:val="center"/>
              <w:rPr>
                <w:sz w:val="12"/>
                <w:szCs w:val="12"/>
              </w:rPr>
            </w:pPr>
            <w:r w:rsidRPr="00146C20">
              <w:rPr>
                <w:rFonts w:cstheme="minorBidi"/>
                <w:sz w:val="12"/>
                <w:szCs w:val="12"/>
                <w:lang w:val="en-US" w:bidi="th-TH"/>
              </w:rPr>
              <w:t>-</w:t>
            </w:r>
          </w:p>
        </w:tc>
        <w:tc>
          <w:tcPr>
            <w:tcW w:w="270" w:type="dxa"/>
            <w:vAlign w:val="bottom"/>
          </w:tcPr>
          <w:p w14:paraId="72AD9E27" w14:textId="77777777" w:rsidR="00286084" w:rsidRPr="00997326" w:rsidRDefault="00286084" w:rsidP="00286084">
            <w:pPr>
              <w:tabs>
                <w:tab w:val="decimal" w:pos="403"/>
                <w:tab w:val="decimal" w:pos="612"/>
              </w:tabs>
              <w:ind w:left="-108" w:right="-78"/>
              <w:rPr>
                <w:sz w:val="12"/>
                <w:szCs w:val="12"/>
              </w:rPr>
            </w:pPr>
          </w:p>
        </w:tc>
        <w:tc>
          <w:tcPr>
            <w:tcW w:w="630" w:type="dxa"/>
            <w:gridSpan w:val="2"/>
            <w:tcBorders>
              <w:bottom w:val="single" w:sz="4" w:space="0" w:color="auto"/>
            </w:tcBorders>
            <w:vAlign w:val="bottom"/>
          </w:tcPr>
          <w:p w14:paraId="09992B1E" w14:textId="00763206" w:rsidR="00286084" w:rsidRPr="00997326" w:rsidRDefault="00286084" w:rsidP="00286084">
            <w:pPr>
              <w:tabs>
                <w:tab w:val="decimal" w:pos="434"/>
              </w:tabs>
              <w:ind w:left="-108" w:right="-1100" w:firstLine="7"/>
              <w:rPr>
                <w:sz w:val="12"/>
                <w:szCs w:val="12"/>
              </w:rPr>
            </w:pPr>
            <w:r w:rsidRPr="00997326">
              <w:rPr>
                <w:sz w:val="12"/>
                <w:szCs w:val="12"/>
              </w:rPr>
              <w:t>784,176</w:t>
            </w:r>
          </w:p>
        </w:tc>
        <w:tc>
          <w:tcPr>
            <w:tcW w:w="240" w:type="dxa"/>
            <w:vAlign w:val="bottom"/>
          </w:tcPr>
          <w:p w14:paraId="5417D592" w14:textId="77777777" w:rsidR="00286084" w:rsidRPr="00997326" w:rsidRDefault="00286084" w:rsidP="00286084">
            <w:pPr>
              <w:tabs>
                <w:tab w:val="decimal" w:pos="612"/>
              </w:tabs>
              <w:ind w:left="-108" w:right="-78"/>
              <w:jc w:val="right"/>
              <w:rPr>
                <w:sz w:val="12"/>
                <w:szCs w:val="12"/>
              </w:rPr>
            </w:pPr>
          </w:p>
        </w:tc>
        <w:tc>
          <w:tcPr>
            <w:tcW w:w="570" w:type="dxa"/>
            <w:tcBorders>
              <w:bottom w:val="single" w:sz="4" w:space="0" w:color="auto"/>
            </w:tcBorders>
            <w:vAlign w:val="bottom"/>
          </w:tcPr>
          <w:p w14:paraId="6EF0B45C" w14:textId="159F2288" w:rsidR="00286084" w:rsidRPr="00D4593D" w:rsidRDefault="00286084" w:rsidP="00286084">
            <w:pPr>
              <w:tabs>
                <w:tab w:val="decimal" w:pos="128"/>
              </w:tabs>
              <w:ind w:left="-108" w:right="-78"/>
              <w:jc w:val="center"/>
              <w:rPr>
                <w:rFonts w:cs="Angsana New"/>
                <w:sz w:val="12"/>
                <w:szCs w:val="12"/>
                <w:lang w:val="en-US" w:bidi="th-TH"/>
              </w:rPr>
            </w:pPr>
            <w:r>
              <w:rPr>
                <w:rFonts w:cs="Angsana New"/>
                <w:sz w:val="12"/>
                <w:szCs w:val="12"/>
                <w:lang w:val="en-US" w:bidi="th-TH"/>
              </w:rPr>
              <w:t>-</w:t>
            </w:r>
          </w:p>
        </w:tc>
        <w:tc>
          <w:tcPr>
            <w:tcW w:w="264" w:type="dxa"/>
            <w:vAlign w:val="bottom"/>
          </w:tcPr>
          <w:p w14:paraId="4F3D7E02" w14:textId="3B3B59CC" w:rsidR="00286084" w:rsidRPr="00997326" w:rsidRDefault="00286084" w:rsidP="00286084">
            <w:pPr>
              <w:ind w:left="-108" w:right="-166"/>
              <w:jc w:val="center"/>
              <w:rPr>
                <w:sz w:val="12"/>
                <w:szCs w:val="12"/>
              </w:rPr>
            </w:pPr>
          </w:p>
        </w:tc>
        <w:tc>
          <w:tcPr>
            <w:tcW w:w="546" w:type="dxa"/>
            <w:tcBorders>
              <w:bottom w:val="single" w:sz="4" w:space="0" w:color="auto"/>
            </w:tcBorders>
            <w:vAlign w:val="bottom"/>
          </w:tcPr>
          <w:p w14:paraId="6F383790" w14:textId="44FF543B" w:rsidR="00286084" w:rsidRPr="00997326" w:rsidRDefault="00286084" w:rsidP="00286084">
            <w:pPr>
              <w:tabs>
                <w:tab w:val="decimal" w:pos="416"/>
              </w:tabs>
              <w:ind w:left="-108" w:right="-78"/>
              <w:jc w:val="center"/>
              <w:rPr>
                <w:rFonts w:cs="Angsana New"/>
                <w:sz w:val="12"/>
                <w:szCs w:val="12"/>
                <w:lang w:val="en-US" w:bidi="th-TH"/>
              </w:rPr>
            </w:pPr>
            <w:r>
              <w:rPr>
                <w:rFonts w:cs="Angsana New"/>
                <w:sz w:val="12"/>
                <w:szCs w:val="12"/>
                <w:lang w:val="en-US" w:bidi="th-TH"/>
              </w:rPr>
              <w:t>(372,948)</w:t>
            </w:r>
          </w:p>
        </w:tc>
        <w:tc>
          <w:tcPr>
            <w:tcW w:w="270" w:type="dxa"/>
            <w:vAlign w:val="bottom"/>
          </w:tcPr>
          <w:p w14:paraId="6CC05151" w14:textId="62ABADD2" w:rsidR="00286084" w:rsidRPr="00997326" w:rsidRDefault="00286084" w:rsidP="00286084">
            <w:pPr>
              <w:ind w:left="-108" w:right="-166"/>
              <w:jc w:val="center"/>
              <w:rPr>
                <w:sz w:val="12"/>
                <w:szCs w:val="12"/>
              </w:rPr>
            </w:pPr>
          </w:p>
        </w:tc>
        <w:tc>
          <w:tcPr>
            <w:tcW w:w="540" w:type="dxa"/>
            <w:tcBorders>
              <w:bottom w:val="single" w:sz="4" w:space="0" w:color="auto"/>
            </w:tcBorders>
            <w:vAlign w:val="bottom"/>
          </w:tcPr>
          <w:p w14:paraId="43FB4324" w14:textId="59DFCC5C" w:rsidR="00286084" w:rsidRPr="00997326" w:rsidRDefault="00286084" w:rsidP="00286084">
            <w:pPr>
              <w:ind w:left="-108" w:right="-166"/>
              <w:jc w:val="center"/>
              <w:rPr>
                <w:sz w:val="12"/>
                <w:szCs w:val="12"/>
              </w:rPr>
            </w:pPr>
            <w:r>
              <w:rPr>
                <w:sz w:val="12"/>
                <w:szCs w:val="12"/>
              </w:rPr>
              <w:t>-</w:t>
            </w:r>
          </w:p>
        </w:tc>
        <w:tc>
          <w:tcPr>
            <w:tcW w:w="270" w:type="dxa"/>
          </w:tcPr>
          <w:p w14:paraId="566F64E2" w14:textId="376F4D75" w:rsidR="00286084" w:rsidRPr="00997326" w:rsidRDefault="00286084" w:rsidP="00286084">
            <w:pPr>
              <w:ind w:left="-108" w:right="-166"/>
              <w:jc w:val="center"/>
              <w:rPr>
                <w:sz w:val="12"/>
                <w:szCs w:val="12"/>
              </w:rPr>
            </w:pPr>
          </w:p>
        </w:tc>
        <w:tc>
          <w:tcPr>
            <w:tcW w:w="540" w:type="dxa"/>
            <w:tcBorders>
              <w:bottom w:val="single" w:sz="4" w:space="0" w:color="auto"/>
            </w:tcBorders>
            <w:vAlign w:val="bottom"/>
          </w:tcPr>
          <w:p w14:paraId="4F8809F4" w14:textId="4EEC6D61" w:rsidR="00286084" w:rsidRPr="00997326" w:rsidRDefault="00286084" w:rsidP="00286084">
            <w:pPr>
              <w:ind w:left="-108" w:right="-166"/>
              <w:jc w:val="center"/>
              <w:rPr>
                <w:sz w:val="12"/>
                <w:szCs w:val="12"/>
              </w:rPr>
            </w:pPr>
            <w:r>
              <w:rPr>
                <w:sz w:val="12"/>
                <w:szCs w:val="12"/>
              </w:rPr>
              <w:t>411,228</w:t>
            </w:r>
          </w:p>
        </w:tc>
        <w:tc>
          <w:tcPr>
            <w:tcW w:w="272" w:type="dxa"/>
          </w:tcPr>
          <w:p w14:paraId="6E3F280E" w14:textId="04D08B98" w:rsidR="00286084" w:rsidRPr="00997326" w:rsidRDefault="00286084" w:rsidP="00286084">
            <w:pPr>
              <w:ind w:left="-108" w:right="-166"/>
              <w:jc w:val="center"/>
              <w:rPr>
                <w:sz w:val="12"/>
                <w:szCs w:val="12"/>
              </w:rPr>
            </w:pPr>
          </w:p>
        </w:tc>
        <w:tc>
          <w:tcPr>
            <w:tcW w:w="630" w:type="dxa"/>
            <w:tcBorders>
              <w:bottom w:val="single" w:sz="4" w:space="0" w:color="auto"/>
            </w:tcBorders>
            <w:vAlign w:val="bottom"/>
          </w:tcPr>
          <w:p w14:paraId="31691A4E" w14:textId="686E464F" w:rsidR="00286084" w:rsidRPr="00622782" w:rsidRDefault="00286084" w:rsidP="00622782">
            <w:pPr>
              <w:tabs>
                <w:tab w:val="decimal" w:pos="128"/>
              </w:tabs>
              <w:ind w:left="-108" w:right="-78"/>
              <w:jc w:val="center"/>
              <w:rPr>
                <w:sz w:val="12"/>
                <w:szCs w:val="12"/>
                <w:lang w:val="en-US" w:bidi="th-TH"/>
              </w:rPr>
            </w:pPr>
            <w:r w:rsidRPr="00622782">
              <w:rPr>
                <w:sz w:val="12"/>
                <w:szCs w:val="12"/>
                <w:lang w:val="en-US" w:bidi="th-TH"/>
              </w:rPr>
              <w:t>-</w:t>
            </w:r>
          </w:p>
        </w:tc>
        <w:tc>
          <w:tcPr>
            <w:tcW w:w="264" w:type="dxa"/>
            <w:gridSpan w:val="2"/>
            <w:vAlign w:val="bottom"/>
          </w:tcPr>
          <w:p w14:paraId="2822FB21" w14:textId="77777777" w:rsidR="00286084" w:rsidRPr="00997326" w:rsidRDefault="00286084" w:rsidP="00286084">
            <w:pPr>
              <w:tabs>
                <w:tab w:val="decimal" w:pos="612"/>
              </w:tabs>
              <w:ind w:left="-108" w:right="-78"/>
              <w:jc w:val="right"/>
              <w:rPr>
                <w:sz w:val="12"/>
                <w:szCs w:val="12"/>
              </w:rPr>
            </w:pPr>
          </w:p>
        </w:tc>
        <w:tc>
          <w:tcPr>
            <w:tcW w:w="636" w:type="dxa"/>
            <w:tcBorders>
              <w:bottom w:val="single" w:sz="4" w:space="0" w:color="auto"/>
            </w:tcBorders>
            <w:vAlign w:val="bottom"/>
          </w:tcPr>
          <w:p w14:paraId="6108DDD4" w14:textId="5DB70C1C" w:rsidR="00286084" w:rsidRPr="00997326" w:rsidRDefault="00286084" w:rsidP="00286084">
            <w:pPr>
              <w:tabs>
                <w:tab w:val="decimal" w:pos="495"/>
              </w:tabs>
              <w:ind w:left="-108" w:right="-78"/>
              <w:rPr>
                <w:sz w:val="12"/>
                <w:szCs w:val="12"/>
              </w:rPr>
            </w:pPr>
            <w:r>
              <w:rPr>
                <w:rFonts w:cs="Angsana New"/>
                <w:sz w:val="12"/>
                <w:szCs w:val="12"/>
                <w:lang w:val="en-US" w:bidi="th-TH"/>
              </w:rPr>
              <w:t>296,784</w:t>
            </w:r>
          </w:p>
        </w:tc>
        <w:tc>
          <w:tcPr>
            <w:tcW w:w="255" w:type="dxa"/>
            <w:gridSpan w:val="2"/>
            <w:vAlign w:val="bottom"/>
          </w:tcPr>
          <w:p w14:paraId="2C32FABD" w14:textId="77777777" w:rsidR="00286084" w:rsidRPr="00997326" w:rsidRDefault="00286084" w:rsidP="00286084">
            <w:pPr>
              <w:tabs>
                <w:tab w:val="decimal" w:pos="612"/>
              </w:tabs>
              <w:ind w:left="-108" w:right="-78"/>
              <w:jc w:val="right"/>
              <w:rPr>
                <w:sz w:val="12"/>
                <w:szCs w:val="12"/>
              </w:rPr>
            </w:pPr>
          </w:p>
        </w:tc>
        <w:tc>
          <w:tcPr>
            <w:tcW w:w="555" w:type="dxa"/>
            <w:gridSpan w:val="2"/>
            <w:tcBorders>
              <w:bottom w:val="single" w:sz="4" w:space="0" w:color="auto"/>
            </w:tcBorders>
            <w:vAlign w:val="bottom"/>
          </w:tcPr>
          <w:p w14:paraId="3AC9EDA4" w14:textId="42340682" w:rsidR="00286084" w:rsidRPr="003E70C1" w:rsidRDefault="00286084" w:rsidP="00286084">
            <w:pPr>
              <w:tabs>
                <w:tab w:val="decimal" w:pos="-90"/>
              </w:tabs>
              <w:ind w:left="-108" w:right="-183"/>
              <w:jc w:val="center"/>
              <w:rPr>
                <w:sz w:val="12"/>
                <w:szCs w:val="12"/>
              </w:rPr>
            </w:pPr>
            <w:r w:rsidRPr="003E70C1">
              <w:rPr>
                <w:sz w:val="12"/>
                <w:szCs w:val="12"/>
              </w:rPr>
              <w:t>-</w:t>
            </w:r>
          </w:p>
        </w:tc>
        <w:tc>
          <w:tcPr>
            <w:tcW w:w="270" w:type="dxa"/>
            <w:vAlign w:val="bottom"/>
          </w:tcPr>
          <w:p w14:paraId="6FAE8344" w14:textId="77777777" w:rsidR="00286084" w:rsidRPr="00997326" w:rsidRDefault="00286084" w:rsidP="00286084">
            <w:pPr>
              <w:tabs>
                <w:tab w:val="decimal" w:pos="612"/>
              </w:tabs>
              <w:ind w:left="-108"/>
              <w:rPr>
                <w:sz w:val="12"/>
                <w:szCs w:val="12"/>
              </w:rPr>
            </w:pPr>
          </w:p>
        </w:tc>
        <w:tc>
          <w:tcPr>
            <w:tcW w:w="624" w:type="dxa"/>
            <w:tcBorders>
              <w:bottom w:val="single" w:sz="4" w:space="0" w:color="auto"/>
            </w:tcBorders>
            <w:vAlign w:val="bottom"/>
          </w:tcPr>
          <w:p w14:paraId="14EECDFA" w14:textId="6AF3C703" w:rsidR="00286084" w:rsidRPr="00997326" w:rsidRDefault="00286084" w:rsidP="00286084">
            <w:pPr>
              <w:tabs>
                <w:tab w:val="decimal" w:pos="-90"/>
              </w:tabs>
              <w:ind w:left="-108" w:right="-183"/>
              <w:jc w:val="center"/>
              <w:rPr>
                <w:sz w:val="12"/>
                <w:szCs w:val="12"/>
              </w:rPr>
            </w:pPr>
            <w:r>
              <w:rPr>
                <w:sz w:val="12"/>
                <w:szCs w:val="12"/>
              </w:rPr>
              <w:t>-</w:t>
            </w:r>
          </w:p>
        </w:tc>
      </w:tr>
      <w:tr w:rsidR="003E70C1" w:rsidRPr="00997326" w14:paraId="04A286EF" w14:textId="77777777" w:rsidTr="009E4C95">
        <w:tc>
          <w:tcPr>
            <w:tcW w:w="1167" w:type="dxa"/>
          </w:tcPr>
          <w:p w14:paraId="21454B2D" w14:textId="77777777" w:rsidR="003E70C1" w:rsidRPr="00997326" w:rsidRDefault="003E70C1" w:rsidP="003E70C1">
            <w:pPr>
              <w:tabs>
                <w:tab w:val="left" w:pos="397"/>
              </w:tabs>
              <w:ind w:left="120" w:right="-108" w:hanging="120"/>
              <w:rPr>
                <w:b/>
                <w:bCs/>
                <w:sz w:val="12"/>
                <w:szCs w:val="12"/>
              </w:rPr>
            </w:pPr>
            <w:r w:rsidRPr="00997326">
              <w:rPr>
                <w:b/>
                <w:bCs/>
                <w:sz w:val="12"/>
                <w:szCs w:val="12"/>
              </w:rPr>
              <w:t>Total</w:t>
            </w:r>
          </w:p>
        </w:tc>
        <w:tc>
          <w:tcPr>
            <w:tcW w:w="1083" w:type="dxa"/>
          </w:tcPr>
          <w:p w14:paraId="1397FFFF" w14:textId="77777777" w:rsidR="003E70C1" w:rsidRPr="00997326" w:rsidRDefault="003E70C1" w:rsidP="003E70C1">
            <w:pPr>
              <w:tabs>
                <w:tab w:val="left" w:pos="147"/>
                <w:tab w:val="decimal" w:pos="612"/>
              </w:tabs>
              <w:ind w:left="51" w:hanging="90"/>
              <w:rPr>
                <w:sz w:val="12"/>
                <w:szCs w:val="12"/>
              </w:rPr>
            </w:pPr>
          </w:p>
        </w:tc>
        <w:tc>
          <w:tcPr>
            <w:tcW w:w="724" w:type="dxa"/>
            <w:vAlign w:val="bottom"/>
          </w:tcPr>
          <w:p w14:paraId="49449235" w14:textId="77777777" w:rsidR="003E70C1" w:rsidRPr="00997326" w:rsidRDefault="003E70C1" w:rsidP="003E70C1">
            <w:pPr>
              <w:tabs>
                <w:tab w:val="decimal" w:pos="612"/>
              </w:tabs>
              <w:ind w:left="-108"/>
              <w:rPr>
                <w:sz w:val="12"/>
                <w:szCs w:val="12"/>
              </w:rPr>
            </w:pPr>
          </w:p>
        </w:tc>
        <w:tc>
          <w:tcPr>
            <w:tcW w:w="624" w:type="dxa"/>
            <w:vAlign w:val="bottom"/>
          </w:tcPr>
          <w:p w14:paraId="66A9DA69" w14:textId="77777777" w:rsidR="003E70C1" w:rsidRPr="00997326" w:rsidRDefault="003E70C1" w:rsidP="003E70C1">
            <w:pPr>
              <w:tabs>
                <w:tab w:val="decimal" w:pos="270"/>
              </w:tabs>
              <w:ind w:left="-108" w:right="-106"/>
              <w:rPr>
                <w:sz w:val="12"/>
                <w:szCs w:val="12"/>
              </w:rPr>
            </w:pPr>
          </w:p>
        </w:tc>
        <w:tc>
          <w:tcPr>
            <w:tcW w:w="268" w:type="dxa"/>
            <w:vAlign w:val="bottom"/>
          </w:tcPr>
          <w:p w14:paraId="1D2CE236" w14:textId="77777777" w:rsidR="003E70C1" w:rsidRPr="00997326" w:rsidRDefault="003E70C1" w:rsidP="003E70C1">
            <w:pPr>
              <w:tabs>
                <w:tab w:val="decimal" w:pos="270"/>
              </w:tabs>
              <w:ind w:left="-108" w:right="-106"/>
              <w:rPr>
                <w:sz w:val="12"/>
                <w:szCs w:val="12"/>
              </w:rPr>
            </w:pPr>
          </w:p>
        </w:tc>
        <w:tc>
          <w:tcPr>
            <w:tcW w:w="548" w:type="dxa"/>
            <w:vAlign w:val="bottom"/>
          </w:tcPr>
          <w:p w14:paraId="5DEEF2F4" w14:textId="77777777" w:rsidR="003E70C1" w:rsidRPr="00997326" w:rsidRDefault="003E70C1" w:rsidP="003E70C1">
            <w:pPr>
              <w:tabs>
                <w:tab w:val="decimal" w:pos="270"/>
              </w:tabs>
              <w:ind w:left="-108" w:right="-106"/>
              <w:rPr>
                <w:sz w:val="12"/>
                <w:szCs w:val="12"/>
              </w:rPr>
            </w:pPr>
          </w:p>
        </w:tc>
        <w:tc>
          <w:tcPr>
            <w:tcW w:w="270" w:type="dxa"/>
          </w:tcPr>
          <w:p w14:paraId="32EB6377" w14:textId="77777777" w:rsidR="003E70C1" w:rsidRPr="00997326" w:rsidRDefault="003E70C1" w:rsidP="003E70C1">
            <w:pPr>
              <w:tabs>
                <w:tab w:val="decimal" w:pos="612"/>
              </w:tabs>
              <w:ind w:left="-108"/>
              <w:jc w:val="both"/>
              <w:rPr>
                <w:sz w:val="12"/>
                <w:szCs w:val="12"/>
              </w:rPr>
            </w:pPr>
          </w:p>
        </w:tc>
        <w:tc>
          <w:tcPr>
            <w:tcW w:w="540" w:type="dxa"/>
            <w:vAlign w:val="bottom"/>
          </w:tcPr>
          <w:p w14:paraId="0B53AA7E" w14:textId="77777777" w:rsidR="003E70C1" w:rsidRPr="00997326" w:rsidRDefault="003E70C1" w:rsidP="003E70C1">
            <w:pPr>
              <w:ind w:left="-700" w:right="-67"/>
              <w:jc w:val="right"/>
              <w:rPr>
                <w:sz w:val="12"/>
                <w:szCs w:val="12"/>
              </w:rPr>
            </w:pPr>
          </w:p>
        </w:tc>
        <w:tc>
          <w:tcPr>
            <w:tcW w:w="270" w:type="dxa"/>
            <w:vAlign w:val="bottom"/>
          </w:tcPr>
          <w:p w14:paraId="23C06A95" w14:textId="77777777" w:rsidR="003E70C1" w:rsidRPr="00997326" w:rsidRDefault="003E70C1" w:rsidP="003E70C1">
            <w:pPr>
              <w:tabs>
                <w:tab w:val="decimal" w:pos="432"/>
              </w:tabs>
              <w:ind w:left="-108" w:right="-78"/>
              <w:jc w:val="right"/>
              <w:rPr>
                <w:sz w:val="12"/>
                <w:szCs w:val="12"/>
              </w:rPr>
            </w:pPr>
          </w:p>
        </w:tc>
        <w:tc>
          <w:tcPr>
            <w:tcW w:w="540" w:type="dxa"/>
            <w:vAlign w:val="bottom"/>
          </w:tcPr>
          <w:p w14:paraId="27C5A28F" w14:textId="77777777" w:rsidR="003E70C1" w:rsidRPr="00997326" w:rsidRDefault="003E70C1" w:rsidP="003E70C1">
            <w:pPr>
              <w:ind w:left="197" w:right="-1416"/>
              <w:rPr>
                <w:sz w:val="12"/>
                <w:szCs w:val="12"/>
              </w:rPr>
            </w:pPr>
          </w:p>
        </w:tc>
        <w:tc>
          <w:tcPr>
            <w:tcW w:w="270" w:type="dxa"/>
            <w:vAlign w:val="bottom"/>
          </w:tcPr>
          <w:p w14:paraId="63FA05EA" w14:textId="77777777" w:rsidR="003E70C1" w:rsidRPr="00997326" w:rsidRDefault="003E70C1" w:rsidP="003E70C1">
            <w:pPr>
              <w:tabs>
                <w:tab w:val="decimal" w:pos="612"/>
              </w:tabs>
              <w:ind w:left="-108" w:right="-78"/>
              <w:jc w:val="right"/>
              <w:rPr>
                <w:sz w:val="12"/>
                <w:szCs w:val="12"/>
              </w:rPr>
            </w:pPr>
          </w:p>
        </w:tc>
        <w:tc>
          <w:tcPr>
            <w:tcW w:w="540" w:type="dxa"/>
            <w:tcBorders>
              <w:top w:val="single" w:sz="4" w:space="0" w:color="auto"/>
              <w:bottom w:val="double" w:sz="4" w:space="0" w:color="auto"/>
            </w:tcBorders>
            <w:vAlign w:val="bottom"/>
          </w:tcPr>
          <w:p w14:paraId="09C1C42B" w14:textId="50375DDD" w:rsidR="003E70C1" w:rsidRPr="00BE0E48" w:rsidRDefault="003E70C1" w:rsidP="003E70C1">
            <w:pPr>
              <w:tabs>
                <w:tab w:val="decimal" w:pos="403"/>
              </w:tabs>
              <w:ind w:left="-108" w:right="-78"/>
              <w:rPr>
                <w:b/>
                <w:bCs/>
                <w:sz w:val="12"/>
                <w:szCs w:val="12"/>
              </w:rPr>
            </w:pPr>
            <w:r w:rsidRPr="00BE0E48">
              <w:rPr>
                <w:b/>
                <w:bCs/>
                <w:sz w:val="12"/>
                <w:szCs w:val="12"/>
              </w:rPr>
              <w:t>298,518</w:t>
            </w:r>
          </w:p>
        </w:tc>
        <w:tc>
          <w:tcPr>
            <w:tcW w:w="270" w:type="dxa"/>
            <w:vAlign w:val="bottom"/>
          </w:tcPr>
          <w:p w14:paraId="698F5726" w14:textId="77777777" w:rsidR="003E70C1" w:rsidRPr="00997326" w:rsidRDefault="003E70C1" w:rsidP="003E70C1">
            <w:pPr>
              <w:tabs>
                <w:tab w:val="decimal" w:pos="403"/>
                <w:tab w:val="decimal" w:pos="612"/>
              </w:tabs>
              <w:ind w:left="-108" w:right="-78"/>
              <w:rPr>
                <w:sz w:val="12"/>
                <w:szCs w:val="12"/>
              </w:rPr>
            </w:pPr>
          </w:p>
        </w:tc>
        <w:tc>
          <w:tcPr>
            <w:tcW w:w="630" w:type="dxa"/>
            <w:gridSpan w:val="2"/>
            <w:tcBorders>
              <w:top w:val="single" w:sz="4" w:space="0" w:color="auto"/>
              <w:bottom w:val="double" w:sz="4" w:space="0" w:color="auto"/>
            </w:tcBorders>
            <w:vAlign w:val="bottom"/>
          </w:tcPr>
          <w:p w14:paraId="3B0F291E" w14:textId="5169CFCB" w:rsidR="003E70C1" w:rsidRPr="00997326" w:rsidRDefault="003E70C1" w:rsidP="003E70C1">
            <w:pPr>
              <w:tabs>
                <w:tab w:val="left" w:pos="509"/>
                <w:tab w:val="decimal" w:pos="548"/>
              </w:tabs>
              <w:ind w:left="-108" w:right="-78"/>
              <w:jc w:val="center"/>
              <w:rPr>
                <w:b/>
                <w:bCs/>
                <w:sz w:val="12"/>
                <w:szCs w:val="12"/>
              </w:rPr>
            </w:pPr>
            <w:r w:rsidRPr="00997326">
              <w:rPr>
                <w:b/>
                <w:bCs/>
                <w:sz w:val="12"/>
                <w:szCs w:val="12"/>
              </w:rPr>
              <w:t>1,082,694</w:t>
            </w:r>
          </w:p>
        </w:tc>
        <w:tc>
          <w:tcPr>
            <w:tcW w:w="240" w:type="dxa"/>
            <w:vAlign w:val="bottom"/>
          </w:tcPr>
          <w:p w14:paraId="4FA93558" w14:textId="77777777" w:rsidR="003E70C1" w:rsidRPr="00997326" w:rsidRDefault="003E70C1" w:rsidP="003E70C1">
            <w:pPr>
              <w:tabs>
                <w:tab w:val="decimal" w:pos="612"/>
              </w:tabs>
              <w:ind w:left="-108" w:right="-78"/>
              <w:jc w:val="right"/>
              <w:rPr>
                <w:b/>
                <w:bCs/>
                <w:sz w:val="12"/>
                <w:szCs w:val="12"/>
              </w:rPr>
            </w:pPr>
          </w:p>
        </w:tc>
        <w:tc>
          <w:tcPr>
            <w:tcW w:w="570" w:type="dxa"/>
            <w:tcBorders>
              <w:top w:val="single" w:sz="4" w:space="0" w:color="auto"/>
              <w:bottom w:val="double" w:sz="4" w:space="0" w:color="auto"/>
            </w:tcBorders>
          </w:tcPr>
          <w:p w14:paraId="0566F530" w14:textId="14FC836A" w:rsidR="003E70C1" w:rsidRPr="00D4593D" w:rsidRDefault="003E70C1" w:rsidP="003E70C1">
            <w:pPr>
              <w:tabs>
                <w:tab w:val="decimal" w:pos="128"/>
              </w:tabs>
              <w:ind w:left="-108" w:right="-78"/>
              <w:jc w:val="center"/>
              <w:rPr>
                <w:rFonts w:cs="Angsana New"/>
                <w:b/>
                <w:bCs/>
                <w:sz w:val="12"/>
                <w:szCs w:val="12"/>
                <w:lang w:val="en-US" w:bidi="th-TH"/>
              </w:rPr>
            </w:pPr>
            <w:r>
              <w:rPr>
                <w:rFonts w:cs="Angsana New"/>
                <w:b/>
                <w:bCs/>
                <w:sz w:val="12"/>
                <w:szCs w:val="12"/>
                <w:lang w:val="en-US" w:bidi="th-TH"/>
              </w:rPr>
              <w:t>-</w:t>
            </w:r>
          </w:p>
        </w:tc>
        <w:tc>
          <w:tcPr>
            <w:tcW w:w="264" w:type="dxa"/>
            <w:vAlign w:val="bottom"/>
          </w:tcPr>
          <w:p w14:paraId="03B59303" w14:textId="234411AE" w:rsidR="003E70C1" w:rsidRPr="00997326" w:rsidRDefault="003E70C1" w:rsidP="003E70C1">
            <w:pPr>
              <w:tabs>
                <w:tab w:val="left" w:pos="509"/>
                <w:tab w:val="decimal" w:pos="548"/>
              </w:tabs>
              <w:ind w:left="-108" w:right="-78"/>
              <w:jc w:val="center"/>
              <w:rPr>
                <w:b/>
                <w:bCs/>
                <w:sz w:val="12"/>
                <w:szCs w:val="12"/>
              </w:rPr>
            </w:pPr>
          </w:p>
        </w:tc>
        <w:tc>
          <w:tcPr>
            <w:tcW w:w="546" w:type="dxa"/>
            <w:tcBorders>
              <w:top w:val="single" w:sz="4" w:space="0" w:color="auto"/>
              <w:bottom w:val="double" w:sz="4" w:space="0" w:color="auto"/>
            </w:tcBorders>
            <w:vAlign w:val="bottom"/>
          </w:tcPr>
          <w:p w14:paraId="750D70A2" w14:textId="26C871F5" w:rsidR="003E70C1" w:rsidRPr="00997326" w:rsidRDefault="003E70C1" w:rsidP="003E70C1">
            <w:pPr>
              <w:tabs>
                <w:tab w:val="decimal" w:pos="416"/>
              </w:tabs>
              <w:ind w:left="-108" w:right="-78"/>
              <w:jc w:val="center"/>
              <w:rPr>
                <w:rFonts w:cs="Angsana New"/>
                <w:b/>
                <w:bCs/>
                <w:sz w:val="12"/>
                <w:szCs w:val="12"/>
                <w:lang w:val="en-US" w:bidi="th-TH"/>
              </w:rPr>
            </w:pPr>
            <w:r>
              <w:rPr>
                <w:rFonts w:cs="Angsana New"/>
                <w:b/>
                <w:bCs/>
                <w:sz w:val="12"/>
                <w:szCs w:val="12"/>
                <w:lang w:val="en-US" w:bidi="th-TH"/>
              </w:rPr>
              <w:t>(372,948)</w:t>
            </w:r>
          </w:p>
        </w:tc>
        <w:tc>
          <w:tcPr>
            <w:tcW w:w="270" w:type="dxa"/>
            <w:vAlign w:val="bottom"/>
          </w:tcPr>
          <w:p w14:paraId="7C5F20FE" w14:textId="5AB88D31" w:rsidR="003E70C1" w:rsidRPr="00997326" w:rsidRDefault="003E70C1" w:rsidP="003E70C1">
            <w:pPr>
              <w:tabs>
                <w:tab w:val="left" w:pos="509"/>
                <w:tab w:val="decimal" w:pos="548"/>
              </w:tabs>
              <w:ind w:left="-108" w:right="-78"/>
              <w:jc w:val="center"/>
              <w:rPr>
                <w:b/>
                <w:bCs/>
                <w:sz w:val="12"/>
                <w:szCs w:val="12"/>
              </w:rPr>
            </w:pPr>
          </w:p>
        </w:tc>
        <w:tc>
          <w:tcPr>
            <w:tcW w:w="540" w:type="dxa"/>
            <w:tcBorders>
              <w:top w:val="single" w:sz="4" w:space="0" w:color="auto"/>
              <w:bottom w:val="double" w:sz="4" w:space="0" w:color="auto"/>
            </w:tcBorders>
            <w:vAlign w:val="bottom"/>
          </w:tcPr>
          <w:p w14:paraId="046FA24A" w14:textId="700604AB" w:rsidR="003E70C1" w:rsidRPr="005822F6" w:rsidRDefault="003E70C1" w:rsidP="003E70C1">
            <w:pPr>
              <w:ind w:left="-108" w:right="-166"/>
              <w:jc w:val="center"/>
              <w:rPr>
                <w:b/>
                <w:bCs/>
                <w:sz w:val="12"/>
                <w:szCs w:val="12"/>
              </w:rPr>
            </w:pPr>
            <w:r w:rsidRPr="005822F6">
              <w:rPr>
                <w:b/>
                <w:bCs/>
                <w:sz w:val="12"/>
                <w:szCs w:val="12"/>
              </w:rPr>
              <w:t xml:space="preserve">298,518 </w:t>
            </w:r>
          </w:p>
        </w:tc>
        <w:tc>
          <w:tcPr>
            <w:tcW w:w="270" w:type="dxa"/>
          </w:tcPr>
          <w:p w14:paraId="20778FE8" w14:textId="194B9A6A" w:rsidR="003E70C1" w:rsidRPr="00997326" w:rsidRDefault="003E70C1" w:rsidP="003E70C1">
            <w:pPr>
              <w:tabs>
                <w:tab w:val="left" w:pos="509"/>
                <w:tab w:val="decimal" w:pos="548"/>
              </w:tabs>
              <w:ind w:left="-108" w:right="-78"/>
              <w:jc w:val="center"/>
              <w:rPr>
                <w:b/>
                <w:bCs/>
                <w:sz w:val="12"/>
                <w:szCs w:val="12"/>
              </w:rPr>
            </w:pPr>
          </w:p>
        </w:tc>
        <w:tc>
          <w:tcPr>
            <w:tcW w:w="540" w:type="dxa"/>
            <w:tcBorders>
              <w:top w:val="single" w:sz="4" w:space="0" w:color="auto"/>
              <w:bottom w:val="double" w:sz="4" w:space="0" w:color="auto"/>
            </w:tcBorders>
          </w:tcPr>
          <w:p w14:paraId="6A6DC5E7" w14:textId="5A8A8B8D" w:rsidR="003E70C1" w:rsidRPr="00997326" w:rsidRDefault="003E70C1" w:rsidP="003E70C1">
            <w:pPr>
              <w:ind w:left="-108" w:right="-166"/>
              <w:jc w:val="center"/>
              <w:rPr>
                <w:b/>
                <w:bCs/>
                <w:sz w:val="12"/>
                <w:szCs w:val="12"/>
              </w:rPr>
            </w:pPr>
            <w:r>
              <w:rPr>
                <w:b/>
                <w:bCs/>
                <w:sz w:val="12"/>
                <w:szCs w:val="12"/>
              </w:rPr>
              <w:t>709,746</w:t>
            </w:r>
          </w:p>
        </w:tc>
        <w:tc>
          <w:tcPr>
            <w:tcW w:w="272" w:type="dxa"/>
          </w:tcPr>
          <w:p w14:paraId="33C7AF63" w14:textId="30F2B746" w:rsidR="003E70C1" w:rsidRPr="00997326" w:rsidRDefault="003E70C1" w:rsidP="003E70C1">
            <w:pPr>
              <w:tabs>
                <w:tab w:val="left" w:pos="509"/>
                <w:tab w:val="decimal" w:pos="548"/>
              </w:tabs>
              <w:ind w:left="-108" w:right="-78"/>
              <w:jc w:val="center"/>
              <w:rPr>
                <w:b/>
                <w:bCs/>
                <w:sz w:val="12"/>
                <w:szCs w:val="12"/>
              </w:rPr>
            </w:pPr>
          </w:p>
        </w:tc>
        <w:tc>
          <w:tcPr>
            <w:tcW w:w="630" w:type="dxa"/>
            <w:tcBorders>
              <w:top w:val="single" w:sz="4" w:space="0" w:color="auto"/>
              <w:bottom w:val="double" w:sz="4" w:space="0" w:color="auto"/>
            </w:tcBorders>
            <w:vAlign w:val="bottom"/>
          </w:tcPr>
          <w:p w14:paraId="29705BD1" w14:textId="2982048B" w:rsidR="003E70C1" w:rsidRPr="00622782" w:rsidRDefault="003E70C1" w:rsidP="003E70C1">
            <w:pPr>
              <w:tabs>
                <w:tab w:val="decimal" w:pos="495"/>
              </w:tabs>
              <w:ind w:left="-108" w:right="-78"/>
              <w:rPr>
                <w:b/>
                <w:bCs/>
                <w:sz w:val="12"/>
                <w:szCs w:val="12"/>
                <w:lang w:val="en-US" w:bidi="th-TH"/>
              </w:rPr>
            </w:pPr>
            <w:r w:rsidRPr="00622782">
              <w:rPr>
                <w:b/>
                <w:bCs/>
                <w:sz w:val="12"/>
                <w:szCs w:val="12"/>
              </w:rPr>
              <w:t>1,780,731</w:t>
            </w:r>
          </w:p>
        </w:tc>
        <w:tc>
          <w:tcPr>
            <w:tcW w:w="264" w:type="dxa"/>
            <w:gridSpan w:val="2"/>
            <w:vAlign w:val="bottom"/>
          </w:tcPr>
          <w:p w14:paraId="567F3B83" w14:textId="77777777" w:rsidR="003E70C1" w:rsidRPr="00997326" w:rsidRDefault="003E70C1" w:rsidP="003E70C1">
            <w:pPr>
              <w:tabs>
                <w:tab w:val="decimal" w:pos="612"/>
              </w:tabs>
              <w:ind w:left="-108" w:right="-78"/>
              <w:jc w:val="right"/>
              <w:rPr>
                <w:b/>
                <w:bCs/>
                <w:sz w:val="12"/>
                <w:szCs w:val="12"/>
              </w:rPr>
            </w:pPr>
          </w:p>
        </w:tc>
        <w:tc>
          <w:tcPr>
            <w:tcW w:w="636" w:type="dxa"/>
            <w:tcBorders>
              <w:top w:val="single" w:sz="4" w:space="0" w:color="auto"/>
              <w:bottom w:val="double" w:sz="4" w:space="0" w:color="auto"/>
            </w:tcBorders>
          </w:tcPr>
          <w:p w14:paraId="6A1B0194" w14:textId="2724AF89" w:rsidR="003E70C1" w:rsidRPr="00997326" w:rsidRDefault="003E70C1" w:rsidP="003E70C1">
            <w:pPr>
              <w:tabs>
                <w:tab w:val="decimal" w:pos="495"/>
              </w:tabs>
              <w:ind w:left="-108" w:right="-78"/>
              <w:rPr>
                <w:b/>
                <w:bCs/>
                <w:sz w:val="12"/>
                <w:szCs w:val="12"/>
              </w:rPr>
            </w:pPr>
            <w:r>
              <w:rPr>
                <w:rFonts w:cs="Angsana New"/>
                <w:b/>
                <w:bCs/>
                <w:sz w:val="12"/>
                <w:szCs w:val="12"/>
                <w:lang w:val="en-US" w:bidi="th-TH"/>
              </w:rPr>
              <w:t>2,008,839</w:t>
            </w:r>
          </w:p>
        </w:tc>
        <w:tc>
          <w:tcPr>
            <w:tcW w:w="255" w:type="dxa"/>
            <w:gridSpan w:val="2"/>
            <w:vAlign w:val="bottom"/>
          </w:tcPr>
          <w:p w14:paraId="291887AC" w14:textId="77777777" w:rsidR="003E70C1" w:rsidRPr="00997326" w:rsidRDefault="003E70C1" w:rsidP="003E70C1">
            <w:pPr>
              <w:tabs>
                <w:tab w:val="decimal" w:pos="612"/>
              </w:tabs>
              <w:ind w:left="-108" w:right="-78"/>
              <w:jc w:val="right"/>
              <w:rPr>
                <w:b/>
                <w:bCs/>
                <w:sz w:val="12"/>
                <w:szCs w:val="12"/>
              </w:rPr>
            </w:pPr>
          </w:p>
        </w:tc>
        <w:tc>
          <w:tcPr>
            <w:tcW w:w="555" w:type="dxa"/>
            <w:gridSpan w:val="2"/>
            <w:tcBorders>
              <w:top w:val="single" w:sz="4" w:space="0" w:color="auto"/>
              <w:bottom w:val="double" w:sz="4" w:space="0" w:color="auto"/>
            </w:tcBorders>
            <w:vAlign w:val="bottom"/>
          </w:tcPr>
          <w:p w14:paraId="2D19A375" w14:textId="0AE5675A" w:rsidR="003E70C1" w:rsidRPr="003E70C1" w:rsidRDefault="003E70C1" w:rsidP="003E70C1">
            <w:pPr>
              <w:tabs>
                <w:tab w:val="decimal" w:pos="-90"/>
              </w:tabs>
              <w:ind w:left="-108" w:right="-183"/>
              <w:jc w:val="center"/>
              <w:rPr>
                <w:b/>
                <w:bCs/>
                <w:sz w:val="12"/>
                <w:szCs w:val="12"/>
              </w:rPr>
            </w:pPr>
            <w:r w:rsidRPr="003E70C1">
              <w:rPr>
                <w:b/>
                <w:bCs/>
                <w:sz w:val="12"/>
                <w:szCs w:val="12"/>
              </w:rPr>
              <w:t>143,597</w:t>
            </w:r>
          </w:p>
        </w:tc>
        <w:tc>
          <w:tcPr>
            <w:tcW w:w="270" w:type="dxa"/>
            <w:vAlign w:val="bottom"/>
          </w:tcPr>
          <w:p w14:paraId="4BA08E67" w14:textId="77777777" w:rsidR="003E70C1" w:rsidRPr="00997326" w:rsidRDefault="003E70C1" w:rsidP="003E70C1">
            <w:pPr>
              <w:tabs>
                <w:tab w:val="decimal" w:pos="612"/>
              </w:tabs>
              <w:ind w:left="-108"/>
              <w:rPr>
                <w:b/>
                <w:bCs/>
                <w:sz w:val="12"/>
                <w:szCs w:val="12"/>
              </w:rPr>
            </w:pPr>
          </w:p>
        </w:tc>
        <w:tc>
          <w:tcPr>
            <w:tcW w:w="624" w:type="dxa"/>
            <w:tcBorders>
              <w:top w:val="single" w:sz="4" w:space="0" w:color="auto"/>
              <w:bottom w:val="double" w:sz="4" w:space="0" w:color="auto"/>
            </w:tcBorders>
            <w:vAlign w:val="bottom"/>
          </w:tcPr>
          <w:p w14:paraId="6983E985" w14:textId="5A287760" w:rsidR="003E70C1" w:rsidRPr="00663AC6" w:rsidRDefault="003E70C1" w:rsidP="003E70C1">
            <w:pPr>
              <w:tabs>
                <w:tab w:val="decimal" w:pos="-90"/>
              </w:tabs>
              <w:ind w:left="-108" w:right="-183"/>
              <w:jc w:val="center"/>
              <w:rPr>
                <w:b/>
                <w:bCs/>
                <w:sz w:val="12"/>
                <w:szCs w:val="12"/>
              </w:rPr>
            </w:pPr>
            <w:r>
              <w:rPr>
                <w:b/>
                <w:bCs/>
                <w:sz w:val="12"/>
                <w:szCs w:val="12"/>
              </w:rPr>
              <w:t>117,488</w:t>
            </w:r>
          </w:p>
        </w:tc>
      </w:tr>
      <w:tr w:rsidR="00286084" w:rsidRPr="00997326" w14:paraId="70C886DF" w14:textId="6AC6B90C" w:rsidTr="00D03C53">
        <w:trPr>
          <w:trHeight w:val="28"/>
        </w:trPr>
        <w:tc>
          <w:tcPr>
            <w:tcW w:w="1167" w:type="dxa"/>
          </w:tcPr>
          <w:p w14:paraId="6A1F3CB6" w14:textId="77777777" w:rsidR="00286084" w:rsidRPr="00997326" w:rsidRDefault="00286084" w:rsidP="00286084">
            <w:pPr>
              <w:tabs>
                <w:tab w:val="decimal" w:pos="-39"/>
              </w:tabs>
              <w:ind w:hanging="39"/>
              <w:rPr>
                <w:i/>
                <w:iCs/>
                <w:sz w:val="12"/>
                <w:szCs w:val="12"/>
              </w:rPr>
            </w:pPr>
          </w:p>
        </w:tc>
        <w:tc>
          <w:tcPr>
            <w:tcW w:w="1083" w:type="dxa"/>
          </w:tcPr>
          <w:p w14:paraId="4B6913AB" w14:textId="77777777" w:rsidR="00286084" w:rsidRPr="00997326" w:rsidRDefault="00286084" w:rsidP="00286084">
            <w:pPr>
              <w:tabs>
                <w:tab w:val="left" w:pos="147"/>
                <w:tab w:val="decimal" w:pos="612"/>
              </w:tabs>
              <w:ind w:left="51" w:hanging="90"/>
              <w:rPr>
                <w:sz w:val="12"/>
                <w:szCs w:val="12"/>
              </w:rPr>
            </w:pPr>
          </w:p>
        </w:tc>
        <w:tc>
          <w:tcPr>
            <w:tcW w:w="724" w:type="dxa"/>
            <w:vAlign w:val="bottom"/>
          </w:tcPr>
          <w:p w14:paraId="19246323" w14:textId="77777777" w:rsidR="00286084" w:rsidRPr="00997326" w:rsidRDefault="00286084" w:rsidP="00286084">
            <w:pPr>
              <w:tabs>
                <w:tab w:val="decimal" w:pos="612"/>
              </w:tabs>
              <w:ind w:left="-108"/>
              <w:rPr>
                <w:sz w:val="12"/>
                <w:szCs w:val="12"/>
              </w:rPr>
            </w:pPr>
          </w:p>
        </w:tc>
        <w:tc>
          <w:tcPr>
            <w:tcW w:w="624" w:type="dxa"/>
            <w:vAlign w:val="bottom"/>
          </w:tcPr>
          <w:p w14:paraId="23FBEB4A" w14:textId="77777777" w:rsidR="00286084" w:rsidRPr="00997326" w:rsidRDefault="00286084" w:rsidP="00286084">
            <w:pPr>
              <w:tabs>
                <w:tab w:val="decimal" w:pos="270"/>
              </w:tabs>
              <w:ind w:left="-108" w:right="-106"/>
              <w:rPr>
                <w:sz w:val="12"/>
                <w:szCs w:val="12"/>
              </w:rPr>
            </w:pPr>
          </w:p>
        </w:tc>
        <w:tc>
          <w:tcPr>
            <w:tcW w:w="268" w:type="dxa"/>
            <w:vAlign w:val="bottom"/>
          </w:tcPr>
          <w:p w14:paraId="127E4ADB" w14:textId="77777777" w:rsidR="00286084" w:rsidRPr="00997326" w:rsidRDefault="00286084" w:rsidP="00286084">
            <w:pPr>
              <w:tabs>
                <w:tab w:val="decimal" w:pos="270"/>
              </w:tabs>
              <w:ind w:left="-108" w:right="-106"/>
              <w:rPr>
                <w:sz w:val="12"/>
                <w:szCs w:val="12"/>
              </w:rPr>
            </w:pPr>
          </w:p>
        </w:tc>
        <w:tc>
          <w:tcPr>
            <w:tcW w:w="548" w:type="dxa"/>
            <w:vAlign w:val="bottom"/>
          </w:tcPr>
          <w:p w14:paraId="120A664A" w14:textId="77777777" w:rsidR="00286084" w:rsidRPr="00997326" w:rsidRDefault="00286084" w:rsidP="00286084">
            <w:pPr>
              <w:tabs>
                <w:tab w:val="decimal" w:pos="270"/>
              </w:tabs>
              <w:ind w:left="-108" w:right="-106"/>
              <w:rPr>
                <w:sz w:val="12"/>
                <w:szCs w:val="12"/>
              </w:rPr>
            </w:pPr>
          </w:p>
        </w:tc>
        <w:tc>
          <w:tcPr>
            <w:tcW w:w="270" w:type="dxa"/>
            <w:vAlign w:val="bottom"/>
          </w:tcPr>
          <w:p w14:paraId="3402D73C" w14:textId="77777777" w:rsidR="00286084" w:rsidRPr="00997326" w:rsidRDefault="00286084" w:rsidP="00286084">
            <w:pPr>
              <w:tabs>
                <w:tab w:val="decimal" w:pos="612"/>
              </w:tabs>
              <w:ind w:left="-108"/>
              <w:jc w:val="both"/>
              <w:rPr>
                <w:sz w:val="12"/>
                <w:szCs w:val="12"/>
              </w:rPr>
            </w:pPr>
          </w:p>
        </w:tc>
        <w:tc>
          <w:tcPr>
            <w:tcW w:w="540" w:type="dxa"/>
            <w:vAlign w:val="bottom"/>
          </w:tcPr>
          <w:p w14:paraId="6C07F508" w14:textId="77777777" w:rsidR="00286084" w:rsidRPr="00997326" w:rsidRDefault="00286084" w:rsidP="00286084">
            <w:pPr>
              <w:ind w:left="-700" w:right="-67"/>
              <w:jc w:val="right"/>
              <w:rPr>
                <w:sz w:val="12"/>
                <w:szCs w:val="12"/>
              </w:rPr>
            </w:pPr>
          </w:p>
        </w:tc>
        <w:tc>
          <w:tcPr>
            <w:tcW w:w="270" w:type="dxa"/>
            <w:vAlign w:val="bottom"/>
          </w:tcPr>
          <w:p w14:paraId="085024C1" w14:textId="77777777" w:rsidR="00286084" w:rsidRPr="00997326" w:rsidRDefault="00286084" w:rsidP="00286084">
            <w:pPr>
              <w:tabs>
                <w:tab w:val="decimal" w:pos="432"/>
              </w:tabs>
              <w:ind w:left="-108" w:right="-78"/>
              <w:jc w:val="right"/>
              <w:rPr>
                <w:sz w:val="12"/>
                <w:szCs w:val="12"/>
              </w:rPr>
            </w:pPr>
          </w:p>
        </w:tc>
        <w:tc>
          <w:tcPr>
            <w:tcW w:w="540" w:type="dxa"/>
            <w:vAlign w:val="bottom"/>
          </w:tcPr>
          <w:p w14:paraId="059EA282" w14:textId="77777777" w:rsidR="00286084" w:rsidRPr="00997326" w:rsidRDefault="00286084" w:rsidP="00286084">
            <w:pPr>
              <w:ind w:left="197" w:right="-1416"/>
              <w:rPr>
                <w:sz w:val="12"/>
                <w:szCs w:val="12"/>
              </w:rPr>
            </w:pPr>
          </w:p>
        </w:tc>
        <w:tc>
          <w:tcPr>
            <w:tcW w:w="270" w:type="dxa"/>
            <w:vAlign w:val="bottom"/>
          </w:tcPr>
          <w:p w14:paraId="31CD1704" w14:textId="77777777" w:rsidR="00286084" w:rsidRPr="00997326" w:rsidRDefault="00286084" w:rsidP="00286084">
            <w:pPr>
              <w:tabs>
                <w:tab w:val="decimal" w:pos="612"/>
              </w:tabs>
              <w:ind w:left="-108" w:right="-78"/>
              <w:jc w:val="right"/>
              <w:rPr>
                <w:sz w:val="12"/>
                <w:szCs w:val="12"/>
              </w:rPr>
            </w:pPr>
          </w:p>
        </w:tc>
        <w:tc>
          <w:tcPr>
            <w:tcW w:w="540" w:type="dxa"/>
            <w:tcBorders>
              <w:top w:val="double" w:sz="4" w:space="0" w:color="auto"/>
            </w:tcBorders>
            <w:vAlign w:val="bottom"/>
          </w:tcPr>
          <w:p w14:paraId="23F8BA5D" w14:textId="77777777" w:rsidR="00286084" w:rsidRPr="00997326" w:rsidRDefault="00286084" w:rsidP="00286084">
            <w:pPr>
              <w:tabs>
                <w:tab w:val="decimal" w:pos="612"/>
              </w:tabs>
              <w:ind w:left="-108" w:right="-78"/>
              <w:jc w:val="right"/>
              <w:rPr>
                <w:sz w:val="12"/>
                <w:szCs w:val="12"/>
              </w:rPr>
            </w:pPr>
          </w:p>
        </w:tc>
        <w:tc>
          <w:tcPr>
            <w:tcW w:w="276" w:type="dxa"/>
            <w:gridSpan w:val="2"/>
            <w:vAlign w:val="bottom"/>
          </w:tcPr>
          <w:p w14:paraId="18124752" w14:textId="77777777" w:rsidR="00286084" w:rsidRPr="00997326" w:rsidRDefault="00286084" w:rsidP="00286084">
            <w:pPr>
              <w:tabs>
                <w:tab w:val="decimal" w:pos="612"/>
              </w:tabs>
              <w:ind w:left="-108" w:right="-78"/>
              <w:jc w:val="right"/>
              <w:rPr>
                <w:sz w:val="12"/>
                <w:szCs w:val="12"/>
              </w:rPr>
            </w:pPr>
          </w:p>
        </w:tc>
        <w:tc>
          <w:tcPr>
            <w:tcW w:w="624" w:type="dxa"/>
            <w:tcBorders>
              <w:top w:val="double" w:sz="4" w:space="0" w:color="auto"/>
            </w:tcBorders>
            <w:vAlign w:val="bottom"/>
          </w:tcPr>
          <w:p w14:paraId="1046DDD9" w14:textId="77777777" w:rsidR="00286084" w:rsidRPr="00997326" w:rsidRDefault="00286084" w:rsidP="00286084">
            <w:pPr>
              <w:tabs>
                <w:tab w:val="decimal" w:pos="242"/>
              </w:tabs>
              <w:ind w:left="-108" w:right="-78"/>
              <w:rPr>
                <w:sz w:val="12"/>
                <w:szCs w:val="12"/>
              </w:rPr>
            </w:pPr>
          </w:p>
        </w:tc>
        <w:tc>
          <w:tcPr>
            <w:tcW w:w="240" w:type="dxa"/>
            <w:vAlign w:val="bottom"/>
          </w:tcPr>
          <w:p w14:paraId="09B98522" w14:textId="77777777" w:rsidR="00286084" w:rsidRPr="00997326" w:rsidRDefault="00286084" w:rsidP="00286084">
            <w:pPr>
              <w:tabs>
                <w:tab w:val="decimal" w:pos="612"/>
              </w:tabs>
              <w:ind w:left="-108" w:right="-78"/>
              <w:jc w:val="right"/>
              <w:rPr>
                <w:sz w:val="12"/>
                <w:szCs w:val="12"/>
              </w:rPr>
            </w:pPr>
          </w:p>
        </w:tc>
        <w:tc>
          <w:tcPr>
            <w:tcW w:w="570" w:type="dxa"/>
            <w:tcBorders>
              <w:top w:val="double" w:sz="4" w:space="0" w:color="auto"/>
            </w:tcBorders>
          </w:tcPr>
          <w:p w14:paraId="736317DF" w14:textId="77777777" w:rsidR="00286084" w:rsidRPr="00997326" w:rsidRDefault="00286084" w:rsidP="00286084">
            <w:pPr>
              <w:tabs>
                <w:tab w:val="decimal" w:pos="612"/>
              </w:tabs>
              <w:ind w:left="-108" w:right="-78"/>
              <w:jc w:val="right"/>
              <w:rPr>
                <w:sz w:val="12"/>
                <w:szCs w:val="12"/>
              </w:rPr>
            </w:pPr>
          </w:p>
        </w:tc>
        <w:tc>
          <w:tcPr>
            <w:tcW w:w="264" w:type="dxa"/>
          </w:tcPr>
          <w:p w14:paraId="0828D3E4" w14:textId="59D8F606" w:rsidR="00286084" w:rsidRPr="00997326" w:rsidRDefault="00286084" w:rsidP="00286084">
            <w:pPr>
              <w:tabs>
                <w:tab w:val="decimal" w:pos="612"/>
              </w:tabs>
              <w:ind w:left="-108" w:right="-78"/>
              <w:jc w:val="right"/>
              <w:rPr>
                <w:sz w:val="12"/>
                <w:szCs w:val="12"/>
              </w:rPr>
            </w:pPr>
          </w:p>
        </w:tc>
        <w:tc>
          <w:tcPr>
            <w:tcW w:w="546" w:type="dxa"/>
            <w:tcBorders>
              <w:top w:val="double" w:sz="4" w:space="0" w:color="auto"/>
            </w:tcBorders>
          </w:tcPr>
          <w:p w14:paraId="5F75730A" w14:textId="67D597AE" w:rsidR="00286084" w:rsidRPr="00997326" w:rsidRDefault="00286084" w:rsidP="00286084">
            <w:pPr>
              <w:tabs>
                <w:tab w:val="decimal" w:pos="612"/>
              </w:tabs>
              <w:ind w:left="-108" w:right="-78"/>
              <w:jc w:val="right"/>
              <w:rPr>
                <w:sz w:val="12"/>
                <w:szCs w:val="12"/>
              </w:rPr>
            </w:pPr>
          </w:p>
        </w:tc>
        <w:tc>
          <w:tcPr>
            <w:tcW w:w="270" w:type="dxa"/>
          </w:tcPr>
          <w:p w14:paraId="527BA8B8" w14:textId="1FA6DCE8" w:rsidR="00286084" w:rsidRPr="00997326" w:rsidRDefault="00286084" w:rsidP="00286084">
            <w:pPr>
              <w:tabs>
                <w:tab w:val="decimal" w:pos="612"/>
              </w:tabs>
              <w:ind w:left="-108" w:right="-78"/>
              <w:jc w:val="right"/>
              <w:rPr>
                <w:sz w:val="12"/>
                <w:szCs w:val="12"/>
              </w:rPr>
            </w:pPr>
          </w:p>
        </w:tc>
        <w:tc>
          <w:tcPr>
            <w:tcW w:w="540" w:type="dxa"/>
            <w:tcBorders>
              <w:top w:val="double" w:sz="4" w:space="0" w:color="auto"/>
            </w:tcBorders>
          </w:tcPr>
          <w:p w14:paraId="3C5A8D5B" w14:textId="6881B14C" w:rsidR="00286084" w:rsidRPr="00997326" w:rsidRDefault="00286084" w:rsidP="00286084">
            <w:pPr>
              <w:tabs>
                <w:tab w:val="decimal" w:pos="612"/>
              </w:tabs>
              <w:ind w:left="-108" w:right="-78"/>
              <w:jc w:val="right"/>
              <w:rPr>
                <w:sz w:val="12"/>
                <w:szCs w:val="12"/>
              </w:rPr>
            </w:pPr>
          </w:p>
        </w:tc>
        <w:tc>
          <w:tcPr>
            <w:tcW w:w="270" w:type="dxa"/>
          </w:tcPr>
          <w:p w14:paraId="7CBAACAB" w14:textId="49B192D3" w:rsidR="00286084" w:rsidRPr="00997326" w:rsidRDefault="00286084" w:rsidP="00286084">
            <w:pPr>
              <w:tabs>
                <w:tab w:val="decimal" w:pos="612"/>
              </w:tabs>
              <w:ind w:left="-108" w:right="-78"/>
              <w:jc w:val="right"/>
              <w:rPr>
                <w:sz w:val="12"/>
                <w:szCs w:val="12"/>
              </w:rPr>
            </w:pPr>
          </w:p>
        </w:tc>
        <w:tc>
          <w:tcPr>
            <w:tcW w:w="540" w:type="dxa"/>
            <w:tcBorders>
              <w:top w:val="double" w:sz="4" w:space="0" w:color="auto"/>
            </w:tcBorders>
          </w:tcPr>
          <w:p w14:paraId="21645618" w14:textId="25D87985" w:rsidR="00286084" w:rsidRPr="00997326" w:rsidRDefault="00286084" w:rsidP="00286084">
            <w:pPr>
              <w:tabs>
                <w:tab w:val="decimal" w:pos="612"/>
              </w:tabs>
              <w:ind w:left="-108" w:right="-78"/>
              <w:jc w:val="right"/>
              <w:rPr>
                <w:sz w:val="12"/>
                <w:szCs w:val="12"/>
              </w:rPr>
            </w:pPr>
          </w:p>
        </w:tc>
        <w:tc>
          <w:tcPr>
            <w:tcW w:w="272" w:type="dxa"/>
          </w:tcPr>
          <w:p w14:paraId="325E2AF8" w14:textId="104E2815" w:rsidR="00286084" w:rsidRPr="00997326" w:rsidRDefault="00286084" w:rsidP="00286084">
            <w:pPr>
              <w:tabs>
                <w:tab w:val="decimal" w:pos="612"/>
              </w:tabs>
              <w:ind w:left="-108" w:right="-78"/>
              <w:jc w:val="right"/>
              <w:rPr>
                <w:sz w:val="12"/>
                <w:szCs w:val="12"/>
              </w:rPr>
            </w:pPr>
          </w:p>
        </w:tc>
        <w:tc>
          <w:tcPr>
            <w:tcW w:w="630" w:type="dxa"/>
            <w:tcBorders>
              <w:top w:val="double" w:sz="4" w:space="0" w:color="auto"/>
            </w:tcBorders>
            <w:vAlign w:val="bottom"/>
          </w:tcPr>
          <w:p w14:paraId="2D351EC7" w14:textId="0EA03000" w:rsidR="00286084" w:rsidRPr="00997326" w:rsidRDefault="00286084" w:rsidP="00286084">
            <w:pPr>
              <w:tabs>
                <w:tab w:val="decimal" w:pos="612"/>
              </w:tabs>
              <w:ind w:left="-108" w:right="-78"/>
              <w:jc w:val="right"/>
              <w:rPr>
                <w:sz w:val="12"/>
                <w:szCs w:val="12"/>
              </w:rPr>
            </w:pPr>
          </w:p>
        </w:tc>
        <w:tc>
          <w:tcPr>
            <w:tcW w:w="251" w:type="dxa"/>
            <w:vAlign w:val="bottom"/>
          </w:tcPr>
          <w:p w14:paraId="69EA7F53" w14:textId="77777777" w:rsidR="00286084" w:rsidRPr="00997326" w:rsidRDefault="00286084" w:rsidP="00286084">
            <w:pPr>
              <w:tabs>
                <w:tab w:val="decimal" w:pos="612"/>
              </w:tabs>
              <w:ind w:left="-108" w:right="-78"/>
              <w:jc w:val="right"/>
              <w:rPr>
                <w:sz w:val="12"/>
                <w:szCs w:val="12"/>
              </w:rPr>
            </w:pPr>
          </w:p>
        </w:tc>
        <w:tc>
          <w:tcPr>
            <w:tcW w:w="649" w:type="dxa"/>
            <w:gridSpan w:val="2"/>
            <w:tcBorders>
              <w:top w:val="double" w:sz="4" w:space="0" w:color="auto"/>
            </w:tcBorders>
            <w:vAlign w:val="bottom"/>
          </w:tcPr>
          <w:p w14:paraId="6423747B" w14:textId="77777777" w:rsidR="00286084" w:rsidRPr="00997326" w:rsidRDefault="00286084" w:rsidP="00286084">
            <w:pPr>
              <w:tabs>
                <w:tab w:val="decimal" w:pos="407"/>
              </w:tabs>
              <w:ind w:left="-108" w:right="-78"/>
              <w:rPr>
                <w:sz w:val="12"/>
                <w:szCs w:val="12"/>
              </w:rPr>
            </w:pPr>
          </w:p>
        </w:tc>
        <w:tc>
          <w:tcPr>
            <w:tcW w:w="268" w:type="dxa"/>
            <w:gridSpan w:val="3"/>
            <w:vAlign w:val="bottom"/>
          </w:tcPr>
          <w:p w14:paraId="3F389103" w14:textId="77777777" w:rsidR="00286084" w:rsidRPr="00997326" w:rsidRDefault="00286084" w:rsidP="00286084">
            <w:pPr>
              <w:tabs>
                <w:tab w:val="decimal" w:pos="612"/>
              </w:tabs>
              <w:ind w:left="-108" w:right="-78"/>
              <w:jc w:val="right"/>
              <w:rPr>
                <w:sz w:val="12"/>
                <w:szCs w:val="12"/>
              </w:rPr>
            </w:pPr>
          </w:p>
        </w:tc>
        <w:tc>
          <w:tcPr>
            <w:tcW w:w="542" w:type="dxa"/>
            <w:tcBorders>
              <w:top w:val="double" w:sz="4" w:space="0" w:color="auto"/>
            </w:tcBorders>
            <w:vAlign w:val="bottom"/>
          </w:tcPr>
          <w:p w14:paraId="7820035E" w14:textId="77777777" w:rsidR="00286084" w:rsidRPr="00997326" w:rsidRDefault="00286084" w:rsidP="00286084">
            <w:pPr>
              <w:tabs>
                <w:tab w:val="decimal" w:pos="333"/>
              </w:tabs>
              <w:ind w:left="-108" w:right="-303"/>
              <w:rPr>
                <w:sz w:val="12"/>
                <w:szCs w:val="12"/>
              </w:rPr>
            </w:pPr>
          </w:p>
        </w:tc>
        <w:tc>
          <w:tcPr>
            <w:tcW w:w="270" w:type="dxa"/>
            <w:vAlign w:val="bottom"/>
          </w:tcPr>
          <w:p w14:paraId="7F2E20D6" w14:textId="77777777" w:rsidR="00286084" w:rsidRPr="00997326" w:rsidRDefault="00286084" w:rsidP="00286084">
            <w:pPr>
              <w:tabs>
                <w:tab w:val="decimal" w:pos="612"/>
              </w:tabs>
              <w:ind w:left="-108"/>
              <w:rPr>
                <w:sz w:val="12"/>
                <w:szCs w:val="12"/>
              </w:rPr>
            </w:pPr>
          </w:p>
        </w:tc>
        <w:tc>
          <w:tcPr>
            <w:tcW w:w="624" w:type="dxa"/>
            <w:tcBorders>
              <w:top w:val="double" w:sz="4" w:space="0" w:color="auto"/>
            </w:tcBorders>
            <w:vAlign w:val="bottom"/>
          </w:tcPr>
          <w:p w14:paraId="27AE9CF7" w14:textId="77777777" w:rsidR="00286084" w:rsidRPr="00997326" w:rsidRDefault="00286084" w:rsidP="00286084">
            <w:pPr>
              <w:tabs>
                <w:tab w:val="decimal" w:pos="256"/>
              </w:tabs>
              <w:ind w:left="-108" w:right="-183"/>
              <w:rPr>
                <w:sz w:val="12"/>
                <w:szCs w:val="12"/>
              </w:rPr>
            </w:pPr>
          </w:p>
        </w:tc>
      </w:tr>
      <w:tr w:rsidR="00286084" w:rsidRPr="00997326" w14:paraId="1D0CB9DF" w14:textId="33F3F3D1" w:rsidTr="00D03C53">
        <w:tc>
          <w:tcPr>
            <w:tcW w:w="2250" w:type="dxa"/>
            <w:gridSpan w:val="2"/>
          </w:tcPr>
          <w:p w14:paraId="6CE07697" w14:textId="044BF6F8" w:rsidR="00286084" w:rsidRPr="001E7902" w:rsidRDefault="00286084" w:rsidP="00286084">
            <w:pPr>
              <w:tabs>
                <w:tab w:val="left" w:pos="540"/>
              </w:tabs>
              <w:ind w:right="-108"/>
              <w:jc w:val="both"/>
              <w:rPr>
                <w:b/>
                <w:bCs/>
                <w:i/>
                <w:iCs/>
                <w:sz w:val="12"/>
                <w:szCs w:val="12"/>
              </w:rPr>
            </w:pPr>
            <w:r w:rsidRPr="00997326">
              <w:rPr>
                <w:b/>
                <w:bCs/>
                <w:i/>
                <w:iCs/>
                <w:sz w:val="12"/>
                <w:szCs w:val="12"/>
              </w:rPr>
              <w:t>Indirect Joint ventures</w:t>
            </w:r>
          </w:p>
        </w:tc>
        <w:tc>
          <w:tcPr>
            <w:tcW w:w="724" w:type="dxa"/>
            <w:vAlign w:val="bottom"/>
          </w:tcPr>
          <w:p w14:paraId="7A3273E4" w14:textId="77777777" w:rsidR="00286084" w:rsidRPr="00997326" w:rsidRDefault="00286084" w:rsidP="00286084">
            <w:pPr>
              <w:tabs>
                <w:tab w:val="decimal" w:pos="612"/>
              </w:tabs>
              <w:ind w:left="-108"/>
              <w:rPr>
                <w:sz w:val="12"/>
                <w:szCs w:val="12"/>
              </w:rPr>
            </w:pPr>
          </w:p>
        </w:tc>
        <w:tc>
          <w:tcPr>
            <w:tcW w:w="624" w:type="dxa"/>
            <w:vAlign w:val="bottom"/>
          </w:tcPr>
          <w:p w14:paraId="7C94E789" w14:textId="77777777" w:rsidR="00286084" w:rsidRPr="00997326" w:rsidRDefault="00286084" w:rsidP="00286084">
            <w:pPr>
              <w:tabs>
                <w:tab w:val="decimal" w:pos="270"/>
              </w:tabs>
              <w:ind w:left="-108" w:right="-106"/>
              <w:rPr>
                <w:sz w:val="12"/>
                <w:szCs w:val="12"/>
              </w:rPr>
            </w:pPr>
          </w:p>
        </w:tc>
        <w:tc>
          <w:tcPr>
            <w:tcW w:w="268" w:type="dxa"/>
            <w:vAlign w:val="bottom"/>
          </w:tcPr>
          <w:p w14:paraId="778380C1" w14:textId="77777777" w:rsidR="00286084" w:rsidRPr="00997326" w:rsidRDefault="00286084" w:rsidP="00286084">
            <w:pPr>
              <w:tabs>
                <w:tab w:val="decimal" w:pos="270"/>
              </w:tabs>
              <w:ind w:left="-108" w:right="-106"/>
              <w:rPr>
                <w:sz w:val="12"/>
                <w:szCs w:val="12"/>
              </w:rPr>
            </w:pPr>
          </w:p>
        </w:tc>
        <w:tc>
          <w:tcPr>
            <w:tcW w:w="548" w:type="dxa"/>
            <w:vAlign w:val="bottom"/>
          </w:tcPr>
          <w:p w14:paraId="0AEF7469" w14:textId="77777777" w:rsidR="00286084" w:rsidRPr="00997326" w:rsidRDefault="00286084" w:rsidP="00286084">
            <w:pPr>
              <w:tabs>
                <w:tab w:val="decimal" w:pos="270"/>
              </w:tabs>
              <w:ind w:left="-108" w:right="-106"/>
              <w:rPr>
                <w:sz w:val="12"/>
                <w:szCs w:val="12"/>
              </w:rPr>
            </w:pPr>
          </w:p>
        </w:tc>
        <w:tc>
          <w:tcPr>
            <w:tcW w:w="270" w:type="dxa"/>
            <w:vAlign w:val="bottom"/>
          </w:tcPr>
          <w:p w14:paraId="1F51A335" w14:textId="77777777" w:rsidR="00286084" w:rsidRPr="00997326" w:rsidRDefault="00286084" w:rsidP="00286084">
            <w:pPr>
              <w:tabs>
                <w:tab w:val="decimal" w:pos="612"/>
              </w:tabs>
              <w:ind w:left="-108"/>
              <w:jc w:val="both"/>
              <w:rPr>
                <w:sz w:val="12"/>
                <w:szCs w:val="12"/>
              </w:rPr>
            </w:pPr>
          </w:p>
        </w:tc>
        <w:tc>
          <w:tcPr>
            <w:tcW w:w="540" w:type="dxa"/>
            <w:vAlign w:val="bottom"/>
          </w:tcPr>
          <w:p w14:paraId="19EEF189" w14:textId="77777777" w:rsidR="00286084" w:rsidRPr="00997326" w:rsidRDefault="00286084" w:rsidP="00286084">
            <w:pPr>
              <w:ind w:left="-700" w:right="-67"/>
              <w:jc w:val="right"/>
              <w:rPr>
                <w:sz w:val="12"/>
                <w:szCs w:val="12"/>
              </w:rPr>
            </w:pPr>
          </w:p>
        </w:tc>
        <w:tc>
          <w:tcPr>
            <w:tcW w:w="270" w:type="dxa"/>
            <w:vAlign w:val="bottom"/>
          </w:tcPr>
          <w:p w14:paraId="7EB4E0F8" w14:textId="77777777" w:rsidR="00286084" w:rsidRPr="00997326" w:rsidRDefault="00286084" w:rsidP="00286084">
            <w:pPr>
              <w:tabs>
                <w:tab w:val="decimal" w:pos="432"/>
              </w:tabs>
              <w:ind w:left="-108" w:right="-78"/>
              <w:jc w:val="right"/>
              <w:rPr>
                <w:sz w:val="12"/>
                <w:szCs w:val="12"/>
              </w:rPr>
            </w:pPr>
          </w:p>
        </w:tc>
        <w:tc>
          <w:tcPr>
            <w:tcW w:w="540" w:type="dxa"/>
            <w:vAlign w:val="bottom"/>
          </w:tcPr>
          <w:p w14:paraId="7C277FE1" w14:textId="77777777" w:rsidR="00286084" w:rsidRPr="00997326" w:rsidRDefault="00286084" w:rsidP="00286084">
            <w:pPr>
              <w:ind w:left="197" w:right="-1416"/>
              <w:rPr>
                <w:sz w:val="12"/>
                <w:szCs w:val="12"/>
              </w:rPr>
            </w:pPr>
          </w:p>
        </w:tc>
        <w:tc>
          <w:tcPr>
            <w:tcW w:w="270" w:type="dxa"/>
            <w:vAlign w:val="bottom"/>
          </w:tcPr>
          <w:p w14:paraId="1261C943" w14:textId="77777777" w:rsidR="00286084" w:rsidRPr="00997326" w:rsidRDefault="00286084" w:rsidP="00286084">
            <w:pPr>
              <w:tabs>
                <w:tab w:val="decimal" w:pos="612"/>
              </w:tabs>
              <w:ind w:left="-108" w:right="-78"/>
              <w:jc w:val="right"/>
              <w:rPr>
                <w:sz w:val="12"/>
                <w:szCs w:val="12"/>
              </w:rPr>
            </w:pPr>
          </w:p>
        </w:tc>
        <w:tc>
          <w:tcPr>
            <w:tcW w:w="540" w:type="dxa"/>
            <w:vAlign w:val="bottom"/>
          </w:tcPr>
          <w:p w14:paraId="4C72BFD1" w14:textId="77777777" w:rsidR="00286084" w:rsidRPr="00997326" w:rsidRDefault="00286084" w:rsidP="00286084">
            <w:pPr>
              <w:tabs>
                <w:tab w:val="decimal" w:pos="612"/>
              </w:tabs>
              <w:ind w:left="-108" w:right="-78"/>
              <w:jc w:val="right"/>
              <w:rPr>
                <w:sz w:val="12"/>
                <w:szCs w:val="12"/>
              </w:rPr>
            </w:pPr>
          </w:p>
        </w:tc>
        <w:tc>
          <w:tcPr>
            <w:tcW w:w="276" w:type="dxa"/>
            <w:gridSpan w:val="2"/>
            <w:vAlign w:val="bottom"/>
          </w:tcPr>
          <w:p w14:paraId="6935A2C5" w14:textId="77777777" w:rsidR="00286084" w:rsidRPr="00997326" w:rsidRDefault="00286084" w:rsidP="00286084">
            <w:pPr>
              <w:tabs>
                <w:tab w:val="decimal" w:pos="612"/>
              </w:tabs>
              <w:ind w:left="-108" w:right="-78"/>
              <w:jc w:val="right"/>
              <w:rPr>
                <w:sz w:val="12"/>
                <w:szCs w:val="12"/>
              </w:rPr>
            </w:pPr>
          </w:p>
        </w:tc>
        <w:tc>
          <w:tcPr>
            <w:tcW w:w="624" w:type="dxa"/>
            <w:vAlign w:val="bottom"/>
          </w:tcPr>
          <w:p w14:paraId="49B24458" w14:textId="77777777" w:rsidR="00286084" w:rsidRPr="00997326" w:rsidRDefault="00286084" w:rsidP="00286084">
            <w:pPr>
              <w:tabs>
                <w:tab w:val="decimal" w:pos="242"/>
              </w:tabs>
              <w:ind w:left="-108" w:right="-78"/>
              <w:rPr>
                <w:sz w:val="12"/>
                <w:szCs w:val="12"/>
              </w:rPr>
            </w:pPr>
          </w:p>
        </w:tc>
        <w:tc>
          <w:tcPr>
            <w:tcW w:w="240" w:type="dxa"/>
            <w:vAlign w:val="bottom"/>
          </w:tcPr>
          <w:p w14:paraId="56F4C992" w14:textId="77777777" w:rsidR="00286084" w:rsidRPr="00997326" w:rsidRDefault="00286084" w:rsidP="00286084">
            <w:pPr>
              <w:tabs>
                <w:tab w:val="decimal" w:pos="612"/>
              </w:tabs>
              <w:ind w:left="-108" w:right="-78"/>
              <w:jc w:val="right"/>
              <w:rPr>
                <w:sz w:val="12"/>
                <w:szCs w:val="12"/>
              </w:rPr>
            </w:pPr>
          </w:p>
        </w:tc>
        <w:tc>
          <w:tcPr>
            <w:tcW w:w="570" w:type="dxa"/>
          </w:tcPr>
          <w:p w14:paraId="47FDE4C4" w14:textId="77777777" w:rsidR="00286084" w:rsidRPr="00997326" w:rsidRDefault="00286084" w:rsidP="00286084">
            <w:pPr>
              <w:tabs>
                <w:tab w:val="decimal" w:pos="612"/>
              </w:tabs>
              <w:ind w:left="-108" w:right="-78"/>
              <w:jc w:val="right"/>
              <w:rPr>
                <w:sz w:val="12"/>
                <w:szCs w:val="12"/>
              </w:rPr>
            </w:pPr>
          </w:p>
        </w:tc>
        <w:tc>
          <w:tcPr>
            <w:tcW w:w="264" w:type="dxa"/>
          </w:tcPr>
          <w:p w14:paraId="6BB392CE" w14:textId="3B97C218" w:rsidR="00286084" w:rsidRPr="00997326" w:rsidRDefault="00286084" w:rsidP="00286084">
            <w:pPr>
              <w:tabs>
                <w:tab w:val="decimal" w:pos="612"/>
              </w:tabs>
              <w:ind w:left="-108" w:right="-78"/>
              <w:jc w:val="right"/>
              <w:rPr>
                <w:sz w:val="12"/>
                <w:szCs w:val="12"/>
              </w:rPr>
            </w:pPr>
          </w:p>
        </w:tc>
        <w:tc>
          <w:tcPr>
            <w:tcW w:w="546" w:type="dxa"/>
          </w:tcPr>
          <w:p w14:paraId="0B807BE5" w14:textId="215597F7" w:rsidR="00286084" w:rsidRPr="00997326" w:rsidRDefault="00286084" w:rsidP="00286084">
            <w:pPr>
              <w:tabs>
                <w:tab w:val="decimal" w:pos="612"/>
              </w:tabs>
              <w:ind w:left="-108" w:right="-78"/>
              <w:jc w:val="right"/>
              <w:rPr>
                <w:sz w:val="12"/>
                <w:szCs w:val="12"/>
              </w:rPr>
            </w:pPr>
          </w:p>
        </w:tc>
        <w:tc>
          <w:tcPr>
            <w:tcW w:w="270" w:type="dxa"/>
          </w:tcPr>
          <w:p w14:paraId="5FF743FE" w14:textId="37CB40C4" w:rsidR="00286084" w:rsidRPr="00997326" w:rsidRDefault="00286084" w:rsidP="00286084">
            <w:pPr>
              <w:tabs>
                <w:tab w:val="decimal" w:pos="612"/>
              </w:tabs>
              <w:ind w:left="-108" w:right="-78"/>
              <w:jc w:val="right"/>
              <w:rPr>
                <w:sz w:val="12"/>
                <w:szCs w:val="12"/>
              </w:rPr>
            </w:pPr>
          </w:p>
        </w:tc>
        <w:tc>
          <w:tcPr>
            <w:tcW w:w="540" w:type="dxa"/>
          </w:tcPr>
          <w:p w14:paraId="532001F3" w14:textId="6D047B33" w:rsidR="00286084" w:rsidRPr="00997326" w:rsidRDefault="00286084" w:rsidP="00286084">
            <w:pPr>
              <w:tabs>
                <w:tab w:val="decimal" w:pos="612"/>
              </w:tabs>
              <w:ind w:left="-108" w:right="-78"/>
              <w:jc w:val="right"/>
              <w:rPr>
                <w:sz w:val="12"/>
                <w:szCs w:val="12"/>
              </w:rPr>
            </w:pPr>
          </w:p>
        </w:tc>
        <w:tc>
          <w:tcPr>
            <w:tcW w:w="270" w:type="dxa"/>
          </w:tcPr>
          <w:p w14:paraId="466E997C" w14:textId="78EDBAB1" w:rsidR="00286084" w:rsidRPr="00997326" w:rsidRDefault="00286084" w:rsidP="00286084">
            <w:pPr>
              <w:tabs>
                <w:tab w:val="decimal" w:pos="612"/>
              </w:tabs>
              <w:ind w:left="-108" w:right="-78"/>
              <w:jc w:val="right"/>
              <w:rPr>
                <w:sz w:val="12"/>
                <w:szCs w:val="12"/>
              </w:rPr>
            </w:pPr>
          </w:p>
        </w:tc>
        <w:tc>
          <w:tcPr>
            <w:tcW w:w="540" w:type="dxa"/>
          </w:tcPr>
          <w:p w14:paraId="510BEC25" w14:textId="207F15A8" w:rsidR="00286084" w:rsidRPr="00997326" w:rsidRDefault="00286084" w:rsidP="00286084">
            <w:pPr>
              <w:tabs>
                <w:tab w:val="decimal" w:pos="612"/>
              </w:tabs>
              <w:ind w:left="-108" w:right="-78"/>
              <w:jc w:val="right"/>
              <w:rPr>
                <w:sz w:val="12"/>
                <w:szCs w:val="12"/>
              </w:rPr>
            </w:pPr>
          </w:p>
        </w:tc>
        <w:tc>
          <w:tcPr>
            <w:tcW w:w="272" w:type="dxa"/>
          </w:tcPr>
          <w:p w14:paraId="4F76D6BB" w14:textId="21478D7E" w:rsidR="00286084" w:rsidRPr="00997326" w:rsidRDefault="00286084" w:rsidP="00286084">
            <w:pPr>
              <w:tabs>
                <w:tab w:val="decimal" w:pos="612"/>
              </w:tabs>
              <w:ind w:left="-108" w:right="-78"/>
              <w:jc w:val="right"/>
              <w:rPr>
                <w:sz w:val="12"/>
                <w:szCs w:val="12"/>
              </w:rPr>
            </w:pPr>
          </w:p>
        </w:tc>
        <w:tc>
          <w:tcPr>
            <w:tcW w:w="630" w:type="dxa"/>
            <w:vAlign w:val="bottom"/>
          </w:tcPr>
          <w:p w14:paraId="07E5CB92" w14:textId="61A3440F" w:rsidR="00286084" w:rsidRPr="00997326" w:rsidRDefault="00286084" w:rsidP="00286084">
            <w:pPr>
              <w:tabs>
                <w:tab w:val="decimal" w:pos="612"/>
              </w:tabs>
              <w:ind w:left="-108" w:right="-78"/>
              <w:jc w:val="right"/>
              <w:rPr>
                <w:sz w:val="12"/>
                <w:szCs w:val="12"/>
              </w:rPr>
            </w:pPr>
          </w:p>
        </w:tc>
        <w:tc>
          <w:tcPr>
            <w:tcW w:w="251" w:type="dxa"/>
            <w:vAlign w:val="bottom"/>
          </w:tcPr>
          <w:p w14:paraId="15BF583D" w14:textId="77777777" w:rsidR="00286084" w:rsidRPr="00997326" w:rsidRDefault="00286084" w:rsidP="00286084">
            <w:pPr>
              <w:tabs>
                <w:tab w:val="decimal" w:pos="612"/>
              </w:tabs>
              <w:ind w:left="-108" w:right="-78"/>
              <w:jc w:val="right"/>
              <w:rPr>
                <w:sz w:val="12"/>
                <w:szCs w:val="12"/>
              </w:rPr>
            </w:pPr>
          </w:p>
        </w:tc>
        <w:tc>
          <w:tcPr>
            <w:tcW w:w="649" w:type="dxa"/>
            <w:gridSpan w:val="2"/>
            <w:vAlign w:val="bottom"/>
          </w:tcPr>
          <w:p w14:paraId="68A8D87A" w14:textId="77777777" w:rsidR="00286084" w:rsidRPr="00997326" w:rsidRDefault="00286084" w:rsidP="00286084">
            <w:pPr>
              <w:tabs>
                <w:tab w:val="decimal" w:pos="407"/>
              </w:tabs>
              <w:ind w:left="-108" w:right="-78"/>
              <w:rPr>
                <w:sz w:val="12"/>
                <w:szCs w:val="12"/>
              </w:rPr>
            </w:pPr>
          </w:p>
        </w:tc>
        <w:tc>
          <w:tcPr>
            <w:tcW w:w="268" w:type="dxa"/>
            <w:gridSpan w:val="3"/>
            <w:vAlign w:val="bottom"/>
          </w:tcPr>
          <w:p w14:paraId="3085A2A1" w14:textId="77777777" w:rsidR="00286084" w:rsidRPr="00997326" w:rsidRDefault="00286084" w:rsidP="00286084">
            <w:pPr>
              <w:tabs>
                <w:tab w:val="decimal" w:pos="612"/>
              </w:tabs>
              <w:ind w:left="-108" w:right="-78"/>
              <w:jc w:val="right"/>
              <w:rPr>
                <w:sz w:val="12"/>
                <w:szCs w:val="12"/>
              </w:rPr>
            </w:pPr>
          </w:p>
        </w:tc>
        <w:tc>
          <w:tcPr>
            <w:tcW w:w="542" w:type="dxa"/>
            <w:vAlign w:val="bottom"/>
          </w:tcPr>
          <w:p w14:paraId="11BCB9F5" w14:textId="77777777" w:rsidR="00286084" w:rsidRPr="00997326" w:rsidRDefault="00286084" w:rsidP="00286084">
            <w:pPr>
              <w:tabs>
                <w:tab w:val="decimal" w:pos="333"/>
              </w:tabs>
              <w:ind w:left="-108" w:right="-303"/>
              <w:rPr>
                <w:sz w:val="12"/>
                <w:szCs w:val="12"/>
              </w:rPr>
            </w:pPr>
          </w:p>
        </w:tc>
        <w:tc>
          <w:tcPr>
            <w:tcW w:w="270" w:type="dxa"/>
            <w:vAlign w:val="bottom"/>
          </w:tcPr>
          <w:p w14:paraId="103699B7" w14:textId="77777777" w:rsidR="00286084" w:rsidRPr="00997326" w:rsidRDefault="00286084" w:rsidP="00286084">
            <w:pPr>
              <w:tabs>
                <w:tab w:val="decimal" w:pos="612"/>
              </w:tabs>
              <w:ind w:left="-108"/>
              <w:rPr>
                <w:sz w:val="12"/>
                <w:szCs w:val="12"/>
              </w:rPr>
            </w:pPr>
          </w:p>
        </w:tc>
        <w:tc>
          <w:tcPr>
            <w:tcW w:w="624" w:type="dxa"/>
            <w:vAlign w:val="bottom"/>
          </w:tcPr>
          <w:p w14:paraId="19B3AD51" w14:textId="77777777" w:rsidR="00286084" w:rsidRPr="00997326" w:rsidRDefault="00286084" w:rsidP="00286084">
            <w:pPr>
              <w:tabs>
                <w:tab w:val="decimal" w:pos="256"/>
              </w:tabs>
              <w:ind w:left="-108" w:right="-183"/>
              <w:rPr>
                <w:sz w:val="12"/>
                <w:szCs w:val="12"/>
              </w:rPr>
            </w:pPr>
          </w:p>
        </w:tc>
      </w:tr>
      <w:tr w:rsidR="00286084" w:rsidRPr="00997326" w14:paraId="4A3D64F5" w14:textId="77777777" w:rsidTr="00EA7873">
        <w:tc>
          <w:tcPr>
            <w:tcW w:w="1167" w:type="dxa"/>
          </w:tcPr>
          <w:p w14:paraId="3789A45E" w14:textId="77777777" w:rsidR="00286084" w:rsidRDefault="00286084" w:rsidP="00286084">
            <w:pPr>
              <w:tabs>
                <w:tab w:val="left" w:pos="397"/>
              </w:tabs>
              <w:ind w:left="120" w:right="-108" w:hanging="120"/>
              <w:rPr>
                <w:rFonts w:cstheme="minorBidi"/>
                <w:sz w:val="12"/>
                <w:szCs w:val="15"/>
                <w:lang w:bidi="th-TH"/>
              </w:rPr>
            </w:pPr>
          </w:p>
          <w:p w14:paraId="0C435165" w14:textId="4DC5C7AA" w:rsidR="00286084" w:rsidRPr="00997326" w:rsidRDefault="00286084" w:rsidP="00286084">
            <w:pPr>
              <w:tabs>
                <w:tab w:val="left" w:pos="397"/>
              </w:tabs>
              <w:ind w:left="120" w:right="-108" w:hanging="120"/>
              <w:rPr>
                <w:sz w:val="12"/>
                <w:szCs w:val="12"/>
              </w:rPr>
            </w:pPr>
            <w:r w:rsidRPr="00997326">
              <w:rPr>
                <w:sz w:val="12"/>
                <w:szCs w:val="12"/>
              </w:rPr>
              <w:t>Myanmar Deco-TBSP Special</w:t>
            </w:r>
          </w:p>
        </w:tc>
        <w:tc>
          <w:tcPr>
            <w:tcW w:w="1083" w:type="dxa"/>
          </w:tcPr>
          <w:p w14:paraId="074DE196" w14:textId="77777777" w:rsidR="00286084" w:rsidRDefault="00286084" w:rsidP="00286084">
            <w:pPr>
              <w:tabs>
                <w:tab w:val="left" w:pos="147"/>
                <w:tab w:val="decimal" w:pos="612"/>
              </w:tabs>
              <w:ind w:left="51" w:hanging="90"/>
              <w:rPr>
                <w:rFonts w:cstheme="minorBidi"/>
                <w:sz w:val="12"/>
                <w:szCs w:val="15"/>
                <w:lang w:bidi="th-TH"/>
              </w:rPr>
            </w:pPr>
          </w:p>
          <w:p w14:paraId="56E3CE14" w14:textId="36737B4C" w:rsidR="00286084" w:rsidRPr="00997326" w:rsidRDefault="00286084" w:rsidP="00286084">
            <w:pPr>
              <w:tabs>
                <w:tab w:val="left" w:pos="147"/>
                <w:tab w:val="decimal" w:pos="612"/>
              </w:tabs>
              <w:ind w:left="51" w:hanging="90"/>
              <w:rPr>
                <w:sz w:val="12"/>
                <w:szCs w:val="12"/>
              </w:rPr>
            </w:pPr>
            <w:r w:rsidRPr="00997326">
              <w:rPr>
                <w:sz w:val="12"/>
                <w:szCs w:val="12"/>
              </w:rPr>
              <w:t>Manufacturing of security printing</w:t>
            </w:r>
          </w:p>
        </w:tc>
        <w:tc>
          <w:tcPr>
            <w:tcW w:w="724" w:type="dxa"/>
          </w:tcPr>
          <w:p w14:paraId="7C65BF5C" w14:textId="77777777" w:rsidR="00286084" w:rsidRPr="00997326" w:rsidRDefault="00286084" w:rsidP="00286084">
            <w:pPr>
              <w:tabs>
                <w:tab w:val="decimal" w:pos="612"/>
              </w:tabs>
              <w:ind w:left="-108"/>
              <w:rPr>
                <w:sz w:val="12"/>
                <w:szCs w:val="12"/>
              </w:rPr>
            </w:pPr>
          </w:p>
          <w:p w14:paraId="666B346A" w14:textId="77777777" w:rsidR="00286084" w:rsidRPr="00997326" w:rsidRDefault="00286084" w:rsidP="00286084">
            <w:pPr>
              <w:tabs>
                <w:tab w:val="decimal" w:pos="612"/>
              </w:tabs>
              <w:ind w:left="-108"/>
              <w:rPr>
                <w:sz w:val="12"/>
                <w:szCs w:val="12"/>
              </w:rPr>
            </w:pPr>
          </w:p>
          <w:p w14:paraId="39C6BA6C" w14:textId="77777777" w:rsidR="00286084" w:rsidRPr="00997326" w:rsidRDefault="00286084" w:rsidP="00286084">
            <w:pPr>
              <w:tabs>
                <w:tab w:val="decimal" w:pos="612"/>
              </w:tabs>
              <w:ind w:left="-108"/>
              <w:rPr>
                <w:sz w:val="12"/>
                <w:szCs w:val="12"/>
              </w:rPr>
            </w:pPr>
            <w:r w:rsidRPr="00997326">
              <w:rPr>
                <w:sz w:val="12"/>
                <w:szCs w:val="12"/>
              </w:rPr>
              <w:t>Myanmar</w:t>
            </w:r>
          </w:p>
        </w:tc>
        <w:tc>
          <w:tcPr>
            <w:tcW w:w="624" w:type="dxa"/>
          </w:tcPr>
          <w:p w14:paraId="164CE26C" w14:textId="77777777" w:rsidR="00286084" w:rsidRPr="00997326" w:rsidRDefault="00286084" w:rsidP="00286084">
            <w:pPr>
              <w:tabs>
                <w:tab w:val="decimal" w:pos="270"/>
              </w:tabs>
              <w:ind w:left="-108" w:right="-106"/>
              <w:jc w:val="center"/>
              <w:rPr>
                <w:sz w:val="12"/>
                <w:szCs w:val="12"/>
              </w:rPr>
            </w:pPr>
          </w:p>
          <w:p w14:paraId="1E96FA2A" w14:textId="77777777" w:rsidR="00286084" w:rsidRPr="00997326" w:rsidRDefault="00286084" w:rsidP="00286084">
            <w:pPr>
              <w:tabs>
                <w:tab w:val="decimal" w:pos="270"/>
              </w:tabs>
              <w:ind w:left="-108" w:right="-106"/>
              <w:jc w:val="center"/>
              <w:rPr>
                <w:sz w:val="12"/>
                <w:szCs w:val="12"/>
              </w:rPr>
            </w:pPr>
          </w:p>
          <w:p w14:paraId="756BEBE6" w14:textId="2107E830" w:rsidR="00286084" w:rsidRPr="00997326" w:rsidRDefault="00286084" w:rsidP="00286084">
            <w:pPr>
              <w:tabs>
                <w:tab w:val="decimal" w:pos="270"/>
              </w:tabs>
              <w:ind w:left="-108" w:right="-106"/>
              <w:jc w:val="center"/>
              <w:rPr>
                <w:rFonts w:cstheme="minorBidi"/>
                <w:sz w:val="12"/>
                <w:szCs w:val="12"/>
                <w:lang w:val="en-US" w:bidi="th-TH"/>
              </w:rPr>
            </w:pPr>
            <w:r w:rsidRPr="00997326">
              <w:rPr>
                <w:sz w:val="12"/>
                <w:szCs w:val="12"/>
              </w:rPr>
              <w:t>40.00</w:t>
            </w:r>
          </w:p>
        </w:tc>
        <w:tc>
          <w:tcPr>
            <w:tcW w:w="268" w:type="dxa"/>
            <w:vAlign w:val="bottom"/>
          </w:tcPr>
          <w:p w14:paraId="4845CAC5" w14:textId="77777777" w:rsidR="00286084" w:rsidRPr="00997326" w:rsidRDefault="00286084" w:rsidP="00286084">
            <w:pPr>
              <w:tabs>
                <w:tab w:val="decimal" w:pos="270"/>
              </w:tabs>
              <w:ind w:left="-108" w:right="-106"/>
              <w:jc w:val="center"/>
              <w:rPr>
                <w:sz w:val="12"/>
                <w:szCs w:val="12"/>
              </w:rPr>
            </w:pPr>
          </w:p>
        </w:tc>
        <w:tc>
          <w:tcPr>
            <w:tcW w:w="548" w:type="dxa"/>
          </w:tcPr>
          <w:p w14:paraId="374FE77C" w14:textId="77777777" w:rsidR="00286084" w:rsidRPr="00997326" w:rsidRDefault="00286084" w:rsidP="00286084">
            <w:pPr>
              <w:tabs>
                <w:tab w:val="decimal" w:pos="270"/>
              </w:tabs>
              <w:ind w:left="-108" w:right="-106"/>
              <w:jc w:val="center"/>
              <w:rPr>
                <w:sz w:val="12"/>
                <w:szCs w:val="12"/>
              </w:rPr>
            </w:pPr>
          </w:p>
          <w:p w14:paraId="0F705E3C" w14:textId="77777777" w:rsidR="00286084" w:rsidRPr="00997326" w:rsidRDefault="00286084" w:rsidP="00286084">
            <w:pPr>
              <w:tabs>
                <w:tab w:val="decimal" w:pos="270"/>
              </w:tabs>
              <w:ind w:left="-108" w:right="-106"/>
              <w:jc w:val="center"/>
              <w:rPr>
                <w:sz w:val="12"/>
                <w:szCs w:val="12"/>
              </w:rPr>
            </w:pPr>
          </w:p>
          <w:p w14:paraId="47CC46D6" w14:textId="64DBE3A2" w:rsidR="00286084" w:rsidRPr="00997326" w:rsidRDefault="00286084" w:rsidP="00286084">
            <w:pPr>
              <w:tabs>
                <w:tab w:val="decimal" w:pos="270"/>
              </w:tabs>
              <w:ind w:left="-108" w:right="-106"/>
              <w:jc w:val="center"/>
              <w:rPr>
                <w:sz w:val="12"/>
                <w:szCs w:val="12"/>
              </w:rPr>
            </w:pPr>
            <w:r w:rsidRPr="00997326">
              <w:rPr>
                <w:sz w:val="12"/>
                <w:szCs w:val="12"/>
              </w:rPr>
              <w:t>40.00</w:t>
            </w:r>
          </w:p>
        </w:tc>
        <w:tc>
          <w:tcPr>
            <w:tcW w:w="270" w:type="dxa"/>
          </w:tcPr>
          <w:p w14:paraId="02C66640" w14:textId="77777777" w:rsidR="00286084" w:rsidRPr="00997326" w:rsidRDefault="00286084" w:rsidP="00286084">
            <w:pPr>
              <w:tabs>
                <w:tab w:val="decimal" w:pos="612"/>
              </w:tabs>
              <w:ind w:left="-108"/>
              <w:jc w:val="both"/>
              <w:rPr>
                <w:sz w:val="12"/>
                <w:szCs w:val="12"/>
              </w:rPr>
            </w:pPr>
          </w:p>
        </w:tc>
        <w:tc>
          <w:tcPr>
            <w:tcW w:w="540" w:type="dxa"/>
          </w:tcPr>
          <w:p w14:paraId="33051FED" w14:textId="77777777" w:rsidR="00286084" w:rsidRPr="00997326" w:rsidRDefault="00286084" w:rsidP="00286084">
            <w:pPr>
              <w:ind w:left="-343" w:right="-385"/>
              <w:jc w:val="center"/>
              <w:rPr>
                <w:sz w:val="12"/>
                <w:szCs w:val="12"/>
              </w:rPr>
            </w:pPr>
            <w:r w:rsidRPr="00997326">
              <w:rPr>
                <w:sz w:val="12"/>
                <w:szCs w:val="12"/>
              </w:rPr>
              <w:t>USD</w:t>
            </w:r>
          </w:p>
          <w:p w14:paraId="66A69865" w14:textId="77777777" w:rsidR="00286084" w:rsidRPr="00997326" w:rsidRDefault="00286084" w:rsidP="00286084">
            <w:pPr>
              <w:tabs>
                <w:tab w:val="left" w:pos="-104"/>
              </w:tabs>
              <w:ind w:left="-343" w:right="-67"/>
              <w:jc w:val="center"/>
              <w:rPr>
                <w:sz w:val="12"/>
                <w:szCs w:val="12"/>
              </w:rPr>
            </w:pPr>
            <w:r w:rsidRPr="00997326">
              <w:rPr>
                <w:sz w:val="12"/>
                <w:szCs w:val="12"/>
              </w:rPr>
              <w:t xml:space="preserve">       2.5</w:t>
            </w:r>
          </w:p>
          <w:p w14:paraId="59396CC8" w14:textId="2031379B" w:rsidR="00286084" w:rsidRPr="00997326" w:rsidRDefault="00286084" w:rsidP="00286084">
            <w:pPr>
              <w:ind w:left="-343" w:right="-385"/>
              <w:jc w:val="center"/>
              <w:rPr>
                <w:sz w:val="12"/>
                <w:szCs w:val="12"/>
              </w:rPr>
            </w:pPr>
            <w:r w:rsidRPr="00997326">
              <w:rPr>
                <w:sz w:val="12"/>
                <w:szCs w:val="12"/>
              </w:rPr>
              <w:t>million</w:t>
            </w:r>
          </w:p>
        </w:tc>
        <w:tc>
          <w:tcPr>
            <w:tcW w:w="270" w:type="dxa"/>
            <w:vAlign w:val="bottom"/>
          </w:tcPr>
          <w:p w14:paraId="0B0F0A01" w14:textId="77777777" w:rsidR="00286084" w:rsidRPr="00997326" w:rsidRDefault="00286084" w:rsidP="00286084">
            <w:pPr>
              <w:tabs>
                <w:tab w:val="decimal" w:pos="432"/>
              </w:tabs>
              <w:ind w:left="-108" w:right="-78"/>
              <w:jc w:val="right"/>
              <w:rPr>
                <w:sz w:val="12"/>
                <w:szCs w:val="12"/>
              </w:rPr>
            </w:pPr>
          </w:p>
        </w:tc>
        <w:tc>
          <w:tcPr>
            <w:tcW w:w="540" w:type="dxa"/>
          </w:tcPr>
          <w:p w14:paraId="621AE6C5" w14:textId="77777777" w:rsidR="00286084" w:rsidRPr="00997326" w:rsidRDefault="00286084" w:rsidP="00286084">
            <w:pPr>
              <w:ind w:left="-343" w:right="-385"/>
              <w:jc w:val="center"/>
              <w:rPr>
                <w:sz w:val="12"/>
                <w:szCs w:val="12"/>
              </w:rPr>
            </w:pPr>
            <w:r w:rsidRPr="00997326">
              <w:rPr>
                <w:sz w:val="12"/>
                <w:szCs w:val="12"/>
              </w:rPr>
              <w:t>USD</w:t>
            </w:r>
          </w:p>
          <w:p w14:paraId="3D13F7D2" w14:textId="77777777" w:rsidR="00286084" w:rsidRPr="00997326" w:rsidRDefault="00286084" w:rsidP="00286084">
            <w:pPr>
              <w:tabs>
                <w:tab w:val="left" w:pos="-104"/>
              </w:tabs>
              <w:ind w:left="-343" w:right="-67"/>
              <w:jc w:val="center"/>
              <w:rPr>
                <w:sz w:val="12"/>
                <w:szCs w:val="12"/>
              </w:rPr>
            </w:pPr>
            <w:r w:rsidRPr="00997326">
              <w:rPr>
                <w:sz w:val="12"/>
                <w:szCs w:val="12"/>
              </w:rPr>
              <w:t xml:space="preserve">       2.5</w:t>
            </w:r>
          </w:p>
          <w:p w14:paraId="7195EFE9" w14:textId="42170E7A" w:rsidR="00286084" w:rsidRPr="00997326" w:rsidRDefault="00286084" w:rsidP="00286084">
            <w:pPr>
              <w:ind w:right="-1416"/>
              <w:rPr>
                <w:sz w:val="12"/>
                <w:szCs w:val="12"/>
              </w:rPr>
            </w:pPr>
            <w:r w:rsidRPr="00997326">
              <w:rPr>
                <w:sz w:val="12"/>
                <w:szCs w:val="12"/>
              </w:rPr>
              <w:t>million</w:t>
            </w:r>
          </w:p>
        </w:tc>
        <w:tc>
          <w:tcPr>
            <w:tcW w:w="270" w:type="dxa"/>
            <w:vAlign w:val="bottom"/>
          </w:tcPr>
          <w:p w14:paraId="2021C33E" w14:textId="77777777" w:rsidR="00286084" w:rsidRPr="00997326" w:rsidRDefault="00286084" w:rsidP="00286084">
            <w:pPr>
              <w:tabs>
                <w:tab w:val="decimal" w:pos="612"/>
              </w:tabs>
              <w:ind w:left="-108" w:right="-78"/>
              <w:jc w:val="right"/>
              <w:rPr>
                <w:sz w:val="12"/>
                <w:szCs w:val="12"/>
              </w:rPr>
            </w:pPr>
          </w:p>
        </w:tc>
        <w:tc>
          <w:tcPr>
            <w:tcW w:w="540" w:type="dxa"/>
            <w:vAlign w:val="bottom"/>
          </w:tcPr>
          <w:p w14:paraId="4A4BF644" w14:textId="388F09B4" w:rsidR="00286084" w:rsidRPr="00997326" w:rsidRDefault="00286084" w:rsidP="00286084">
            <w:pPr>
              <w:tabs>
                <w:tab w:val="decimal" w:pos="403"/>
              </w:tabs>
              <w:ind w:left="-108" w:right="-78"/>
              <w:jc w:val="center"/>
              <w:rPr>
                <w:sz w:val="12"/>
                <w:szCs w:val="12"/>
              </w:rPr>
            </w:pPr>
            <w:r w:rsidRPr="00997326">
              <w:rPr>
                <w:sz w:val="12"/>
                <w:szCs w:val="12"/>
              </w:rPr>
              <w:t>34,485</w:t>
            </w:r>
          </w:p>
        </w:tc>
        <w:tc>
          <w:tcPr>
            <w:tcW w:w="276" w:type="dxa"/>
            <w:gridSpan w:val="2"/>
            <w:vAlign w:val="bottom"/>
          </w:tcPr>
          <w:p w14:paraId="5F337940" w14:textId="77777777" w:rsidR="00286084" w:rsidRPr="00997326" w:rsidRDefault="00286084" w:rsidP="00286084">
            <w:pPr>
              <w:tabs>
                <w:tab w:val="decimal" w:pos="612"/>
              </w:tabs>
              <w:ind w:left="-108" w:right="-78"/>
              <w:jc w:val="right"/>
              <w:rPr>
                <w:sz w:val="12"/>
                <w:szCs w:val="12"/>
              </w:rPr>
            </w:pPr>
          </w:p>
        </w:tc>
        <w:tc>
          <w:tcPr>
            <w:tcW w:w="624" w:type="dxa"/>
            <w:vAlign w:val="bottom"/>
          </w:tcPr>
          <w:p w14:paraId="54BF7154" w14:textId="635580C0" w:rsidR="00286084" w:rsidRPr="00997326" w:rsidRDefault="00286084" w:rsidP="00286084">
            <w:pPr>
              <w:tabs>
                <w:tab w:val="decimal" w:pos="439"/>
              </w:tabs>
              <w:ind w:left="-191" w:right="-1280" w:firstLine="19"/>
              <w:rPr>
                <w:sz w:val="12"/>
                <w:szCs w:val="12"/>
              </w:rPr>
            </w:pPr>
            <w:r w:rsidRPr="00997326">
              <w:rPr>
                <w:sz w:val="12"/>
                <w:szCs w:val="12"/>
              </w:rPr>
              <w:t>34,485</w:t>
            </w:r>
          </w:p>
        </w:tc>
        <w:tc>
          <w:tcPr>
            <w:tcW w:w="240" w:type="dxa"/>
            <w:vAlign w:val="bottom"/>
          </w:tcPr>
          <w:p w14:paraId="4F6B7EA1" w14:textId="77777777" w:rsidR="00286084" w:rsidRPr="00997326" w:rsidRDefault="00286084" w:rsidP="00286084">
            <w:pPr>
              <w:tabs>
                <w:tab w:val="decimal" w:pos="612"/>
              </w:tabs>
              <w:ind w:left="-108" w:right="-78"/>
              <w:jc w:val="right"/>
              <w:rPr>
                <w:sz w:val="12"/>
                <w:szCs w:val="12"/>
              </w:rPr>
            </w:pPr>
          </w:p>
        </w:tc>
        <w:tc>
          <w:tcPr>
            <w:tcW w:w="570" w:type="dxa"/>
            <w:vAlign w:val="bottom"/>
          </w:tcPr>
          <w:p w14:paraId="50EED786" w14:textId="364A4257" w:rsidR="00286084" w:rsidRPr="00997326" w:rsidRDefault="00286084" w:rsidP="00286084">
            <w:pPr>
              <w:tabs>
                <w:tab w:val="decimal" w:pos="185"/>
              </w:tabs>
              <w:ind w:left="-108" w:right="-46"/>
              <w:jc w:val="center"/>
              <w:rPr>
                <w:sz w:val="12"/>
                <w:szCs w:val="12"/>
              </w:rPr>
            </w:pPr>
            <w:r>
              <w:rPr>
                <w:sz w:val="12"/>
                <w:szCs w:val="12"/>
              </w:rPr>
              <w:t>-</w:t>
            </w:r>
          </w:p>
        </w:tc>
        <w:tc>
          <w:tcPr>
            <w:tcW w:w="264" w:type="dxa"/>
            <w:vAlign w:val="bottom"/>
          </w:tcPr>
          <w:p w14:paraId="0981C8C4" w14:textId="723E0911" w:rsidR="00286084" w:rsidRPr="00997326" w:rsidRDefault="00286084" w:rsidP="00286084">
            <w:pPr>
              <w:tabs>
                <w:tab w:val="decimal" w:pos="185"/>
              </w:tabs>
              <w:ind w:left="-108" w:right="-46"/>
              <w:jc w:val="center"/>
              <w:rPr>
                <w:sz w:val="12"/>
                <w:szCs w:val="12"/>
              </w:rPr>
            </w:pPr>
          </w:p>
        </w:tc>
        <w:tc>
          <w:tcPr>
            <w:tcW w:w="546" w:type="dxa"/>
            <w:vAlign w:val="bottom"/>
          </w:tcPr>
          <w:p w14:paraId="1BB96D5C" w14:textId="475EC0A3" w:rsidR="00286084" w:rsidRPr="00997326" w:rsidRDefault="00286084" w:rsidP="00286084">
            <w:pPr>
              <w:tabs>
                <w:tab w:val="decimal" w:pos="128"/>
              </w:tabs>
              <w:ind w:left="-108" w:right="-78"/>
              <w:jc w:val="center"/>
              <w:rPr>
                <w:sz w:val="12"/>
                <w:szCs w:val="12"/>
              </w:rPr>
            </w:pPr>
            <w:r w:rsidRPr="00997326">
              <w:rPr>
                <w:sz w:val="12"/>
                <w:szCs w:val="12"/>
              </w:rPr>
              <w:t>-</w:t>
            </w:r>
          </w:p>
        </w:tc>
        <w:tc>
          <w:tcPr>
            <w:tcW w:w="270" w:type="dxa"/>
          </w:tcPr>
          <w:p w14:paraId="719B5C87" w14:textId="5B1DA7C1" w:rsidR="00286084" w:rsidRPr="00997326" w:rsidRDefault="00286084" w:rsidP="00286084">
            <w:pPr>
              <w:tabs>
                <w:tab w:val="decimal" w:pos="185"/>
              </w:tabs>
              <w:ind w:left="-108" w:right="-46"/>
              <w:jc w:val="center"/>
              <w:rPr>
                <w:sz w:val="12"/>
                <w:szCs w:val="12"/>
              </w:rPr>
            </w:pPr>
          </w:p>
        </w:tc>
        <w:tc>
          <w:tcPr>
            <w:tcW w:w="540" w:type="dxa"/>
            <w:vAlign w:val="bottom"/>
          </w:tcPr>
          <w:p w14:paraId="709945CF" w14:textId="79AFCD92" w:rsidR="00286084" w:rsidRPr="00997326" w:rsidRDefault="00286084" w:rsidP="00286084">
            <w:pPr>
              <w:tabs>
                <w:tab w:val="decimal" w:pos="185"/>
              </w:tabs>
              <w:ind w:left="-108" w:right="-46"/>
              <w:jc w:val="center"/>
              <w:rPr>
                <w:sz w:val="12"/>
                <w:szCs w:val="12"/>
              </w:rPr>
            </w:pPr>
            <w:r>
              <w:rPr>
                <w:sz w:val="12"/>
                <w:szCs w:val="12"/>
              </w:rPr>
              <w:t>-</w:t>
            </w:r>
          </w:p>
        </w:tc>
        <w:tc>
          <w:tcPr>
            <w:tcW w:w="270" w:type="dxa"/>
            <w:vAlign w:val="bottom"/>
          </w:tcPr>
          <w:p w14:paraId="3A3792F5" w14:textId="0DF7A59E" w:rsidR="00286084" w:rsidRPr="00997326" w:rsidRDefault="00286084" w:rsidP="00286084">
            <w:pPr>
              <w:tabs>
                <w:tab w:val="decimal" w:pos="185"/>
              </w:tabs>
              <w:ind w:left="-108" w:right="-46"/>
              <w:jc w:val="center"/>
              <w:rPr>
                <w:sz w:val="12"/>
                <w:szCs w:val="12"/>
              </w:rPr>
            </w:pPr>
          </w:p>
        </w:tc>
        <w:tc>
          <w:tcPr>
            <w:tcW w:w="540" w:type="dxa"/>
            <w:vAlign w:val="bottom"/>
          </w:tcPr>
          <w:p w14:paraId="30DDC780" w14:textId="494FB3C7" w:rsidR="00286084" w:rsidRPr="00997326" w:rsidRDefault="00286084" w:rsidP="00286084">
            <w:pPr>
              <w:tabs>
                <w:tab w:val="decimal" w:pos="185"/>
              </w:tabs>
              <w:ind w:left="-108" w:right="-46"/>
              <w:jc w:val="center"/>
              <w:rPr>
                <w:sz w:val="12"/>
                <w:szCs w:val="12"/>
              </w:rPr>
            </w:pPr>
            <w:r w:rsidRPr="00997326">
              <w:rPr>
                <w:sz w:val="12"/>
                <w:szCs w:val="12"/>
              </w:rPr>
              <w:t>-</w:t>
            </w:r>
          </w:p>
        </w:tc>
        <w:tc>
          <w:tcPr>
            <w:tcW w:w="272" w:type="dxa"/>
          </w:tcPr>
          <w:p w14:paraId="52897C33" w14:textId="516F2B52" w:rsidR="00286084" w:rsidRPr="00997326" w:rsidRDefault="00286084" w:rsidP="00286084">
            <w:pPr>
              <w:tabs>
                <w:tab w:val="decimal" w:pos="185"/>
              </w:tabs>
              <w:ind w:left="-108" w:right="-46"/>
              <w:jc w:val="center"/>
              <w:rPr>
                <w:sz w:val="12"/>
                <w:szCs w:val="12"/>
              </w:rPr>
            </w:pPr>
          </w:p>
        </w:tc>
        <w:tc>
          <w:tcPr>
            <w:tcW w:w="630" w:type="dxa"/>
            <w:vAlign w:val="bottom"/>
          </w:tcPr>
          <w:p w14:paraId="69E5BB88" w14:textId="698C30AB" w:rsidR="00286084" w:rsidRPr="00997326" w:rsidRDefault="00286084" w:rsidP="00286084">
            <w:pPr>
              <w:tabs>
                <w:tab w:val="decimal" w:pos="185"/>
              </w:tabs>
              <w:ind w:left="-108" w:right="-46"/>
              <w:jc w:val="center"/>
              <w:rPr>
                <w:sz w:val="12"/>
                <w:szCs w:val="12"/>
              </w:rPr>
            </w:pPr>
            <w:r>
              <w:rPr>
                <w:sz w:val="12"/>
                <w:szCs w:val="12"/>
              </w:rPr>
              <w:t>-</w:t>
            </w:r>
          </w:p>
        </w:tc>
        <w:tc>
          <w:tcPr>
            <w:tcW w:w="251" w:type="dxa"/>
            <w:vAlign w:val="bottom"/>
          </w:tcPr>
          <w:p w14:paraId="2D583077" w14:textId="77777777" w:rsidR="00286084" w:rsidRPr="00997326" w:rsidRDefault="00286084" w:rsidP="00286084">
            <w:pPr>
              <w:tabs>
                <w:tab w:val="decimal" w:pos="612"/>
              </w:tabs>
              <w:ind w:left="-108" w:right="-78"/>
              <w:jc w:val="center"/>
              <w:rPr>
                <w:sz w:val="12"/>
                <w:szCs w:val="12"/>
              </w:rPr>
            </w:pPr>
          </w:p>
        </w:tc>
        <w:tc>
          <w:tcPr>
            <w:tcW w:w="649" w:type="dxa"/>
            <w:gridSpan w:val="2"/>
            <w:vAlign w:val="bottom"/>
          </w:tcPr>
          <w:p w14:paraId="2B4819D3" w14:textId="18F79D5F" w:rsidR="00286084" w:rsidRPr="00997326" w:rsidRDefault="00286084" w:rsidP="00286084">
            <w:pPr>
              <w:tabs>
                <w:tab w:val="decimal" w:pos="153"/>
              </w:tabs>
              <w:ind w:left="-108" w:right="-78"/>
              <w:jc w:val="center"/>
              <w:rPr>
                <w:rFonts w:cstheme="minorBidi"/>
                <w:sz w:val="12"/>
                <w:szCs w:val="12"/>
                <w:cs/>
                <w:lang w:bidi="th-TH"/>
              </w:rPr>
            </w:pPr>
            <w:r w:rsidRPr="00997326">
              <w:rPr>
                <w:sz w:val="12"/>
                <w:szCs w:val="12"/>
              </w:rPr>
              <w:t>-</w:t>
            </w:r>
          </w:p>
        </w:tc>
        <w:tc>
          <w:tcPr>
            <w:tcW w:w="268" w:type="dxa"/>
            <w:gridSpan w:val="3"/>
            <w:vAlign w:val="bottom"/>
          </w:tcPr>
          <w:p w14:paraId="08139044" w14:textId="77777777" w:rsidR="00286084" w:rsidRPr="00997326" w:rsidRDefault="00286084" w:rsidP="00286084">
            <w:pPr>
              <w:tabs>
                <w:tab w:val="decimal" w:pos="612"/>
              </w:tabs>
              <w:ind w:left="-108" w:right="-78"/>
              <w:jc w:val="center"/>
              <w:rPr>
                <w:sz w:val="12"/>
                <w:szCs w:val="12"/>
              </w:rPr>
            </w:pPr>
          </w:p>
        </w:tc>
        <w:tc>
          <w:tcPr>
            <w:tcW w:w="542" w:type="dxa"/>
            <w:vAlign w:val="bottom"/>
          </w:tcPr>
          <w:p w14:paraId="719247A8" w14:textId="60EA82C4" w:rsidR="00286084" w:rsidRPr="00997326" w:rsidRDefault="00286084" w:rsidP="00286084">
            <w:pPr>
              <w:tabs>
                <w:tab w:val="decimal" w:pos="-90"/>
              </w:tabs>
              <w:ind w:left="-108" w:right="-183"/>
              <w:jc w:val="center"/>
              <w:rPr>
                <w:sz w:val="12"/>
                <w:szCs w:val="12"/>
              </w:rPr>
            </w:pPr>
            <w:r>
              <w:rPr>
                <w:sz w:val="12"/>
                <w:szCs w:val="12"/>
              </w:rPr>
              <w:t>-</w:t>
            </w:r>
          </w:p>
        </w:tc>
        <w:tc>
          <w:tcPr>
            <w:tcW w:w="270" w:type="dxa"/>
            <w:vAlign w:val="bottom"/>
          </w:tcPr>
          <w:p w14:paraId="13D3F8C3" w14:textId="77777777" w:rsidR="00286084" w:rsidRPr="00997326" w:rsidRDefault="00286084" w:rsidP="00286084">
            <w:pPr>
              <w:tabs>
                <w:tab w:val="decimal" w:pos="612"/>
              </w:tabs>
              <w:ind w:left="-108"/>
              <w:jc w:val="center"/>
              <w:rPr>
                <w:sz w:val="12"/>
                <w:szCs w:val="12"/>
              </w:rPr>
            </w:pPr>
          </w:p>
        </w:tc>
        <w:tc>
          <w:tcPr>
            <w:tcW w:w="624" w:type="dxa"/>
            <w:vAlign w:val="bottom"/>
          </w:tcPr>
          <w:p w14:paraId="45FB06B7" w14:textId="20769531" w:rsidR="00286084" w:rsidRPr="00997326" w:rsidRDefault="00286084" w:rsidP="00286084">
            <w:pPr>
              <w:tabs>
                <w:tab w:val="decimal" w:pos="-90"/>
              </w:tabs>
              <w:ind w:left="-108" w:right="-183"/>
              <w:jc w:val="center"/>
              <w:rPr>
                <w:sz w:val="12"/>
                <w:szCs w:val="12"/>
              </w:rPr>
            </w:pPr>
            <w:r>
              <w:rPr>
                <w:sz w:val="12"/>
                <w:szCs w:val="12"/>
              </w:rPr>
              <w:t>-</w:t>
            </w:r>
          </w:p>
        </w:tc>
      </w:tr>
    </w:tbl>
    <w:p w14:paraId="176CD337" w14:textId="77777777" w:rsidR="00D13DD9" w:rsidRPr="00DA0CC7" w:rsidRDefault="00D13DD9" w:rsidP="00E84B8B">
      <w:pPr>
        <w:pStyle w:val="block"/>
        <w:spacing w:after="0" w:line="240" w:lineRule="atLeast"/>
        <w:ind w:left="540"/>
        <w:jc w:val="both"/>
        <w:rPr>
          <w:spacing w:val="-2"/>
          <w:szCs w:val="22"/>
          <w:lang w:val="en-US" w:bidi="th-TH"/>
        </w:rPr>
      </w:pPr>
    </w:p>
    <w:p w14:paraId="2A792CEF" w14:textId="0EC79331" w:rsidR="00D860F8" w:rsidRDefault="00E84B8B" w:rsidP="001E7902">
      <w:pPr>
        <w:pStyle w:val="block"/>
        <w:spacing w:after="0" w:line="240" w:lineRule="atLeast"/>
        <w:ind w:left="0"/>
        <w:jc w:val="both"/>
        <w:rPr>
          <w:spacing w:val="-2"/>
          <w:szCs w:val="22"/>
          <w:lang w:val="en-US"/>
        </w:rPr>
      </w:pPr>
      <w:r w:rsidRPr="00E71A20">
        <w:rPr>
          <w:szCs w:val="22"/>
          <w:lang w:val="en-US"/>
        </w:rPr>
        <w:t xml:space="preserve">The Group has not recognised losses relating to investment accounted for using the equity method where its share of losses exceeds the carrying amount of </w:t>
      </w:r>
      <w:r w:rsidRPr="00E71A20">
        <w:rPr>
          <w:szCs w:val="22"/>
          <w:lang w:val="en-US"/>
        </w:rPr>
        <w:br/>
      </w:r>
      <w:r w:rsidRPr="00E71A20">
        <w:rPr>
          <w:spacing w:val="-2"/>
          <w:szCs w:val="22"/>
          <w:lang w:val="en-US"/>
        </w:rPr>
        <w:t>t</w:t>
      </w:r>
      <w:r w:rsidRPr="00E71A20">
        <w:rPr>
          <w:spacing w:val="-2"/>
          <w:szCs w:val="22"/>
          <w:lang w:val="en-US" w:bidi="th-TH"/>
        </w:rPr>
        <w:t>he Group investment in indirect joint ventures</w:t>
      </w:r>
      <w:r w:rsidRPr="00E71A20">
        <w:rPr>
          <w:spacing w:val="-2"/>
          <w:szCs w:val="22"/>
          <w:lang w:val="en-US"/>
        </w:rPr>
        <w:t xml:space="preserve">. As at </w:t>
      </w:r>
      <w:r w:rsidR="00E71A20">
        <w:rPr>
          <w:spacing w:val="-2"/>
          <w:szCs w:val="22"/>
          <w:lang w:val="en-US"/>
        </w:rPr>
        <w:t xml:space="preserve">30 </w:t>
      </w:r>
      <w:r w:rsidR="00E9700B">
        <w:rPr>
          <w:spacing w:val="-2"/>
          <w:szCs w:val="22"/>
          <w:lang w:val="en-US"/>
        </w:rPr>
        <w:t>September</w:t>
      </w:r>
      <w:r w:rsidR="005B7AE8" w:rsidRPr="00E71A20">
        <w:rPr>
          <w:spacing w:val="-2"/>
          <w:szCs w:val="22"/>
          <w:lang w:val="en-US"/>
        </w:rPr>
        <w:t xml:space="preserve"> 202</w:t>
      </w:r>
      <w:r w:rsidR="00674313" w:rsidRPr="00E71A20">
        <w:rPr>
          <w:spacing w:val="-2"/>
          <w:szCs w:val="22"/>
          <w:lang w:val="en-US"/>
        </w:rPr>
        <w:t>5</w:t>
      </w:r>
      <w:r w:rsidRPr="00E71A20">
        <w:rPr>
          <w:spacing w:val="-2"/>
          <w:szCs w:val="22"/>
          <w:lang w:val="en-US"/>
        </w:rPr>
        <w:t xml:space="preserve">, the Group’s cumulative share of unrecognised losses was Baht </w:t>
      </w:r>
      <w:r w:rsidR="001A3571">
        <w:rPr>
          <w:spacing w:val="-2"/>
          <w:szCs w:val="22"/>
          <w:lang w:val="en-US" w:bidi="th-TH"/>
        </w:rPr>
        <w:t>5.01</w:t>
      </w:r>
      <w:r w:rsidR="00CD1285" w:rsidRPr="00E71A20">
        <w:rPr>
          <w:spacing w:val="-2"/>
          <w:szCs w:val="22"/>
          <w:lang w:val="en-US" w:bidi="th-TH"/>
        </w:rPr>
        <w:t xml:space="preserve"> </w:t>
      </w:r>
      <w:r w:rsidRPr="00E71A20">
        <w:rPr>
          <w:spacing w:val="-2"/>
          <w:szCs w:val="22"/>
          <w:lang w:val="en-US"/>
        </w:rPr>
        <w:t>million. The Group has no obligation in respect of these losses.</w:t>
      </w:r>
    </w:p>
    <w:p w14:paraId="7904C2EE" w14:textId="77777777" w:rsidR="00257904" w:rsidRDefault="00257904" w:rsidP="00E84B8B">
      <w:pPr>
        <w:pStyle w:val="block"/>
        <w:spacing w:after="0" w:line="240" w:lineRule="atLeast"/>
        <w:ind w:left="540"/>
        <w:jc w:val="both"/>
        <w:rPr>
          <w:spacing w:val="-2"/>
          <w:szCs w:val="22"/>
          <w:lang w:val="en-US"/>
        </w:rPr>
      </w:pPr>
    </w:p>
    <w:p w14:paraId="77EFE2FE" w14:textId="77777777" w:rsidR="00257904" w:rsidRDefault="00257904" w:rsidP="00E84B8B">
      <w:pPr>
        <w:pStyle w:val="block"/>
        <w:spacing w:after="0" w:line="240" w:lineRule="atLeast"/>
        <w:ind w:left="540"/>
        <w:jc w:val="both"/>
        <w:rPr>
          <w:spacing w:val="-2"/>
          <w:szCs w:val="22"/>
          <w:lang w:val="en-US"/>
        </w:rPr>
      </w:pPr>
    </w:p>
    <w:p w14:paraId="71899B4F" w14:textId="77777777" w:rsidR="00257904" w:rsidRDefault="00257904" w:rsidP="00E84B8B">
      <w:pPr>
        <w:pStyle w:val="block"/>
        <w:spacing w:after="0" w:line="240" w:lineRule="atLeast"/>
        <w:ind w:left="540"/>
        <w:jc w:val="both"/>
        <w:rPr>
          <w:spacing w:val="-2"/>
          <w:szCs w:val="22"/>
          <w:lang w:val="en-US" w:bidi="th-TH"/>
        </w:rPr>
      </w:pPr>
    </w:p>
    <w:p w14:paraId="203CF022" w14:textId="77777777" w:rsidR="006C0870" w:rsidRDefault="006C0870" w:rsidP="00E84B8B">
      <w:pPr>
        <w:pStyle w:val="block"/>
        <w:spacing w:after="0" w:line="240" w:lineRule="atLeast"/>
        <w:ind w:left="540"/>
        <w:jc w:val="both"/>
        <w:rPr>
          <w:spacing w:val="-2"/>
          <w:szCs w:val="22"/>
          <w:lang w:val="en-US" w:bidi="th-TH"/>
        </w:rPr>
      </w:pPr>
    </w:p>
    <w:p w14:paraId="71EA8464" w14:textId="77777777" w:rsidR="006C0870" w:rsidRDefault="006C0870" w:rsidP="00E84B8B">
      <w:pPr>
        <w:pStyle w:val="block"/>
        <w:spacing w:after="0" w:line="240" w:lineRule="atLeast"/>
        <w:ind w:left="540"/>
        <w:jc w:val="both"/>
        <w:rPr>
          <w:spacing w:val="-2"/>
          <w:szCs w:val="22"/>
          <w:lang w:val="en-US" w:bidi="th-TH"/>
        </w:rPr>
      </w:pPr>
    </w:p>
    <w:p w14:paraId="2BCAE8D8" w14:textId="77777777" w:rsidR="006C0870" w:rsidRDefault="006C0870" w:rsidP="00E84B8B">
      <w:pPr>
        <w:pStyle w:val="block"/>
        <w:spacing w:after="0" w:line="240" w:lineRule="atLeast"/>
        <w:ind w:left="540"/>
        <w:jc w:val="both"/>
        <w:rPr>
          <w:spacing w:val="-2"/>
          <w:szCs w:val="22"/>
          <w:lang w:val="en-US" w:bidi="th-TH"/>
        </w:rPr>
      </w:pPr>
    </w:p>
    <w:p w14:paraId="0014B30D" w14:textId="77777777" w:rsidR="00257904" w:rsidRPr="00DA0CC7" w:rsidRDefault="00257904" w:rsidP="00E84B8B">
      <w:pPr>
        <w:pStyle w:val="block"/>
        <w:spacing w:after="0" w:line="240" w:lineRule="atLeast"/>
        <w:ind w:left="540"/>
        <w:jc w:val="both"/>
        <w:rPr>
          <w:szCs w:val="22"/>
          <w:lang w:val="en-US"/>
        </w:rPr>
      </w:pPr>
    </w:p>
    <w:tbl>
      <w:tblPr>
        <w:tblW w:w="14670" w:type="dxa"/>
        <w:tblLayout w:type="fixed"/>
        <w:tblLook w:val="01E0" w:firstRow="1" w:lastRow="1" w:firstColumn="1" w:lastColumn="1" w:noHBand="0" w:noVBand="0"/>
      </w:tblPr>
      <w:tblGrid>
        <w:gridCol w:w="1079"/>
        <w:gridCol w:w="901"/>
        <w:gridCol w:w="720"/>
        <w:gridCol w:w="450"/>
        <w:gridCol w:w="270"/>
        <w:gridCol w:w="540"/>
        <w:gridCol w:w="270"/>
        <w:gridCol w:w="540"/>
        <w:gridCol w:w="270"/>
        <w:gridCol w:w="630"/>
        <w:gridCol w:w="270"/>
        <w:gridCol w:w="537"/>
        <w:gridCol w:w="270"/>
        <w:gridCol w:w="630"/>
        <w:gridCol w:w="25"/>
        <w:gridCol w:w="245"/>
        <w:gridCol w:w="25"/>
        <w:gridCol w:w="605"/>
        <w:gridCol w:w="270"/>
        <w:gridCol w:w="630"/>
        <w:gridCol w:w="25"/>
        <w:gridCol w:w="245"/>
        <w:gridCol w:w="25"/>
        <w:gridCol w:w="605"/>
        <w:gridCol w:w="270"/>
        <w:gridCol w:w="630"/>
        <w:gridCol w:w="25"/>
        <w:gridCol w:w="245"/>
        <w:gridCol w:w="25"/>
        <w:gridCol w:w="605"/>
        <w:gridCol w:w="270"/>
        <w:gridCol w:w="720"/>
        <w:gridCol w:w="25"/>
        <w:gridCol w:w="245"/>
        <w:gridCol w:w="25"/>
        <w:gridCol w:w="605"/>
        <w:gridCol w:w="270"/>
        <w:gridCol w:w="633"/>
      </w:tblGrid>
      <w:tr w:rsidR="005E6582" w:rsidRPr="00DA0CC7" w14:paraId="421B1C09" w14:textId="77777777" w:rsidTr="005E6582">
        <w:trPr>
          <w:trHeight w:val="210"/>
        </w:trPr>
        <w:tc>
          <w:tcPr>
            <w:tcW w:w="1079" w:type="dxa"/>
          </w:tcPr>
          <w:p w14:paraId="72FE9A5B" w14:textId="63430654" w:rsidR="005E6582" w:rsidRPr="00FD5A66" w:rsidRDefault="005E6582" w:rsidP="00753C22">
            <w:pPr>
              <w:ind w:right="-108"/>
              <w:jc w:val="both"/>
              <w:rPr>
                <w:sz w:val="12"/>
                <w:szCs w:val="12"/>
              </w:rPr>
            </w:pPr>
            <w:r w:rsidRPr="00FD5A66">
              <w:rPr>
                <w:sz w:val="12"/>
                <w:szCs w:val="12"/>
                <w:lang w:val="en-US"/>
              </w:rPr>
              <w:lastRenderedPageBreak/>
              <w:br w:type="page"/>
            </w:r>
          </w:p>
        </w:tc>
        <w:tc>
          <w:tcPr>
            <w:tcW w:w="901" w:type="dxa"/>
          </w:tcPr>
          <w:p w14:paraId="0BE02782" w14:textId="77777777" w:rsidR="005E6582" w:rsidRPr="00FD5A66" w:rsidRDefault="005E6582" w:rsidP="00753C22">
            <w:pPr>
              <w:ind w:left="-108" w:right="-108"/>
              <w:jc w:val="center"/>
              <w:rPr>
                <w:sz w:val="12"/>
                <w:szCs w:val="12"/>
              </w:rPr>
            </w:pPr>
          </w:p>
        </w:tc>
        <w:tc>
          <w:tcPr>
            <w:tcW w:w="720" w:type="dxa"/>
          </w:tcPr>
          <w:p w14:paraId="31586937" w14:textId="77777777" w:rsidR="005E6582" w:rsidRPr="00FD5A66" w:rsidRDefault="005E6582" w:rsidP="00753C22">
            <w:pPr>
              <w:ind w:left="-108" w:right="-108"/>
              <w:jc w:val="center"/>
              <w:rPr>
                <w:sz w:val="12"/>
                <w:szCs w:val="12"/>
              </w:rPr>
            </w:pPr>
          </w:p>
        </w:tc>
        <w:tc>
          <w:tcPr>
            <w:tcW w:w="1260" w:type="dxa"/>
            <w:gridSpan w:val="3"/>
            <w:vAlign w:val="bottom"/>
          </w:tcPr>
          <w:p w14:paraId="27C9254B" w14:textId="77777777" w:rsidR="005E6582" w:rsidRPr="00FD5A66" w:rsidRDefault="005E6582" w:rsidP="00753C22">
            <w:pPr>
              <w:ind w:left="-108" w:right="-108"/>
              <w:jc w:val="center"/>
              <w:rPr>
                <w:sz w:val="12"/>
                <w:szCs w:val="12"/>
              </w:rPr>
            </w:pPr>
          </w:p>
        </w:tc>
        <w:tc>
          <w:tcPr>
            <w:tcW w:w="270" w:type="dxa"/>
            <w:vAlign w:val="bottom"/>
          </w:tcPr>
          <w:p w14:paraId="6AA87E91" w14:textId="77777777" w:rsidR="005E6582" w:rsidRPr="00FD5A66" w:rsidRDefault="005E6582" w:rsidP="00753C22">
            <w:pPr>
              <w:ind w:left="-108" w:right="-108"/>
              <w:jc w:val="center"/>
              <w:rPr>
                <w:sz w:val="12"/>
                <w:szCs w:val="12"/>
              </w:rPr>
            </w:pPr>
          </w:p>
        </w:tc>
        <w:tc>
          <w:tcPr>
            <w:tcW w:w="10440" w:type="dxa"/>
            <w:gridSpan w:val="31"/>
            <w:vAlign w:val="bottom"/>
          </w:tcPr>
          <w:p w14:paraId="5D0C7616" w14:textId="0A8201BF" w:rsidR="005E6582" w:rsidRPr="00FD5A66" w:rsidRDefault="005E6582" w:rsidP="00753C22">
            <w:pPr>
              <w:pStyle w:val="acctmergecolhdg"/>
              <w:spacing w:line="240" w:lineRule="atLeast"/>
              <w:ind w:left="-97" w:right="-88"/>
              <w:rPr>
                <w:sz w:val="12"/>
                <w:szCs w:val="12"/>
              </w:rPr>
            </w:pPr>
            <w:r w:rsidRPr="00FD5A66">
              <w:rPr>
                <w:sz w:val="12"/>
                <w:szCs w:val="12"/>
              </w:rPr>
              <w:t>Separate financial statements</w:t>
            </w:r>
          </w:p>
        </w:tc>
      </w:tr>
      <w:tr w:rsidR="005E6582" w:rsidRPr="00DA0CC7" w14:paraId="0230D468" w14:textId="77777777" w:rsidTr="005E6582">
        <w:trPr>
          <w:trHeight w:val="626"/>
        </w:trPr>
        <w:tc>
          <w:tcPr>
            <w:tcW w:w="1079" w:type="dxa"/>
          </w:tcPr>
          <w:p w14:paraId="250F4A48" w14:textId="77777777" w:rsidR="00FD5A66" w:rsidRPr="00FD5A66" w:rsidRDefault="00FD5A66" w:rsidP="00753C22">
            <w:pPr>
              <w:ind w:right="-108"/>
              <w:jc w:val="both"/>
              <w:rPr>
                <w:sz w:val="12"/>
                <w:szCs w:val="12"/>
              </w:rPr>
            </w:pPr>
          </w:p>
        </w:tc>
        <w:tc>
          <w:tcPr>
            <w:tcW w:w="901" w:type="dxa"/>
            <w:vAlign w:val="bottom"/>
          </w:tcPr>
          <w:p w14:paraId="098AE842" w14:textId="77777777" w:rsidR="00FD5A66" w:rsidRPr="00FD5A66" w:rsidRDefault="00FD5A66" w:rsidP="00753C22">
            <w:pPr>
              <w:ind w:left="-108" w:right="-108"/>
              <w:jc w:val="center"/>
              <w:rPr>
                <w:sz w:val="12"/>
                <w:szCs w:val="12"/>
              </w:rPr>
            </w:pPr>
            <w:r w:rsidRPr="00FD5A66">
              <w:rPr>
                <w:sz w:val="12"/>
                <w:szCs w:val="12"/>
              </w:rPr>
              <w:t>Type of business</w:t>
            </w:r>
          </w:p>
        </w:tc>
        <w:tc>
          <w:tcPr>
            <w:tcW w:w="720" w:type="dxa"/>
            <w:vAlign w:val="bottom"/>
          </w:tcPr>
          <w:p w14:paraId="30FCDEC7" w14:textId="77777777" w:rsidR="00FD5A66" w:rsidRPr="00FD5A66" w:rsidRDefault="00FD5A66" w:rsidP="00753C22">
            <w:pPr>
              <w:ind w:left="-108" w:right="-108"/>
              <w:jc w:val="center"/>
              <w:rPr>
                <w:sz w:val="12"/>
                <w:szCs w:val="12"/>
              </w:rPr>
            </w:pPr>
            <w:r w:rsidRPr="00FD5A66">
              <w:rPr>
                <w:sz w:val="12"/>
                <w:szCs w:val="12"/>
              </w:rPr>
              <w:t>Country</w:t>
            </w:r>
          </w:p>
          <w:p w14:paraId="6FFB57F9" w14:textId="77777777" w:rsidR="00FD5A66" w:rsidRPr="00FD5A66" w:rsidRDefault="00FD5A66" w:rsidP="00753C22">
            <w:pPr>
              <w:ind w:left="-108" w:right="-108"/>
              <w:jc w:val="center"/>
              <w:rPr>
                <w:sz w:val="12"/>
                <w:szCs w:val="12"/>
              </w:rPr>
            </w:pPr>
            <w:r w:rsidRPr="00FD5A66">
              <w:rPr>
                <w:sz w:val="12"/>
                <w:szCs w:val="12"/>
              </w:rPr>
              <w:t xml:space="preserve"> of incorporation</w:t>
            </w:r>
          </w:p>
        </w:tc>
        <w:tc>
          <w:tcPr>
            <w:tcW w:w="1260" w:type="dxa"/>
            <w:gridSpan w:val="3"/>
            <w:vAlign w:val="bottom"/>
          </w:tcPr>
          <w:p w14:paraId="186AE9F0" w14:textId="77777777" w:rsidR="00FD5A66" w:rsidRPr="00FD5A66" w:rsidRDefault="00FD5A66" w:rsidP="00753C22">
            <w:pPr>
              <w:ind w:left="-108" w:right="-108"/>
              <w:jc w:val="center"/>
              <w:rPr>
                <w:sz w:val="12"/>
                <w:szCs w:val="12"/>
              </w:rPr>
            </w:pPr>
            <w:r w:rsidRPr="00FD5A66">
              <w:rPr>
                <w:sz w:val="12"/>
                <w:szCs w:val="12"/>
              </w:rPr>
              <w:t>Ownership interest</w:t>
            </w:r>
          </w:p>
        </w:tc>
        <w:tc>
          <w:tcPr>
            <w:tcW w:w="270" w:type="dxa"/>
            <w:vAlign w:val="bottom"/>
          </w:tcPr>
          <w:p w14:paraId="589D670A" w14:textId="77777777" w:rsidR="00FD5A66" w:rsidRPr="00FD5A66" w:rsidRDefault="00FD5A66" w:rsidP="00753C22">
            <w:pPr>
              <w:ind w:left="-108" w:right="-108"/>
              <w:jc w:val="center"/>
              <w:rPr>
                <w:sz w:val="12"/>
                <w:szCs w:val="12"/>
              </w:rPr>
            </w:pPr>
          </w:p>
        </w:tc>
        <w:tc>
          <w:tcPr>
            <w:tcW w:w="1440" w:type="dxa"/>
            <w:gridSpan w:val="3"/>
            <w:vAlign w:val="bottom"/>
          </w:tcPr>
          <w:p w14:paraId="2986D615" w14:textId="77777777" w:rsidR="00FD5A66" w:rsidRPr="00FD5A66" w:rsidRDefault="00FD5A66" w:rsidP="00753C22">
            <w:pPr>
              <w:ind w:left="-108" w:right="-108"/>
              <w:jc w:val="center"/>
              <w:rPr>
                <w:sz w:val="12"/>
                <w:szCs w:val="12"/>
              </w:rPr>
            </w:pPr>
            <w:r w:rsidRPr="00FD5A66">
              <w:rPr>
                <w:sz w:val="12"/>
                <w:szCs w:val="12"/>
              </w:rPr>
              <w:t>Paid-up capital</w:t>
            </w:r>
          </w:p>
        </w:tc>
        <w:tc>
          <w:tcPr>
            <w:tcW w:w="270" w:type="dxa"/>
          </w:tcPr>
          <w:p w14:paraId="34CFA93D" w14:textId="77777777" w:rsidR="00FD5A66" w:rsidRPr="00FD5A66" w:rsidRDefault="00FD5A66" w:rsidP="00753C22">
            <w:pPr>
              <w:ind w:left="-108" w:right="-108"/>
              <w:jc w:val="center"/>
              <w:rPr>
                <w:sz w:val="12"/>
                <w:szCs w:val="12"/>
              </w:rPr>
            </w:pPr>
          </w:p>
        </w:tc>
        <w:tc>
          <w:tcPr>
            <w:tcW w:w="1462" w:type="dxa"/>
            <w:gridSpan w:val="4"/>
            <w:vAlign w:val="bottom"/>
          </w:tcPr>
          <w:p w14:paraId="1D9C5930" w14:textId="77777777" w:rsidR="00FD5A66" w:rsidRPr="00FD5A66" w:rsidRDefault="00FD5A66" w:rsidP="00753C22">
            <w:pPr>
              <w:ind w:left="-108" w:right="-108"/>
              <w:jc w:val="center"/>
              <w:rPr>
                <w:sz w:val="12"/>
                <w:szCs w:val="12"/>
              </w:rPr>
            </w:pPr>
            <w:r w:rsidRPr="00FD5A66">
              <w:rPr>
                <w:sz w:val="12"/>
                <w:szCs w:val="12"/>
              </w:rPr>
              <w:t>Cost</w:t>
            </w:r>
          </w:p>
        </w:tc>
        <w:tc>
          <w:tcPr>
            <w:tcW w:w="270" w:type="dxa"/>
            <w:gridSpan w:val="2"/>
            <w:vAlign w:val="bottom"/>
          </w:tcPr>
          <w:p w14:paraId="1216399E" w14:textId="77777777" w:rsidR="00FD5A66" w:rsidRPr="00FD5A66" w:rsidRDefault="00FD5A66" w:rsidP="00753C22">
            <w:pPr>
              <w:ind w:left="-108"/>
              <w:jc w:val="center"/>
              <w:rPr>
                <w:sz w:val="12"/>
                <w:szCs w:val="12"/>
              </w:rPr>
            </w:pPr>
          </w:p>
        </w:tc>
        <w:tc>
          <w:tcPr>
            <w:tcW w:w="1530" w:type="dxa"/>
            <w:gridSpan w:val="4"/>
          </w:tcPr>
          <w:p w14:paraId="781ECEE7" w14:textId="77777777" w:rsidR="00FD5A66" w:rsidRDefault="00FD5A66" w:rsidP="00753C22">
            <w:pPr>
              <w:ind w:left="-108" w:right="-108"/>
              <w:jc w:val="center"/>
              <w:rPr>
                <w:sz w:val="12"/>
                <w:szCs w:val="12"/>
              </w:rPr>
            </w:pPr>
          </w:p>
          <w:p w14:paraId="4C0C471C" w14:textId="77777777" w:rsidR="00FD5A66" w:rsidRDefault="00FD5A66" w:rsidP="00753C22">
            <w:pPr>
              <w:ind w:left="-108" w:right="-108"/>
              <w:jc w:val="center"/>
              <w:rPr>
                <w:sz w:val="12"/>
                <w:szCs w:val="12"/>
              </w:rPr>
            </w:pPr>
          </w:p>
          <w:p w14:paraId="52434189" w14:textId="50F46D27" w:rsidR="00FD5A66" w:rsidRPr="00FD5A66" w:rsidRDefault="00FD5A66" w:rsidP="00753C22">
            <w:pPr>
              <w:ind w:left="-108" w:right="-108"/>
              <w:jc w:val="center"/>
              <w:rPr>
                <w:sz w:val="12"/>
                <w:szCs w:val="12"/>
              </w:rPr>
            </w:pPr>
            <w:r w:rsidRPr="00997326">
              <w:rPr>
                <w:sz w:val="12"/>
                <w:szCs w:val="12"/>
              </w:rPr>
              <w:t>Impairment</w:t>
            </w:r>
          </w:p>
        </w:tc>
        <w:tc>
          <w:tcPr>
            <w:tcW w:w="270" w:type="dxa"/>
            <w:gridSpan w:val="2"/>
          </w:tcPr>
          <w:p w14:paraId="108167AC" w14:textId="3E2CA859" w:rsidR="00FD5A66" w:rsidRPr="00FD5A66" w:rsidRDefault="00FD5A66" w:rsidP="00753C22">
            <w:pPr>
              <w:ind w:left="-108" w:right="-108"/>
              <w:jc w:val="center"/>
              <w:rPr>
                <w:sz w:val="12"/>
                <w:szCs w:val="12"/>
              </w:rPr>
            </w:pPr>
          </w:p>
        </w:tc>
        <w:tc>
          <w:tcPr>
            <w:tcW w:w="1530" w:type="dxa"/>
            <w:gridSpan w:val="4"/>
          </w:tcPr>
          <w:p w14:paraId="390C6921" w14:textId="77777777" w:rsidR="00FD5A66" w:rsidRDefault="00FD5A66" w:rsidP="00753C22">
            <w:pPr>
              <w:ind w:left="-108" w:right="-108"/>
              <w:jc w:val="center"/>
              <w:rPr>
                <w:sz w:val="12"/>
                <w:szCs w:val="12"/>
              </w:rPr>
            </w:pPr>
          </w:p>
          <w:p w14:paraId="611F9A24" w14:textId="77777777" w:rsidR="00FD5A66" w:rsidRDefault="00FD5A66" w:rsidP="00753C22">
            <w:pPr>
              <w:ind w:left="-108" w:right="-108"/>
              <w:jc w:val="center"/>
              <w:rPr>
                <w:sz w:val="12"/>
                <w:szCs w:val="12"/>
              </w:rPr>
            </w:pPr>
          </w:p>
          <w:p w14:paraId="48B94AB6" w14:textId="2C29F819" w:rsidR="00FD5A66" w:rsidRPr="00FD5A66" w:rsidRDefault="00FD5A66" w:rsidP="00753C22">
            <w:pPr>
              <w:ind w:left="-108" w:right="-108"/>
              <w:jc w:val="center"/>
              <w:rPr>
                <w:sz w:val="12"/>
                <w:szCs w:val="12"/>
              </w:rPr>
            </w:pPr>
            <w:r w:rsidRPr="00997326">
              <w:rPr>
                <w:sz w:val="12"/>
                <w:szCs w:val="12"/>
              </w:rPr>
              <w:t>At cost - net</w:t>
            </w:r>
          </w:p>
        </w:tc>
        <w:tc>
          <w:tcPr>
            <w:tcW w:w="270" w:type="dxa"/>
            <w:gridSpan w:val="2"/>
          </w:tcPr>
          <w:p w14:paraId="66BB0A65" w14:textId="79B5A649" w:rsidR="00FD5A66" w:rsidRPr="00FD5A66" w:rsidRDefault="00FD5A66" w:rsidP="00753C22">
            <w:pPr>
              <w:ind w:left="-108" w:right="-108"/>
              <w:jc w:val="center"/>
              <w:rPr>
                <w:sz w:val="12"/>
                <w:szCs w:val="12"/>
              </w:rPr>
            </w:pPr>
          </w:p>
        </w:tc>
        <w:tc>
          <w:tcPr>
            <w:tcW w:w="1620" w:type="dxa"/>
            <w:gridSpan w:val="4"/>
            <w:vAlign w:val="bottom"/>
          </w:tcPr>
          <w:p w14:paraId="79AD1832" w14:textId="2454DD50" w:rsidR="00FD5A66" w:rsidRPr="00FD5A66" w:rsidRDefault="00FD5A66" w:rsidP="00753C22">
            <w:pPr>
              <w:ind w:left="-108" w:right="-108"/>
              <w:jc w:val="center"/>
              <w:rPr>
                <w:sz w:val="12"/>
                <w:szCs w:val="12"/>
              </w:rPr>
            </w:pPr>
            <w:r w:rsidRPr="00FD5A66">
              <w:rPr>
                <w:sz w:val="12"/>
                <w:szCs w:val="12"/>
              </w:rPr>
              <w:t>Equity</w:t>
            </w:r>
          </w:p>
        </w:tc>
        <w:tc>
          <w:tcPr>
            <w:tcW w:w="270" w:type="dxa"/>
            <w:gridSpan w:val="2"/>
            <w:vAlign w:val="bottom"/>
          </w:tcPr>
          <w:p w14:paraId="0086200B" w14:textId="77777777" w:rsidR="00FD5A66" w:rsidRPr="00FD5A66" w:rsidRDefault="00FD5A66" w:rsidP="00753C22">
            <w:pPr>
              <w:ind w:left="-108"/>
              <w:jc w:val="center"/>
              <w:rPr>
                <w:sz w:val="12"/>
                <w:szCs w:val="12"/>
              </w:rPr>
            </w:pPr>
          </w:p>
        </w:tc>
        <w:tc>
          <w:tcPr>
            <w:tcW w:w="1508" w:type="dxa"/>
            <w:gridSpan w:val="3"/>
          </w:tcPr>
          <w:p w14:paraId="3487EC6F" w14:textId="77777777" w:rsidR="00FD5A66" w:rsidRPr="00FD5A66" w:rsidRDefault="00FD5A66" w:rsidP="00753C22">
            <w:pPr>
              <w:ind w:left="-108" w:right="-108"/>
              <w:jc w:val="center"/>
              <w:rPr>
                <w:sz w:val="12"/>
                <w:szCs w:val="12"/>
              </w:rPr>
            </w:pPr>
            <w:r w:rsidRPr="00FD5A66">
              <w:rPr>
                <w:sz w:val="12"/>
                <w:szCs w:val="12"/>
              </w:rPr>
              <w:t xml:space="preserve">Dividend income </w:t>
            </w:r>
          </w:p>
          <w:p w14:paraId="5D863F22" w14:textId="06588E64" w:rsidR="00FD5A66" w:rsidRPr="00FD5A66" w:rsidRDefault="00FD5A66" w:rsidP="00753C22">
            <w:pPr>
              <w:ind w:left="-108" w:right="-108"/>
              <w:jc w:val="center"/>
              <w:rPr>
                <w:sz w:val="12"/>
                <w:szCs w:val="12"/>
              </w:rPr>
            </w:pPr>
            <w:r w:rsidRPr="00FD5A66">
              <w:rPr>
                <w:sz w:val="12"/>
                <w:szCs w:val="12"/>
              </w:rPr>
              <w:t xml:space="preserve">for the </w:t>
            </w:r>
            <w:r w:rsidR="002A71BB">
              <w:rPr>
                <w:sz w:val="12"/>
                <w:szCs w:val="12"/>
              </w:rPr>
              <w:t>nine</w:t>
            </w:r>
            <w:r w:rsidRPr="00FD5A66">
              <w:rPr>
                <w:sz w:val="12"/>
                <w:szCs w:val="12"/>
              </w:rPr>
              <w:t>-month</w:t>
            </w:r>
            <w:r w:rsidRPr="00FD5A66">
              <w:rPr>
                <w:sz w:val="12"/>
                <w:szCs w:val="12"/>
              </w:rPr>
              <w:br/>
              <w:t>period ended</w:t>
            </w:r>
          </w:p>
        </w:tc>
      </w:tr>
      <w:tr w:rsidR="005E6582" w:rsidRPr="00DA0CC7" w14:paraId="00F90762" w14:textId="77777777" w:rsidTr="005E6582">
        <w:trPr>
          <w:trHeight w:val="424"/>
        </w:trPr>
        <w:tc>
          <w:tcPr>
            <w:tcW w:w="1079" w:type="dxa"/>
          </w:tcPr>
          <w:p w14:paraId="580250B5" w14:textId="77777777" w:rsidR="00FD5A66" w:rsidRPr="00FD5A66" w:rsidRDefault="00FD5A66" w:rsidP="00FD5A66">
            <w:pPr>
              <w:ind w:right="-108"/>
              <w:jc w:val="both"/>
              <w:rPr>
                <w:sz w:val="12"/>
                <w:szCs w:val="12"/>
              </w:rPr>
            </w:pPr>
          </w:p>
        </w:tc>
        <w:tc>
          <w:tcPr>
            <w:tcW w:w="901" w:type="dxa"/>
          </w:tcPr>
          <w:p w14:paraId="6640A0BC" w14:textId="77777777" w:rsidR="00FD5A66" w:rsidRPr="00FD5A66" w:rsidRDefault="00FD5A66" w:rsidP="00FD5A66">
            <w:pPr>
              <w:ind w:left="-108" w:right="-108"/>
              <w:jc w:val="center"/>
              <w:rPr>
                <w:sz w:val="12"/>
                <w:szCs w:val="12"/>
              </w:rPr>
            </w:pPr>
          </w:p>
        </w:tc>
        <w:tc>
          <w:tcPr>
            <w:tcW w:w="720" w:type="dxa"/>
          </w:tcPr>
          <w:p w14:paraId="5863339F" w14:textId="77777777" w:rsidR="00FD5A66" w:rsidRPr="00FD5A66" w:rsidRDefault="00FD5A66" w:rsidP="00FD5A66">
            <w:pPr>
              <w:ind w:left="-108" w:right="-108"/>
              <w:jc w:val="center"/>
              <w:rPr>
                <w:sz w:val="12"/>
                <w:szCs w:val="12"/>
              </w:rPr>
            </w:pPr>
          </w:p>
        </w:tc>
        <w:tc>
          <w:tcPr>
            <w:tcW w:w="450" w:type="dxa"/>
          </w:tcPr>
          <w:p w14:paraId="75387A5B" w14:textId="77777777" w:rsidR="00E9700B" w:rsidRPr="00125D75" w:rsidRDefault="00E9700B" w:rsidP="00E9700B">
            <w:pPr>
              <w:ind w:left="-108" w:right="-108"/>
              <w:jc w:val="center"/>
              <w:rPr>
                <w:sz w:val="12"/>
                <w:szCs w:val="12"/>
              </w:rPr>
            </w:pPr>
            <w:r w:rsidRPr="00125D75">
              <w:rPr>
                <w:sz w:val="12"/>
                <w:szCs w:val="12"/>
              </w:rPr>
              <w:t>30</w:t>
            </w:r>
          </w:p>
          <w:p w14:paraId="70C0471B" w14:textId="12BAFA0F" w:rsidR="00FD5A66" w:rsidRPr="00FD5A66" w:rsidRDefault="00E9700B" w:rsidP="00E9700B">
            <w:pPr>
              <w:ind w:left="-108" w:right="-106"/>
              <w:jc w:val="center"/>
              <w:rPr>
                <w:sz w:val="12"/>
                <w:szCs w:val="12"/>
              </w:rPr>
            </w:pPr>
            <w:r w:rsidRPr="00125D75">
              <w:rPr>
                <w:sz w:val="12"/>
                <w:szCs w:val="12"/>
              </w:rPr>
              <w:t>September</w:t>
            </w:r>
          </w:p>
        </w:tc>
        <w:tc>
          <w:tcPr>
            <w:tcW w:w="270" w:type="dxa"/>
          </w:tcPr>
          <w:p w14:paraId="1B74C9AD" w14:textId="77777777" w:rsidR="00FD5A66" w:rsidRPr="00FD5A66" w:rsidRDefault="00FD5A66" w:rsidP="00FD5A66">
            <w:pPr>
              <w:ind w:left="-108" w:right="-108"/>
              <w:jc w:val="center"/>
              <w:rPr>
                <w:sz w:val="12"/>
                <w:szCs w:val="12"/>
              </w:rPr>
            </w:pPr>
          </w:p>
        </w:tc>
        <w:tc>
          <w:tcPr>
            <w:tcW w:w="540" w:type="dxa"/>
          </w:tcPr>
          <w:p w14:paraId="0F31A227" w14:textId="77777777" w:rsidR="00FD5A66" w:rsidRPr="00FD5A66" w:rsidRDefault="00FD5A66" w:rsidP="00FD5A66">
            <w:pPr>
              <w:ind w:left="-108" w:right="-108"/>
              <w:jc w:val="center"/>
              <w:rPr>
                <w:sz w:val="12"/>
                <w:szCs w:val="12"/>
              </w:rPr>
            </w:pPr>
            <w:r w:rsidRPr="00FD5A66">
              <w:rPr>
                <w:sz w:val="12"/>
                <w:szCs w:val="12"/>
              </w:rPr>
              <w:t>31</w:t>
            </w:r>
          </w:p>
          <w:p w14:paraId="6A69B6DB" w14:textId="576AC3B3" w:rsidR="00FD5A66" w:rsidRPr="00FD5A66" w:rsidRDefault="00FD5A66" w:rsidP="00FD5A66">
            <w:pPr>
              <w:ind w:left="-108" w:right="-108"/>
              <w:jc w:val="center"/>
              <w:rPr>
                <w:sz w:val="12"/>
                <w:szCs w:val="12"/>
              </w:rPr>
            </w:pPr>
            <w:r w:rsidRPr="00FD5A66">
              <w:rPr>
                <w:sz w:val="12"/>
                <w:szCs w:val="12"/>
              </w:rPr>
              <w:t>December</w:t>
            </w:r>
          </w:p>
        </w:tc>
        <w:tc>
          <w:tcPr>
            <w:tcW w:w="270" w:type="dxa"/>
          </w:tcPr>
          <w:p w14:paraId="7498D48F" w14:textId="77777777" w:rsidR="00FD5A66" w:rsidRPr="00FD5A66" w:rsidRDefault="00FD5A66" w:rsidP="00FD5A66">
            <w:pPr>
              <w:ind w:left="-108" w:right="-108"/>
              <w:jc w:val="center"/>
              <w:rPr>
                <w:sz w:val="12"/>
                <w:szCs w:val="12"/>
              </w:rPr>
            </w:pPr>
          </w:p>
        </w:tc>
        <w:tc>
          <w:tcPr>
            <w:tcW w:w="540" w:type="dxa"/>
          </w:tcPr>
          <w:p w14:paraId="6F4BEE5A" w14:textId="77777777" w:rsidR="00E9700B" w:rsidRPr="00125D75" w:rsidRDefault="00E9700B" w:rsidP="00E9700B">
            <w:pPr>
              <w:ind w:left="-108" w:right="-108"/>
              <w:jc w:val="center"/>
              <w:rPr>
                <w:sz w:val="12"/>
                <w:szCs w:val="12"/>
              </w:rPr>
            </w:pPr>
            <w:r w:rsidRPr="00125D75">
              <w:rPr>
                <w:sz w:val="12"/>
                <w:szCs w:val="12"/>
              </w:rPr>
              <w:t>30</w:t>
            </w:r>
          </w:p>
          <w:p w14:paraId="261F6C75" w14:textId="4F03D4C7" w:rsidR="00FD5A66" w:rsidRPr="00FD5A66" w:rsidRDefault="00E9700B" w:rsidP="00E9700B">
            <w:pPr>
              <w:ind w:left="-108" w:right="-106"/>
              <w:jc w:val="center"/>
              <w:rPr>
                <w:sz w:val="12"/>
                <w:szCs w:val="12"/>
              </w:rPr>
            </w:pPr>
            <w:r w:rsidRPr="00125D75">
              <w:rPr>
                <w:sz w:val="12"/>
                <w:szCs w:val="12"/>
              </w:rPr>
              <w:t>September</w:t>
            </w:r>
          </w:p>
        </w:tc>
        <w:tc>
          <w:tcPr>
            <w:tcW w:w="270" w:type="dxa"/>
          </w:tcPr>
          <w:p w14:paraId="1E909DBF" w14:textId="77777777" w:rsidR="00FD5A66" w:rsidRPr="00FD5A66" w:rsidRDefault="00FD5A66" w:rsidP="00FD5A66">
            <w:pPr>
              <w:ind w:left="-108" w:right="-108"/>
              <w:jc w:val="center"/>
              <w:rPr>
                <w:sz w:val="12"/>
                <w:szCs w:val="12"/>
              </w:rPr>
            </w:pPr>
          </w:p>
        </w:tc>
        <w:tc>
          <w:tcPr>
            <w:tcW w:w="630" w:type="dxa"/>
          </w:tcPr>
          <w:p w14:paraId="2646C803" w14:textId="77777777" w:rsidR="00FD5A66" w:rsidRPr="00FD5A66" w:rsidRDefault="00FD5A66" w:rsidP="00FD5A66">
            <w:pPr>
              <w:ind w:left="-108" w:right="-108"/>
              <w:jc w:val="center"/>
              <w:rPr>
                <w:sz w:val="12"/>
                <w:szCs w:val="12"/>
              </w:rPr>
            </w:pPr>
            <w:r w:rsidRPr="00FD5A66">
              <w:rPr>
                <w:sz w:val="12"/>
                <w:szCs w:val="12"/>
              </w:rPr>
              <w:t>31</w:t>
            </w:r>
          </w:p>
          <w:p w14:paraId="2D0068AD" w14:textId="0473D4CA" w:rsidR="00FD5A66" w:rsidRPr="00FD5A66" w:rsidRDefault="00FD5A66" w:rsidP="00FD5A66">
            <w:pPr>
              <w:ind w:left="-108" w:right="-108"/>
              <w:jc w:val="center"/>
              <w:rPr>
                <w:sz w:val="12"/>
                <w:szCs w:val="12"/>
              </w:rPr>
            </w:pPr>
            <w:r w:rsidRPr="00FD5A66">
              <w:rPr>
                <w:sz w:val="12"/>
                <w:szCs w:val="12"/>
              </w:rPr>
              <w:t>December</w:t>
            </w:r>
          </w:p>
        </w:tc>
        <w:tc>
          <w:tcPr>
            <w:tcW w:w="270" w:type="dxa"/>
          </w:tcPr>
          <w:p w14:paraId="03BC88D9" w14:textId="77777777" w:rsidR="00FD5A66" w:rsidRPr="00FD5A66" w:rsidRDefault="00FD5A66" w:rsidP="00FD5A66">
            <w:pPr>
              <w:ind w:left="-108" w:right="-108"/>
              <w:jc w:val="center"/>
              <w:rPr>
                <w:sz w:val="12"/>
                <w:szCs w:val="12"/>
              </w:rPr>
            </w:pPr>
          </w:p>
        </w:tc>
        <w:tc>
          <w:tcPr>
            <w:tcW w:w="537" w:type="dxa"/>
          </w:tcPr>
          <w:p w14:paraId="574CA948" w14:textId="77777777" w:rsidR="00E9700B" w:rsidRPr="00125D75" w:rsidRDefault="00E9700B" w:rsidP="00E9700B">
            <w:pPr>
              <w:ind w:left="-108" w:right="-108"/>
              <w:jc w:val="center"/>
              <w:rPr>
                <w:sz w:val="12"/>
                <w:szCs w:val="12"/>
              </w:rPr>
            </w:pPr>
            <w:r w:rsidRPr="00125D75">
              <w:rPr>
                <w:sz w:val="12"/>
                <w:szCs w:val="12"/>
              </w:rPr>
              <w:t>30</w:t>
            </w:r>
          </w:p>
          <w:p w14:paraId="72DA91B2" w14:textId="33072279" w:rsidR="00FD5A66" w:rsidRPr="00FD5A66" w:rsidRDefault="00E9700B" w:rsidP="00E9700B">
            <w:pPr>
              <w:ind w:left="-108" w:right="-106"/>
              <w:jc w:val="center"/>
              <w:rPr>
                <w:sz w:val="12"/>
                <w:szCs w:val="12"/>
              </w:rPr>
            </w:pPr>
            <w:r w:rsidRPr="00125D75">
              <w:rPr>
                <w:sz w:val="12"/>
                <w:szCs w:val="12"/>
              </w:rPr>
              <w:t>September</w:t>
            </w:r>
          </w:p>
        </w:tc>
        <w:tc>
          <w:tcPr>
            <w:tcW w:w="270" w:type="dxa"/>
          </w:tcPr>
          <w:p w14:paraId="46144197" w14:textId="77777777" w:rsidR="00FD5A66" w:rsidRPr="00FD5A66" w:rsidRDefault="00FD5A66" w:rsidP="00FD5A66">
            <w:pPr>
              <w:ind w:left="-108" w:right="-108"/>
              <w:jc w:val="center"/>
              <w:rPr>
                <w:sz w:val="12"/>
                <w:szCs w:val="12"/>
              </w:rPr>
            </w:pPr>
          </w:p>
        </w:tc>
        <w:tc>
          <w:tcPr>
            <w:tcW w:w="630" w:type="dxa"/>
          </w:tcPr>
          <w:p w14:paraId="5A1CBE5F" w14:textId="77777777" w:rsidR="00FD5A66" w:rsidRPr="00FD5A66" w:rsidRDefault="00FD5A66" w:rsidP="00FD5A66">
            <w:pPr>
              <w:ind w:left="-108" w:right="-108"/>
              <w:jc w:val="center"/>
              <w:rPr>
                <w:sz w:val="12"/>
                <w:szCs w:val="12"/>
              </w:rPr>
            </w:pPr>
            <w:r w:rsidRPr="00FD5A66">
              <w:rPr>
                <w:sz w:val="12"/>
                <w:szCs w:val="12"/>
              </w:rPr>
              <w:t>31</w:t>
            </w:r>
          </w:p>
          <w:p w14:paraId="1225154D" w14:textId="1BC01BE7" w:rsidR="00FD5A66" w:rsidRPr="00FD5A66" w:rsidRDefault="00FD5A66" w:rsidP="00FD5A66">
            <w:pPr>
              <w:ind w:left="-108" w:right="-108"/>
              <w:jc w:val="center"/>
              <w:rPr>
                <w:sz w:val="12"/>
                <w:szCs w:val="12"/>
              </w:rPr>
            </w:pPr>
            <w:r w:rsidRPr="00FD5A66">
              <w:rPr>
                <w:sz w:val="12"/>
                <w:szCs w:val="12"/>
              </w:rPr>
              <w:t>December</w:t>
            </w:r>
          </w:p>
        </w:tc>
        <w:tc>
          <w:tcPr>
            <w:tcW w:w="270" w:type="dxa"/>
            <w:gridSpan w:val="2"/>
          </w:tcPr>
          <w:p w14:paraId="33AEDD7A" w14:textId="77777777" w:rsidR="00FD5A66" w:rsidRPr="00FD5A66" w:rsidRDefault="00FD5A66" w:rsidP="00FD5A66">
            <w:pPr>
              <w:ind w:left="-108"/>
              <w:jc w:val="center"/>
              <w:rPr>
                <w:sz w:val="12"/>
                <w:szCs w:val="12"/>
              </w:rPr>
            </w:pPr>
          </w:p>
        </w:tc>
        <w:tc>
          <w:tcPr>
            <w:tcW w:w="630" w:type="dxa"/>
            <w:gridSpan w:val="2"/>
          </w:tcPr>
          <w:p w14:paraId="3EC482EA" w14:textId="77777777" w:rsidR="00E9700B" w:rsidRPr="00125D75" w:rsidRDefault="00E9700B" w:rsidP="00E9700B">
            <w:pPr>
              <w:ind w:left="-108" w:right="-108"/>
              <w:jc w:val="center"/>
              <w:rPr>
                <w:sz w:val="12"/>
                <w:szCs w:val="12"/>
              </w:rPr>
            </w:pPr>
            <w:r w:rsidRPr="00125D75">
              <w:rPr>
                <w:sz w:val="12"/>
                <w:szCs w:val="12"/>
              </w:rPr>
              <w:t>30</w:t>
            </w:r>
          </w:p>
          <w:p w14:paraId="57E94B3D" w14:textId="13DF2586" w:rsidR="00FD5A66" w:rsidRPr="00FD5A66" w:rsidRDefault="00E9700B" w:rsidP="00E9700B">
            <w:pPr>
              <w:ind w:left="-108" w:right="-106"/>
              <w:jc w:val="center"/>
              <w:rPr>
                <w:sz w:val="12"/>
                <w:szCs w:val="12"/>
              </w:rPr>
            </w:pPr>
            <w:r w:rsidRPr="00125D75">
              <w:rPr>
                <w:sz w:val="12"/>
                <w:szCs w:val="12"/>
              </w:rPr>
              <w:t>September</w:t>
            </w:r>
          </w:p>
        </w:tc>
        <w:tc>
          <w:tcPr>
            <w:tcW w:w="270" w:type="dxa"/>
          </w:tcPr>
          <w:p w14:paraId="3BD5CE7C" w14:textId="77777777" w:rsidR="00FD5A66" w:rsidRPr="00FD5A66" w:rsidRDefault="00FD5A66" w:rsidP="00FD5A66">
            <w:pPr>
              <w:ind w:left="-108" w:right="-106"/>
              <w:jc w:val="center"/>
              <w:rPr>
                <w:sz w:val="12"/>
                <w:szCs w:val="12"/>
              </w:rPr>
            </w:pPr>
          </w:p>
        </w:tc>
        <w:tc>
          <w:tcPr>
            <w:tcW w:w="630" w:type="dxa"/>
          </w:tcPr>
          <w:p w14:paraId="7DAE018C" w14:textId="77777777" w:rsidR="00FD5A66" w:rsidRPr="00997326" w:rsidRDefault="00FD5A66" w:rsidP="00FD5A66">
            <w:pPr>
              <w:ind w:left="-108" w:right="-108"/>
              <w:jc w:val="center"/>
              <w:rPr>
                <w:sz w:val="12"/>
                <w:szCs w:val="12"/>
              </w:rPr>
            </w:pPr>
            <w:r w:rsidRPr="00997326">
              <w:rPr>
                <w:sz w:val="12"/>
                <w:szCs w:val="12"/>
              </w:rPr>
              <w:t>31</w:t>
            </w:r>
          </w:p>
          <w:p w14:paraId="2A49D7C1" w14:textId="177E44A8" w:rsidR="00FD5A66" w:rsidRPr="00FD5A66" w:rsidRDefault="00FD5A66" w:rsidP="00FD5A66">
            <w:pPr>
              <w:ind w:left="-108" w:right="-106"/>
              <w:jc w:val="center"/>
              <w:rPr>
                <w:sz w:val="12"/>
                <w:szCs w:val="12"/>
              </w:rPr>
            </w:pPr>
            <w:r w:rsidRPr="00997326">
              <w:rPr>
                <w:sz w:val="12"/>
                <w:szCs w:val="12"/>
              </w:rPr>
              <w:t>December</w:t>
            </w:r>
          </w:p>
        </w:tc>
        <w:tc>
          <w:tcPr>
            <w:tcW w:w="270" w:type="dxa"/>
            <w:gridSpan w:val="2"/>
          </w:tcPr>
          <w:p w14:paraId="06A0F937" w14:textId="7936117D" w:rsidR="00FD5A66" w:rsidRPr="00FD5A66" w:rsidRDefault="00FD5A66" w:rsidP="00FD5A66">
            <w:pPr>
              <w:ind w:left="-108" w:right="-106"/>
              <w:jc w:val="center"/>
              <w:rPr>
                <w:sz w:val="12"/>
                <w:szCs w:val="12"/>
              </w:rPr>
            </w:pPr>
          </w:p>
        </w:tc>
        <w:tc>
          <w:tcPr>
            <w:tcW w:w="630" w:type="dxa"/>
            <w:gridSpan w:val="2"/>
          </w:tcPr>
          <w:p w14:paraId="499D6945" w14:textId="77777777" w:rsidR="00E9700B" w:rsidRPr="00125D75" w:rsidRDefault="00E9700B" w:rsidP="00E9700B">
            <w:pPr>
              <w:ind w:left="-108" w:right="-108"/>
              <w:jc w:val="center"/>
              <w:rPr>
                <w:sz w:val="12"/>
                <w:szCs w:val="12"/>
              </w:rPr>
            </w:pPr>
            <w:r w:rsidRPr="00125D75">
              <w:rPr>
                <w:sz w:val="12"/>
                <w:szCs w:val="12"/>
              </w:rPr>
              <w:t>30</w:t>
            </w:r>
          </w:p>
          <w:p w14:paraId="1E24517B" w14:textId="36DC4DD0" w:rsidR="00FD5A66" w:rsidRPr="00FD5A66" w:rsidRDefault="00E9700B" w:rsidP="00E9700B">
            <w:pPr>
              <w:ind w:left="-108" w:right="-106"/>
              <w:jc w:val="center"/>
              <w:rPr>
                <w:sz w:val="12"/>
                <w:szCs w:val="12"/>
              </w:rPr>
            </w:pPr>
            <w:r w:rsidRPr="00125D75">
              <w:rPr>
                <w:sz w:val="12"/>
                <w:szCs w:val="12"/>
              </w:rPr>
              <w:t>September</w:t>
            </w:r>
          </w:p>
        </w:tc>
        <w:tc>
          <w:tcPr>
            <w:tcW w:w="270" w:type="dxa"/>
          </w:tcPr>
          <w:p w14:paraId="17A2C504" w14:textId="1D248C3A" w:rsidR="00FD5A66" w:rsidRPr="00FD5A66" w:rsidRDefault="00FD5A66" w:rsidP="00FD5A66">
            <w:pPr>
              <w:ind w:left="-108" w:right="-106"/>
              <w:jc w:val="center"/>
              <w:rPr>
                <w:sz w:val="12"/>
                <w:szCs w:val="12"/>
              </w:rPr>
            </w:pPr>
          </w:p>
        </w:tc>
        <w:tc>
          <w:tcPr>
            <w:tcW w:w="630" w:type="dxa"/>
          </w:tcPr>
          <w:p w14:paraId="7F6C4F65" w14:textId="77777777" w:rsidR="00FD5A66" w:rsidRPr="00997326" w:rsidRDefault="00FD5A66" w:rsidP="00FD5A66">
            <w:pPr>
              <w:ind w:left="-108" w:right="-108"/>
              <w:jc w:val="center"/>
              <w:rPr>
                <w:sz w:val="12"/>
                <w:szCs w:val="12"/>
              </w:rPr>
            </w:pPr>
            <w:r w:rsidRPr="00997326">
              <w:rPr>
                <w:sz w:val="12"/>
                <w:szCs w:val="12"/>
              </w:rPr>
              <w:t>31</w:t>
            </w:r>
          </w:p>
          <w:p w14:paraId="07A16F82" w14:textId="792EBF31" w:rsidR="00FD5A66" w:rsidRPr="00FD5A66" w:rsidRDefault="00FD5A66" w:rsidP="00FD5A66">
            <w:pPr>
              <w:ind w:left="-108" w:right="-106"/>
              <w:jc w:val="center"/>
              <w:rPr>
                <w:sz w:val="12"/>
                <w:szCs w:val="12"/>
              </w:rPr>
            </w:pPr>
            <w:r w:rsidRPr="00997326">
              <w:rPr>
                <w:sz w:val="12"/>
                <w:szCs w:val="12"/>
              </w:rPr>
              <w:t>December</w:t>
            </w:r>
          </w:p>
        </w:tc>
        <w:tc>
          <w:tcPr>
            <w:tcW w:w="270" w:type="dxa"/>
            <w:gridSpan w:val="2"/>
          </w:tcPr>
          <w:p w14:paraId="54B66DA0" w14:textId="0773FC44" w:rsidR="00FD5A66" w:rsidRPr="00FD5A66" w:rsidRDefault="00FD5A66" w:rsidP="00FD5A66">
            <w:pPr>
              <w:ind w:left="-108" w:right="-106"/>
              <w:jc w:val="center"/>
              <w:rPr>
                <w:sz w:val="12"/>
                <w:szCs w:val="12"/>
              </w:rPr>
            </w:pPr>
          </w:p>
        </w:tc>
        <w:tc>
          <w:tcPr>
            <w:tcW w:w="630" w:type="dxa"/>
            <w:gridSpan w:val="2"/>
          </w:tcPr>
          <w:p w14:paraId="2EA39BD7" w14:textId="77777777" w:rsidR="00E9700B" w:rsidRPr="00125D75" w:rsidRDefault="00E9700B" w:rsidP="00E9700B">
            <w:pPr>
              <w:ind w:left="-108" w:right="-108"/>
              <w:jc w:val="center"/>
              <w:rPr>
                <w:sz w:val="12"/>
                <w:szCs w:val="12"/>
              </w:rPr>
            </w:pPr>
            <w:r w:rsidRPr="00125D75">
              <w:rPr>
                <w:sz w:val="12"/>
                <w:szCs w:val="12"/>
              </w:rPr>
              <w:t>30</w:t>
            </w:r>
          </w:p>
          <w:p w14:paraId="56735521" w14:textId="559E533B" w:rsidR="00FD5A66" w:rsidRPr="00FD5A66" w:rsidRDefault="00E9700B" w:rsidP="00E9700B">
            <w:pPr>
              <w:ind w:left="-108" w:right="-106"/>
              <w:jc w:val="center"/>
              <w:rPr>
                <w:sz w:val="12"/>
                <w:szCs w:val="12"/>
              </w:rPr>
            </w:pPr>
            <w:r w:rsidRPr="00125D75">
              <w:rPr>
                <w:sz w:val="12"/>
                <w:szCs w:val="12"/>
              </w:rPr>
              <w:t>September</w:t>
            </w:r>
          </w:p>
        </w:tc>
        <w:tc>
          <w:tcPr>
            <w:tcW w:w="270" w:type="dxa"/>
          </w:tcPr>
          <w:p w14:paraId="2195BB97" w14:textId="77777777" w:rsidR="00FD5A66" w:rsidRPr="00FD5A66" w:rsidRDefault="00FD5A66" w:rsidP="00FD5A66">
            <w:pPr>
              <w:ind w:left="-108" w:right="-108"/>
              <w:jc w:val="center"/>
              <w:rPr>
                <w:sz w:val="12"/>
                <w:szCs w:val="12"/>
              </w:rPr>
            </w:pPr>
          </w:p>
        </w:tc>
        <w:tc>
          <w:tcPr>
            <w:tcW w:w="720" w:type="dxa"/>
          </w:tcPr>
          <w:p w14:paraId="66FDC40E" w14:textId="77777777" w:rsidR="00FD5A66" w:rsidRPr="00FD5A66" w:rsidRDefault="00FD5A66" w:rsidP="00FD5A66">
            <w:pPr>
              <w:ind w:left="-108" w:right="-108"/>
              <w:jc w:val="center"/>
              <w:rPr>
                <w:sz w:val="12"/>
                <w:szCs w:val="12"/>
              </w:rPr>
            </w:pPr>
            <w:r w:rsidRPr="00FD5A66">
              <w:rPr>
                <w:sz w:val="12"/>
                <w:szCs w:val="12"/>
              </w:rPr>
              <w:t>31</w:t>
            </w:r>
          </w:p>
          <w:p w14:paraId="084A5937" w14:textId="30573B7E" w:rsidR="00FD5A66" w:rsidRPr="00FD5A66" w:rsidRDefault="00FD5A66" w:rsidP="00FD5A66">
            <w:pPr>
              <w:ind w:left="-108" w:right="-108"/>
              <w:jc w:val="center"/>
              <w:rPr>
                <w:sz w:val="12"/>
                <w:szCs w:val="12"/>
              </w:rPr>
            </w:pPr>
            <w:r w:rsidRPr="00FD5A66">
              <w:rPr>
                <w:sz w:val="12"/>
                <w:szCs w:val="12"/>
              </w:rPr>
              <w:t>December</w:t>
            </w:r>
          </w:p>
        </w:tc>
        <w:tc>
          <w:tcPr>
            <w:tcW w:w="270" w:type="dxa"/>
            <w:gridSpan w:val="2"/>
          </w:tcPr>
          <w:p w14:paraId="274D3FCA" w14:textId="77777777" w:rsidR="00FD5A66" w:rsidRPr="00FD5A66" w:rsidRDefault="00FD5A66" w:rsidP="00FD5A66">
            <w:pPr>
              <w:ind w:left="-108"/>
              <w:jc w:val="center"/>
              <w:rPr>
                <w:sz w:val="12"/>
                <w:szCs w:val="12"/>
              </w:rPr>
            </w:pPr>
          </w:p>
        </w:tc>
        <w:tc>
          <w:tcPr>
            <w:tcW w:w="630" w:type="dxa"/>
            <w:gridSpan w:val="2"/>
          </w:tcPr>
          <w:p w14:paraId="36F9A2E4" w14:textId="77777777" w:rsidR="00E9700B" w:rsidRPr="00125D75" w:rsidRDefault="00E9700B" w:rsidP="00E9700B">
            <w:pPr>
              <w:ind w:left="-108" w:right="-108"/>
              <w:jc w:val="center"/>
              <w:rPr>
                <w:sz w:val="12"/>
                <w:szCs w:val="12"/>
              </w:rPr>
            </w:pPr>
            <w:r w:rsidRPr="00125D75">
              <w:rPr>
                <w:sz w:val="12"/>
                <w:szCs w:val="12"/>
              </w:rPr>
              <w:t>30</w:t>
            </w:r>
          </w:p>
          <w:p w14:paraId="5994F3AF" w14:textId="21EADB39" w:rsidR="00FD5A66" w:rsidRPr="00FD5A66" w:rsidRDefault="00E9700B" w:rsidP="00E9700B">
            <w:pPr>
              <w:ind w:left="-108" w:right="-106"/>
              <w:jc w:val="center"/>
              <w:rPr>
                <w:sz w:val="12"/>
                <w:szCs w:val="12"/>
              </w:rPr>
            </w:pPr>
            <w:r w:rsidRPr="00125D75">
              <w:rPr>
                <w:sz w:val="12"/>
                <w:szCs w:val="12"/>
              </w:rPr>
              <w:t>September</w:t>
            </w:r>
          </w:p>
        </w:tc>
        <w:tc>
          <w:tcPr>
            <w:tcW w:w="270" w:type="dxa"/>
          </w:tcPr>
          <w:p w14:paraId="42556F78" w14:textId="77777777" w:rsidR="00FD5A66" w:rsidRPr="00FD5A66" w:rsidRDefault="00FD5A66" w:rsidP="00FD5A66">
            <w:pPr>
              <w:ind w:left="-108" w:right="-108"/>
              <w:jc w:val="center"/>
              <w:rPr>
                <w:sz w:val="12"/>
                <w:szCs w:val="12"/>
              </w:rPr>
            </w:pPr>
          </w:p>
        </w:tc>
        <w:tc>
          <w:tcPr>
            <w:tcW w:w="633" w:type="dxa"/>
          </w:tcPr>
          <w:p w14:paraId="058F992B" w14:textId="77777777" w:rsidR="00E9700B" w:rsidRPr="00125D75" w:rsidRDefault="00E9700B" w:rsidP="00E9700B">
            <w:pPr>
              <w:ind w:left="-108" w:right="-108"/>
              <w:jc w:val="center"/>
              <w:rPr>
                <w:sz w:val="12"/>
                <w:szCs w:val="12"/>
              </w:rPr>
            </w:pPr>
            <w:r w:rsidRPr="00125D75">
              <w:rPr>
                <w:sz w:val="12"/>
                <w:szCs w:val="12"/>
              </w:rPr>
              <w:t>30</w:t>
            </w:r>
          </w:p>
          <w:p w14:paraId="62A221D6" w14:textId="70F3C39C" w:rsidR="00FD5A66" w:rsidRPr="00FD5A66" w:rsidRDefault="00E9700B" w:rsidP="00E9700B">
            <w:pPr>
              <w:ind w:left="-108" w:right="-108"/>
              <w:jc w:val="center"/>
              <w:rPr>
                <w:sz w:val="12"/>
                <w:szCs w:val="12"/>
              </w:rPr>
            </w:pPr>
            <w:r w:rsidRPr="00125D75">
              <w:rPr>
                <w:sz w:val="12"/>
                <w:szCs w:val="12"/>
              </w:rPr>
              <w:t>September</w:t>
            </w:r>
          </w:p>
        </w:tc>
      </w:tr>
      <w:tr w:rsidR="005E6582" w:rsidRPr="00DA0CC7" w14:paraId="18E3FFF9" w14:textId="77777777" w:rsidTr="005E6582">
        <w:trPr>
          <w:trHeight w:val="200"/>
        </w:trPr>
        <w:tc>
          <w:tcPr>
            <w:tcW w:w="1079" w:type="dxa"/>
          </w:tcPr>
          <w:p w14:paraId="26515BDF" w14:textId="77777777" w:rsidR="00FD5A66" w:rsidRPr="00FD5A66" w:rsidRDefault="00FD5A66" w:rsidP="00FD5A66">
            <w:pPr>
              <w:ind w:right="-108"/>
              <w:jc w:val="both"/>
              <w:rPr>
                <w:sz w:val="12"/>
                <w:szCs w:val="12"/>
              </w:rPr>
            </w:pPr>
          </w:p>
        </w:tc>
        <w:tc>
          <w:tcPr>
            <w:tcW w:w="901" w:type="dxa"/>
          </w:tcPr>
          <w:p w14:paraId="5F94AF60" w14:textId="77777777" w:rsidR="00FD5A66" w:rsidRPr="00FD5A66" w:rsidRDefault="00FD5A66" w:rsidP="00FD5A66">
            <w:pPr>
              <w:ind w:left="-108" w:right="-108"/>
              <w:jc w:val="center"/>
              <w:rPr>
                <w:sz w:val="12"/>
                <w:szCs w:val="12"/>
              </w:rPr>
            </w:pPr>
          </w:p>
        </w:tc>
        <w:tc>
          <w:tcPr>
            <w:tcW w:w="720" w:type="dxa"/>
          </w:tcPr>
          <w:p w14:paraId="6618DDB9" w14:textId="77777777" w:rsidR="00FD5A66" w:rsidRPr="00FD5A66" w:rsidRDefault="00FD5A66" w:rsidP="00FD5A66">
            <w:pPr>
              <w:ind w:left="-108" w:right="-108"/>
              <w:jc w:val="center"/>
              <w:rPr>
                <w:sz w:val="12"/>
                <w:szCs w:val="12"/>
              </w:rPr>
            </w:pPr>
          </w:p>
        </w:tc>
        <w:tc>
          <w:tcPr>
            <w:tcW w:w="450" w:type="dxa"/>
          </w:tcPr>
          <w:p w14:paraId="62FEF8F7" w14:textId="71C4846E" w:rsidR="00FD5A66" w:rsidRPr="00FD5A66" w:rsidRDefault="00FD5A66" w:rsidP="00FD5A66">
            <w:pPr>
              <w:ind w:left="-108" w:right="-106"/>
              <w:jc w:val="center"/>
              <w:rPr>
                <w:sz w:val="12"/>
                <w:szCs w:val="12"/>
              </w:rPr>
            </w:pPr>
            <w:r w:rsidRPr="00FD5A66">
              <w:rPr>
                <w:sz w:val="12"/>
                <w:szCs w:val="12"/>
              </w:rPr>
              <w:t>2025</w:t>
            </w:r>
          </w:p>
        </w:tc>
        <w:tc>
          <w:tcPr>
            <w:tcW w:w="270" w:type="dxa"/>
          </w:tcPr>
          <w:p w14:paraId="6AA2181C" w14:textId="77777777" w:rsidR="00FD5A66" w:rsidRPr="00FD5A66" w:rsidRDefault="00FD5A66" w:rsidP="00FD5A66">
            <w:pPr>
              <w:ind w:left="-108" w:right="-108"/>
              <w:jc w:val="center"/>
              <w:rPr>
                <w:sz w:val="12"/>
                <w:szCs w:val="12"/>
              </w:rPr>
            </w:pPr>
          </w:p>
        </w:tc>
        <w:tc>
          <w:tcPr>
            <w:tcW w:w="540" w:type="dxa"/>
          </w:tcPr>
          <w:p w14:paraId="6783D817" w14:textId="39ABD01C" w:rsidR="00FD5A66" w:rsidRPr="00FD5A66" w:rsidRDefault="00FD5A66" w:rsidP="00FD5A66">
            <w:pPr>
              <w:ind w:left="-108" w:right="-108"/>
              <w:jc w:val="center"/>
              <w:rPr>
                <w:sz w:val="12"/>
                <w:szCs w:val="12"/>
              </w:rPr>
            </w:pPr>
            <w:r w:rsidRPr="00FD5A66">
              <w:rPr>
                <w:sz w:val="12"/>
                <w:szCs w:val="12"/>
              </w:rPr>
              <w:t>2024</w:t>
            </w:r>
          </w:p>
        </w:tc>
        <w:tc>
          <w:tcPr>
            <w:tcW w:w="270" w:type="dxa"/>
          </w:tcPr>
          <w:p w14:paraId="4805D61A" w14:textId="77777777" w:rsidR="00FD5A66" w:rsidRPr="00FD5A66" w:rsidRDefault="00FD5A66" w:rsidP="00FD5A66">
            <w:pPr>
              <w:ind w:left="-108" w:right="-108"/>
              <w:jc w:val="center"/>
              <w:rPr>
                <w:sz w:val="12"/>
                <w:szCs w:val="12"/>
              </w:rPr>
            </w:pPr>
          </w:p>
        </w:tc>
        <w:tc>
          <w:tcPr>
            <w:tcW w:w="540" w:type="dxa"/>
          </w:tcPr>
          <w:p w14:paraId="22F384EE" w14:textId="08461EA6" w:rsidR="00FD5A66" w:rsidRPr="00FD5A66" w:rsidRDefault="00FD5A66" w:rsidP="00FD5A66">
            <w:pPr>
              <w:ind w:left="-108" w:right="-106"/>
              <w:jc w:val="center"/>
              <w:rPr>
                <w:sz w:val="12"/>
                <w:szCs w:val="12"/>
              </w:rPr>
            </w:pPr>
            <w:r w:rsidRPr="00FD5A66">
              <w:rPr>
                <w:sz w:val="12"/>
                <w:szCs w:val="12"/>
              </w:rPr>
              <w:t>2025</w:t>
            </w:r>
          </w:p>
        </w:tc>
        <w:tc>
          <w:tcPr>
            <w:tcW w:w="270" w:type="dxa"/>
          </w:tcPr>
          <w:p w14:paraId="733F5DFF" w14:textId="77777777" w:rsidR="00FD5A66" w:rsidRPr="00FD5A66" w:rsidRDefault="00FD5A66" w:rsidP="00FD5A66">
            <w:pPr>
              <w:ind w:left="-108" w:right="-108"/>
              <w:jc w:val="center"/>
              <w:rPr>
                <w:sz w:val="12"/>
                <w:szCs w:val="12"/>
              </w:rPr>
            </w:pPr>
          </w:p>
        </w:tc>
        <w:tc>
          <w:tcPr>
            <w:tcW w:w="630" w:type="dxa"/>
          </w:tcPr>
          <w:p w14:paraId="61060109" w14:textId="33C21DB4" w:rsidR="00FD5A66" w:rsidRPr="00FD5A66" w:rsidRDefault="00FD5A66" w:rsidP="00FD5A66">
            <w:pPr>
              <w:ind w:left="-108" w:right="-108"/>
              <w:jc w:val="center"/>
              <w:rPr>
                <w:sz w:val="12"/>
                <w:szCs w:val="12"/>
              </w:rPr>
            </w:pPr>
            <w:r w:rsidRPr="00FD5A66">
              <w:rPr>
                <w:sz w:val="12"/>
                <w:szCs w:val="12"/>
              </w:rPr>
              <w:t>2024</w:t>
            </w:r>
          </w:p>
        </w:tc>
        <w:tc>
          <w:tcPr>
            <w:tcW w:w="270" w:type="dxa"/>
          </w:tcPr>
          <w:p w14:paraId="3E62AAC9" w14:textId="77777777" w:rsidR="00FD5A66" w:rsidRPr="00FD5A66" w:rsidRDefault="00FD5A66" w:rsidP="00FD5A66">
            <w:pPr>
              <w:ind w:left="-108" w:right="-108"/>
              <w:jc w:val="center"/>
              <w:rPr>
                <w:sz w:val="12"/>
                <w:szCs w:val="12"/>
              </w:rPr>
            </w:pPr>
          </w:p>
        </w:tc>
        <w:tc>
          <w:tcPr>
            <w:tcW w:w="537" w:type="dxa"/>
          </w:tcPr>
          <w:p w14:paraId="6A3EA5CD" w14:textId="4818C632" w:rsidR="00FD5A66" w:rsidRPr="00FD5A66" w:rsidRDefault="00FD5A66" w:rsidP="00FD5A66">
            <w:pPr>
              <w:ind w:left="-108" w:right="-106"/>
              <w:jc w:val="center"/>
              <w:rPr>
                <w:sz w:val="12"/>
                <w:szCs w:val="12"/>
              </w:rPr>
            </w:pPr>
            <w:r w:rsidRPr="00FD5A66">
              <w:rPr>
                <w:sz w:val="12"/>
                <w:szCs w:val="12"/>
              </w:rPr>
              <w:t>2025</w:t>
            </w:r>
          </w:p>
        </w:tc>
        <w:tc>
          <w:tcPr>
            <w:tcW w:w="270" w:type="dxa"/>
          </w:tcPr>
          <w:p w14:paraId="006B9FF0" w14:textId="77777777" w:rsidR="00FD5A66" w:rsidRPr="00FD5A66" w:rsidRDefault="00FD5A66" w:rsidP="00FD5A66">
            <w:pPr>
              <w:ind w:left="-108" w:right="-108"/>
              <w:jc w:val="center"/>
              <w:rPr>
                <w:sz w:val="12"/>
                <w:szCs w:val="12"/>
              </w:rPr>
            </w:pPr>
          </w:p>
        </w:tc>
        <w:tc>
          <w:tcPr>
            <w:tcW w:w="630" w:type="dxa"/>
          </w:tcPr>
          <w:p w14:paraId="3BE37455" w14:textId="140E9DF7" w:rsidR="00FD5A66" w:rsidRPr="00FD5A66" w:rsidRDefault="00FD5A66" w:rsidP="00FD5A66">
            <w:pPr>
              <w:ind w:left="-108" w:right="-108"/>
              <w:jc w:val="center"/>
              <w:rPr>
                <w:sz w:val="12"/>
                <w:szCs w:val="12"/>
              </w:rPr>
            </w:pPr>
            <w:r w:rsidRPr="00FD5A66">
              <w:rPr>
                <w:sz w:val="12"/>
                <w:szCs w:val="12"/>
              </w:rPr>
              <w:t>2024</w:t>
            </w:r>
          </w:p>
        </w:tc>
        <w:tc>
          <w:tcPr>
            <w:tcW w:w="270" w:type="dxa"/>
            <w:gridSpan w:val="2"/>
          </w:tcPr>
          <w:p w14:paraId="1FF2B8EC" w14:textId="77777777" w:rsidR="00FD5A66" w:rsidRPr="00FD5A66" w:rsidRDefault="00FD5A66" w:rsidP="00FD5A66">
            <w:pPr>
              <w:ind w:left="-108"/>
              <w:jc w:val="center"/>
              <w:rPr>
                <w:sz w:val="12"/>
                <w:szCs w:val="12"/>
              </w:rPr>
            </w:pPr>
          </w:p>
        </w:tc>
        <w:tc>
          <w:tcPr>
            <w:tcW w:w="630" w:type="dxa"/>
            <w:gridSpan w:val="2"/>
          </w:tcPr>
          <w:p w14:paraId="71A7285D" w14:textId="1169A221" w:rsidR="00FD5A66" w:rsidRPr="00FD5A66" w:rsidRDefault="00FD5A66" w:rsidP="00FD5A66">
            <w:pPr>
              <w:ind w:left="-108" w:right="-106"/>
              <w:jc w:val="center"/>
              <w:rPr>
                <w:sz w:val="12"/>
                <w:szCs w:val="12"/>
              </w:rPr>
            </w:pPr>
            <w:r w:rsidRPr="00997326">
              <w:rPr>
                <w:sz w:val="12"/>
                <w:szCs w:val="12"/>
              </w:rPr>
              <w:t>202</w:t>
            </w:r>
            <w:r>
              <w:rPr>
                <w:sz w:val="12"/>
                <w:szCs w:val="12"/>
              </w:rPr>
              <w:t>5</w:t>
            </w:r>
          </w:p>
        </w:tc>
        <w:tc>
          <w:tcPr>
            <w:tcW w:w="270" w:type="dxa"/>
          </w:tcPr>
          <w:p w14:paraId="25195331" w14:textId="77777777" w:rsidR="00FD5A66" w:rsidRPr="00FD5A66" w:rsidRDefault="00FD5A66" w:rsidP="00FD5A66">
            <w:pPr>
              <w:ind w:left="-108" w:right="-106"/>
              <w:jc w:val="center"/>
              <w:rPr>
                <w:sz w:val="12"/>
                <w:szCs w:val="12"/>
              </w:rPr>
            </w:pPr>
          </w:p>
        </w:tc>
        <w:tc>
          <w:tcPr>
            <w:tcW w:w="630" w:type="dxa"/>
          </w:tcPr>
          <w:p w14:paraId="4CDDC77C" w14:textId="1C7D920C" w:rsidR="00FD5A66" w:rsidRPr="00FD5A66" w:rsidRDefault="00FD5A66" w:rsidP="00FD5A66">
            <w:pPr>
              <w:ind w:left="-108" w:right="-106"/>
              <w:jc w:val="center"/>
              <w:rPr>
                <w:sz w:val="12"/>
                <w:szCs w:val="12"/>
              </w:rPr>
            </w:pPr>
            <w:r w:rsidRPr="00997326">
              <w:rPr>
                <w:sz w:val="12"/>
                <w:szCs w:val="12"/>
              </w:rPr>
              <w:t>202</w:t>
            </w:r>
            <w:r>
              <w:rPr>
                <w:sz w:val="12"/>
                <w:szCs w:val="12"/>
              </w:rPr>
              <w:t>4</w:t>
            </w:r>
          </w:p>
        </w:tc>
        <w:tc>
          <w:tcPr>
            <w:tcW w:w="270" w:type="dxa"/>
            <w:gridSpan w:val="2"/>
          </w:tcPr>
          <w:p w14:paraId="5FB5B3D0" w14:textId="6DE6DDF4" w:rsidR="00FD5A66" w:rsidRPr="00FD5A66" w:rsidRDefault="00FD5A66" w:rsidP="00FD5A66">
            <w:pPr>
              <w:ind w:left="-108" w:right="-106"/>
              <w:jc w:val="center"/>
              <w:rPr>
                <w:sz w:val="12"/>
                <w:szCs w:val="12"/>
              </w:rPr>
            </w:pPr>
          </w:p>
        </w:tc>
        <w:tc>
          <w:tcPr>
            <w:tcW w:w="630" w:type="dxa"/>
            <w:gridSpan w:val="2"/>
          </w:tcPr>
          <w:p w14:paraId="02901217" w14:textId="1858A9D5" w:rsidR="00FD5A66" w:rsidRPr="00FD5A66" w:rsidRDefault="00FD5A66" w:rsidP="00FD5A66">
            <w:pPr>
              <w:ind w:left="-108" w:right="-106"/>
              <w:jc w:val="center"/>
              <w:rPr>
                <w:sz w:val="12"/>
                <w:szCs w:val="12"/>
              </w:rPr>
            </w:pPr>
            <w:r w:rsidRPr="00997326">
              <w:rPr>
                <w:sz w:val="12"/>
                <w:szCs w:val="12"/>
              </w:rPr>
              <w:t>202</w:t>
            </w:r>
            <w:r>
              <w:rPr>
                <w:sz w:val="12"/>
                <w:szCs w:val="12"/>
              </w:rPr>
              <w:t>5</w:t>
            </w:r>
          </w:p>
        </w:tc>
        <w:tc>
          <w:tcPr>
            <w:tcW w:w="270" w:type="dxa"/>
          </w:tcPr>
          <w:p w14:paraId="1CBBCE72" w14:textId="7256AF4D" w:rsidR="00FD5A66" w:rsidRPr="00FD5A66" w:rsidRDefault="00FD5A66" w:rsidP="00FD5A66">
            <w:pPr>
              <w:ind w:left="-108" w:right="-106"/>
              <w:jc w:val="center"/>
              <w:rPr>
                <w:sz w:val="12"/>
                <w:szCs w:val="12"/>
              </w:rPr>
            </w:pPr>
          </w:p>
        </w:tc>
        <w:tc>
          <w:tcPr>
            <w:tcW w:w="630" w:type="dxa"/>
          </w:tcPr>
          <w:p w14:paraId="3B3FDDFA" w14:textId="1C781132" w:rsidR="00FD5A66" w:rsidRPr="00FD5A66" w:rsidRDefault="00FD5A66" w:rsidP="00FD5A66">
            <w:pPr>
              <w:ind w:left="-108" w:right="-106"/>
              <w:jc w:val="center"/>
              <w:rPr>
                <w:sz w:val="12"/>
                <w:szCs w:val="12"/>
              </w:rPr>
            </w:pPr>
            <w:r w:rsidRPr="00997326">
              <w:rPr>
                <w:sz w:val="12"/>
                <w:szCs w:val="12"/>
              </w:rPr>
              <w:t>202</w:t>
            </w:r>
            <w:r>
              <w:rPr>
                <w:sz w:val="12"/>
                <w:szCs w:val="12"/>
              </w:rPr>
              <w:t>4</w:t>
            </w:r>
          </w:p>
        </w:tc>
        <w:tc>
          <w:tcPr>
            <w:tcW w:w="270" w:type="dxa"/>
            <w:gridSpan w:val="2"/>
          </w:tcPr>
          <w:p w14:paraId="72FDD862" w14:textId="573F878C" w:rsidR="00FD5A66" w:rsidRPr="00FD5A66" w:rsidRDefault="00FD5A66" w:rsidP="00FD5A66">
            <w:pPr>
              <w:ind w:left="-108" w:right="-106"/>
              <w:jc w:val="center"/>
              <w:rPr>
                <w:sz w:val="12"/>
                <w:szCs w:val="12"/>
              </w:rPr>
            </w:pPr>
          </w:p>
        </w:tc>
        <w:tc>
          <w:tcPr>
            <w:tcW w:w="630" w:type="dxa"/>
            <w:gridSpan w:val="2"/>
          </w:tcPr>
          <w:p w14:paraId="3DAD0515" w14:textId="759868EA" w:rsidR="00FD5A66" w:rsidRPr="00FD5A66" w:rsidRDefault="00FD5A66" w:rsidP="00FD5A66">
            <w:pPr>
              <w:ind w:left="-108" w:right="-106"/>
              <w:jc w:val="center"/>
              <w:rPr>
                <w:sz w:val="12"/>
                <w:szCs w:val="12"/>
              </w:rPr>
            </w:pPr>
            <w:r w:rsidRPr="00FD5A66">
              <w:rPr>
                <w:sz w:val="12"/>
                <w:szCs w:val="12"/>
              </w:rPr>
              <w:t>2025</w:t>
            </w:r>
          </w:p>
        </w:tc>
        <w:tc>
          <w:tcPr>
            <w:tcW w:w="270" w:type="dxa"/>
          </w:tcPr>
          <w:p w14:paraId="31A8DE2E" w14:textId="77777777" w:rsidR="00FD5A66" w:rsidRPr="00FD5A66" w:rsidRDefault="00FD5A66" w:rsidP="00FD5A66">
            <w:pPr>
              <w:ind w:left="-108" w:right="-108"/>
              <w:jc w:val="center"/>
              <w:rPr>
                <w:sz w:val="12"/>
                <w:szCs w:val="12"/>
              </w:rPr>
            </w:pPr>
          </w:p>
        </w:tc>
        <w:tc>
          <w:tcPr>
            <w:tcW w:w="720" w:type="dxa"/>
          </w:tcPr>
          <w:p w14:paraId="3660659A" w14:textId="0E1537E1" w:rsidR="00FD5A66" w:rsidRPr="00FD5A66" w:rsidRDefault="00FD5A66" w:rsidP="00FD5A66">
            <w:pPr>
              <w:ind w:left="-108" w:right="-108"/>
              <w:jc w:val="center"/>
              <w:rPr>
                <w:sz w:val="12"/>
                <w:szCs w:val="12"/>
              </w:rPr>
            </w:pPr>
            <w:r w:rsidRPr="00FD5A66">
              <w:rPr>
                <w:sz w:val="12"/>
                <w:szCs w:val="12"/>
              </w:rPr>
              <w:t>2024</w:t>
            </w:r>
          </w:p>
        </w:tc>
        <w:tc>
          <w:tcPr>
            <w:tcW w:w="270" w:type="dxa"/>
            <w:gridSpan w:val="2"/>
          </w:tcPr>
          <w:p w14:paraId="2B268516" w14:textId="77777777" w:rsidR="00FD5A66" w:rsidRPr="00FD5A66" w:rsidRDefault="00FD5A66" w:rsidP="00FD5A66">
            <w:pPr>
              <w:ind w:left="-108"/>
              <w:jc w:val="center"/>
              <w:rPr>
                <w:sz w:val="12"/>
                <w:szCs w:val="12"/>
              </w:rPr>
            </w:pPr>
          </w:p>
        </w:tc>
        <w:tc>
          <w:tcPr>
            <w:tcW w:w="630" w:type="dxa"/>
            <w:gridSpan w:val="2"/>
          </w:tcPr>
          <w:p w14:paraId="7FCC630C" w14:textId="17D811B2" w:rsidR="00FD5A66" w:rsidRPr="00FD5A66" w:rsidRDefault="00FD5A66" w:rsidP="00FD5A66">
            <w:pPr>
              <w:ind w:left="-108" w:right="-106"/>
              <w:jc w:val="center"/>
              <w:rPr>
                <w:sz w:val="12"/>
                <w:szCs w:val="12"/>
              </w:rPr>
            </w:pPr>
            <w:r w:rsidRPr="00FD5A66">
              <w:rPr>
                <w:sz w:val="12"/>
                <w:szCs w:val="12"/>
              </w:rPr>
              <w:t>2025</w:t>
            </w:r>
          </w:p>
        </w:tc>
        <w:tc>
          <w:tcPr>
            <w:tcW w:w="270" w:type="dxa"/>
          </w:tcPr>
          <w:p w14:paraId="5F00BD31" w14:textId="77777777" w:rsidR="00FD5A66" w:rsidRPr="00FD5A66" w:rsidRDefault="00FD5A66" w:rsidP="00FD5A66">
            <w:pPr>
              <w:ind w:left="-108" w:right="-108"/>
              <w:jc w:val="center"/>
              <w:rPr>
                <w:sz w:val="12"/>
                <w:szCs w:val="12"/>
              </w:rPr>
            </w:pPr>
          </w:p>
        </w:tc>
        <w:tc>
          <w:tcPr>
            <w:tcW w:w="633" w:type="dxa"/>
          </w:tcPr>
          <w:p w14:paraId="3A66E821" w14:textId="04620408" w:rsidR="00FD5A66" w:rsidRPr="00FD5A66" w:rsidRDefault="00FD5A66" w:rsidP="00FD5A66">
            <w:pPr>
              <w:ind w:left="-108" w:right="-108"/>
              <w:jc w:val="center"/>
              <w:rPr>
                <w:sz w:val="12"/>
                <w:szCs w:val="12"/>
              </w:rPr>
            </w:pPr>
            <w:r w:rsidRPr="00FD5A66">
              <w:rPr>
                <w:sz w:val="12"/>
                <w:szCs w:val="12"/>
              </w:rPr>
              <w:t>2024</w:t>
            </w:r>
          </w:p>
        </w:tc>
      </w:tr>
      <w:tr w:rsidR="005E6582" w:rsidRPr="00DA0CC7" w14:paraId="5EC03C54" w14:textId="77777777" w:rsidTr="005E6582">
        <w:trPr>
          <w:trHeight w:val="99"/>
        </w:trPr>
        <w:tc>
          <w:tcPr>
            <w:tcW w:w="1079" w:type="dxa"/>
          </w:tcPr>
          <w:p w14:paraId="7DDFBFF5" w14:textId="77777777" w:rsidR="005E6582" w:rsidRPr="00FD5A66" w:rsidRDefault="005E6582" w:rsidP="00797269">
            <w:pPr>
              <w:ind w:right="-108"/>
              <w:jc w:val="both"/>
              <w:rPr>
                <w:b/>
                <w:bCs/>
                <w:i/>
                <w:iCs/>
                <w:sz w:val="12"/>
                <w:szCs w:val="12"/>
              </w:rPr>
            </w:pPr>
          </w:p>
        </w:tc>
        <w:tc>
          <w:tcPr>
            <w:tcW w:w="901" w:type="dxa"/>
          </w:tcPr>
          <w:p w14:paraId="5FDC3902" w14:textId="77777777" w:rsidR="005E6582" w:rsidRPr="00FD5A66" w:rsidRDefault="005E6582" w:rsidP="00797269">
            <w:pPr>
              <w:ind w:left="-108"/>
              <w:jc w:val="center"/>
              <w:rPr>
                <w:i/>
                <w:iCs/>
                <w:sz w:val="12"/>
                <w:szCs w:val="12"/>
              </w:rPr>
            </w:pPr>
          </w:p>
        </w:tc>
        <w:tc>
          <w:tcPr>
            <w:tcW w:w="720" w:type="dxa"/>
          </w:tcPr>
          <w:p w14:paraId="1E83D9FF" w14:textId="77777777" w:rsidR="005E6582" w:rsidRPr="00FD5A66" w:rsidRDefault="005E6582" w:rsidP="00797269">
            <w:pPr>
              <w:ind w:left="-108"/>
              <w:jc w:val="center"/>
              <w:rPr>
                <w:i/>
                <w:iCs/>
                <w:sz w:val="12"/>
                <w:szCs w:val="12"/>
              </w:rPr>
            </w:pPr>
          </w:p>
        </w:tc>
        <w:tc>
          <w:tcPr>
            <w:tcW w:w="1260" w:type="dxa"/>
            <w:gridSpan w:val="3"/>
          </w:tcPr>
          <w:p w14:paraId="434EBE10" w14:textId="77777777" w:rsidR="005E6582" w:rsidRPr="00FD5A66" w:rsidRDefault="005E6582" w:rsidP="00797269">
            <w:pPr>
              <w:ind w:left="-108" w:right="-108"/>
              <w:jc w:val="center"/>
              <w:rPr>
                <w:sz w:val="12"/>
                <w:szCs w:val="12"/>
              </w:rPr>
            </w:pPr>
            <w:r w:rsidRPr="00FD5A66">
              <w:rPr>
                <w:i/>
                <w:iCs/>
                <w:sz w:val="12"/>
                <w:szCs w:val="12"/>
              </w:rPr>
              <w:t>(%)</w:t>
            </w:r>
          </w:p>
        </w:tc>
        <w:tc>
          <w:tcPr>
            <w:tcW w:w="270" w:type="dxa"/>
          </w:tcPr>
          <w:p w14:paraId="3EDE4F05" w14:textId="77777777" w:rsidR="005E6582" w:rsidRPr="00FD5A66" w:rsidRDefault="005E6582" w:rsidP="00797269">
            <w:pPr>
              <w:tabs>
                <w:tab w:val="decimal" w:pos="612"/>
              </w:tabs>
              <w:ind w:left="-108"/>
              <w:jc w:val="center"/>
              <w:rPr>
                <w:i/>
                <w:iCs/>
                <w:sz w:val="12"/>
                <w:szCs w:val="12"/>
              </w:rPr>
            </w:pPr>
          </w:p>
        </w:tc>
        <w:tc>
          <w:tcPr>
            <w:tcW w:w="10440" w:type="dxa"/>
            <w:gridSpan w:val="31"/>
          </w:tcPr>
          <w:p w14:paraId="718A392C" w14:textId="283DE004" w:rsidR="005E6582" w:rsidRPr="00FD5A66" w:rsidRDefault="005E6582" w:rsidP="00797269">
            <w:pPr>
              <w:tabs>
                <w:tab w:val="decimal" w:pos="612"/>
              </w:tabs>
              <w:ind w:left="-108"/>
              <w:jc w:val="center"/>
              <w:rPr>
                <w:sz w:val="12"/>
                <w:szCs w:val="12"/>
              </w:rPr>
            </w:pPr>
            <w:r w:rsidRPr="00FD5A66">
              <w:rPr>
                <w:i/>
                <w:iCs/>
                <w:sz w:val="12"/>
                <w:szCs w:val="12"/>
              </w:rPr>
              <w:t>(in thousand Baht)</w:t>
            </w:r>
          </w:p>
        </w:tc>
      </w:tr>
      <w:tr w:rsidR="005E6582" w:rsidRPr="00DA0CC7" w14:paraId="3D0CFF70" w14:textId="77777777" w:rsidTr="005E6582">
        <w:trPr>
          <w:trHeight w:val="210"/>
        </w:trPr>
        <w:tc>
          <w:tcPr>
            <w:tcW w:w="1079" w:type="dxa"/>
          </w:tcPr>
          <w:p w14:paraId="0FD7395C" w14:textId="79B67C45" w:rsidR="00FD5A66" w:rsidRPr="00FD5A66" w:rsidRDefault="00FD5A66" w:rsidP="00797269">
            <w:pPr>
              <w:tabs>
                <w:tab w:val="left" w:pos="540"/>
              </w:tabs>
              <w:ind w:right="-108"/>
              <w:jc w:val="both"/>
              <w:rPr>
                <w:b/>
                <w:bCs/>
                <w:i/>
                <w:iCs/>
                <w:sz w:val="12"/>
                <w:szCs w:val="12"/>
              </w:rPr>
            </w:pPr>
            <w:r w:rsidRPr="00FD5A66">
              <w:rPr>
                <w:b/>
                <w:bCs/>
                <w:i/>
                <w:iCs/>
                <w:sz w:val="12"/>
                <w:szCs w:val="12"/>
              </w:rPr>
              <w:t>Associates</w:t>
            </w:r>
          </w:p>
        </w:tc>
        <w:tc>
          <w:tcPr>
            <w:tcW w:w="901" w:type="dxa"/>
          </w:tcPr>
          <w:p w14:paraId="414693B2" w14:textId="77777777" w:rsidR="00FD5A66" w:rsidRPr="00FD5A66" w:rsidRDefault="00FD5A66" w:rsidP="00797269">
            <w:pPr>
              <w:tabs>
                <w:tab w:val="decimal" w:pos="612"/>
              </w:tabs>
              <w:ind w:left="-108"/>
              <w:jc w:val="center"/>
              <w:rPr>
                <w:sz w:val="12"/>
                <w:szCs w:val="12"/>
              </w:rPr>
            </w:pPr>
          </w:p>
        </w:tc>
        <w:tc>
          <w:tcPr>
            <w:tcW w:w="720" w:type="dxa"/>
          </w:tcPr>
          <w:p w14:paraId="4B9CF944" w14:textId="77777777" w:rsidR="00FD5A66" w:rsidRPr="00FD5A66" w:rsidRDefault="00FD5A66" w:rsidP="00797269">
            <w:pPr>
              <w:tabs>
                <w:tab w:val="decimal" w:pos="612"/>
              </w:tabs>
              <w:ind w:left="-108"/>
              <w:jc w:val="both"/>
              <w:rPr>
                <w:sz w:val="12"/>
                <w:szCs w:val="12"/>
              </w:rPr>
            </w:pPr>
          </w:p>
        </w:tc>
        <w:tc>
          <w:tcPr>
            <w:tcW w:w="450" w:type="dxa"/>
          </w:tcPr>
          <w:p w14:paraId="60138B3B" w14:textId="77777777" w:rsidR="00FD5A66" w:rsidRPr="00FD5A66" w:rsidRDefault="00FD5A66" w:rsidP="00797269">
            <w:pPr>
              <w:tabs>
                <w:tab w:val="decimal" w:pos="612"/>
              </w:tabs>
              <w:ind w:left="-108" w:right="-106"/>
              <w:jc w:val="both"/>
              <w:rPr>
                <w:sz w:val="12"/>
                <w:szCs w:val="12"/>
              </w:rPr>
            </w:pPr>
          </w:p>
        </w:tc>
        <w:tc>
          <w:tcPr>
            <w:tcW w:w="270" w:type="dxa"/>
          </w:tcPr>
          <w:p w14:paraId="68D134FE" w14:textId="77777777" w:rsidR="00FD5A66" w:rsidRPr="00FD5A66" w:rsidRDefault="00FD5A66" w:rsidP="00797269">
            <w:pPr>
              <w:tabs>
                <w:tab w:val="decimal" w:pos="612"/>
              </w:tabs>
              <w:ind w:left="-108" w:right="-108"/>
              <w:jc w:val="both"/>
              <w:rPr>
                <w:sz w:val="12"/>
                <w:szCs w:val="12"/>
              </w:rPr>
            </w:pPr>
          </w:p>
        </w:tc>
        <w:tc>
          <w:tcPr>
            <w:tcW w:w="540" w:type="dxa"/>
          </w:tcPr>
          <w:p w14:paraId="3CEAD6F4" w14:textId="77777777" w:rsidR="00FD5A66" w:rsidRPr="00FD5A66" w:rsidRDefault="00FD5A66" w:rsidP="00797269">
            <w:pPr>
              <w:tabs>
                <w:tab w:val="decimal" w:pos="612"/>
              </w:tabs>
              <w:ind w:left="-108"/>
              <w:jc w:val="both"/>
              <w:rPr>
                <w:sz w:val="12"/>
                <w:szCs w:val="12"/>
              </w:rPr>
            </w:pPr>
          </w:p>
        </w:tc>
        <w:tc>
          <w:tcPr>
            <w:tcW w:w="270" w:type="dxa"/>
          </w:tcPr>
          <w:p w14:paraId="184530F3" w14:textId="77777777" w:rsidR="00FD5A66" w:rsidRPr="00FD5A66" w:rsidRDefault="00FD5A66" w:rsidP="00797269">
            <w:pPr>
              <w:tabs>
                <w:tab w:val="decimal" w:pos="612"/>
              </w:tabs>
              <w:ind w:left="-108"/>
              <w:jc w:val="both"/>
              <w:rPr>
                <w:sz w:val="12"/>
                <w:szCs w:val="12"/>
              </w:rPr>
            </w:pPr>
          </w:p>
        </w:tc>
        <w:tc>
          <w:tcPr>
            <w:tcW w:w="540" w:type="dxa"/>
          </w:tcPr>
          <w:p w14:paraId="317399BE" w14:textId="77777777" w:rsidR="00FD5A66" w:rsidRPr="00FD5A66" w:rsidRDefault="00FD5A66" w:rsidP="00797269">
            <w:pPr>
              <w:tabs>
                <w:tab w:val="decimal" w:pos="612"/>
              </w:tabs>
              <w:ind w:left="-108"/>
              <w:jc w:val="both"/>
              <w:rPr>
                <w:sz w:val="12"/>
                <w:szCs w:val="12"/>
              </w:rPr>
            </w:pPr>
          </w:p>
        </w:tc>
        <w:tc>
          <w:tcPr>
            <w:tcW w:w="270" w:type="dxa"/>
          </w:tcPr>
          <w:p w14:paraId="3ADDE218" w14:textId="77777777" w:rsidR="00FD5A66" w:rsidRPr="00FD5A66" w:rsidRDefault="00FD5A66" w:rsidP="00797269">
            <w:pPr>
              <w:tabs>
                <w:tab w:val="decimal" w:pos="432"/>
              </w:tabs>
              <w:ind w:left="-108"/>
              <w:jc w:val="both"/>
              <w:rPr>
                <w:sz w:val="12"/>
                <w:szCs w:val="12"/>
              </w:rPr>
            </w:pPr>
          </w:p>
        </w:tc>
        <w:tc>
          <w:tcPr>
            <w:tcW w:w="630" w:type="dxa"/>
          </w:tcPr>
          <w:p w14:paraId="6D3784EA" w14:textId="77777777" w:rsidR="00FD5A66" w:rsidRPr="00FD5A66" w:rsidRDefault="00FD5A66" w:rsidP="00797269">
            <w:pPr>
              <w:tabs>
                <w:tab w:val="decimal" w:pos="432"/>
              </w:tabs>
              <w:ind w:left="-108"/>
              <w:jc w:val="both"/>
              <w:rPr>
                <w:sz w:val="12"/>
                <w:szCs w:val="12"/>
              </w:rPr>
            </w:pPr>
          </w:p>
        </w:tc>
        <w:tc>
          <w:tcPr>
            <w:tcW w:w="270" w:type="dxa"/>
          </w:tcPr>
          <w:p w14:paraId="05F2E8D1" w14:textId="77777777" w:rsidR="00FD5A66" w:rsidRPr="00FD5A66" w:rsidRDefault="00FD5A66" w:rsidP="00797269">
            <w:pPr>
              <w:tabs>
                <w:tab w:val="decimal" w:pos="612"/>
              </w:tabs>
              <w:ind w:left="-108"/>
              <w:jc w:val="both"/>
              <w:rPr>
                <w:sz w:val="12"/>
                <w:szCs w:val="12"/>
              </w:rPr>
            </w:pPr>
          </w:p>
        </w:tc>
        <w:tc>
          <w:tcPr>
            <w:tcW w:w="537" w:type="dxa"/>
          </w:tcPr>
          <w:p w14:paraId="52DA4B4D" w14:textId="77777777" w:rsidR="00FD5A66" w:rsidRPr="00FD5A66" w:rsidRDefault="00FD5A66" w:rsidP="00797269">
            <w:pPr>
              <w:tabs>
                <w:tab w:val="decimal" w:pos="612"/>
              </w:tabs>
              <w:ind w:left="-108"/>
              <w:jc w:val="both"/>
              <w:rPr>
                <w:sz w:val="12"/>
                <w:szCs w:val="12"/>
              </w:rPr>
            </w:pPr>
          </w:p>
        </w:tc>
        <w:tc>
          <w:tcPr>
            <w:tcW w:w="270" w:type="dxa"/>
          </w:tcPr>
          <w:p w14:paraId="1B87BDB7" w14:textId="77777777" w:rsidR="00FD5A66" w:rsidRPr="00FD5A66" w:rsidRDefault="00FD5A66" w:rsidP="00797269">
            <w:pPr>
              <w:tabs>
                <w:tab w:val="decimal" w:pos="612"/>
              </w:tabs>
              <w:ind w:left="-108"/>
              <w:jc w:val="both"/>
              <w:rPr>
                <w:sz w:val="12"/>
                <w:szCs w:val="12"/>
              </w:rPr>
            </w:pPr>
          </w:p>
        </w:tc>
        <w:tc>
          <w:tcPr>
            <w:tcW w:w="630" w:type="dxa"/>
          </w:tcPr>
          <w:p w14:paraId="4185C8CE" w14:textId="77777777" w:rsidR="00FD5A66" w:rsidRPr="00FD5A66" w:rsidRDefault="00FD5A66" w:rsidP="00797269">
            <w:pPr>
              <w:tabs>
                <w:tab w:val="decimal" w:pos="612"/>
              </w:tabs>
              <w:ind w:left="-108"/>
              <w:jc w:val="both"/>
              <w:rPr>
                <w:sz w:val="12"/>
                <w:szCs w:val="12"/>
              </w:rPr>
            </w:pPr>
          </w:p>
        </w:tc>
        <w:tc>
          <w:tcPr>
            <w:tcW w:w="270" w:type="dxa"/>
            <w:gridSpan w:val="2"/>
          </w:tcPr>
          <w:p w14:paraId="447570EF" w14:textId="77777777" w:rsidR="00FD5A66" w:rsidRPr="00FD5A66" w:rsidRDefault="00FD5A66" w:rsidP="00797269">
            <w:pPr>
              <w:tabs>
                <w:tab w:val="decimal" w:pos="612"/>
              </w:tabs>
              <w:ind w:left="-108"/>
              <w:jc w:val="both"/>
              <w:rPr>
                <w:sz w:val="12"/>
                <w:szCs w:val="12"/>
              </w:rPr>
            </w:pPr>
          </w:p>
        </w:tc>
        <w:tc>
          <w:tcPr>
            <w:tcW w:w="630" w:type="dxa"/>
            <w:gridSpan w:val="2"/>
          </w:tcPr>
          <w:p w14:paraId="34E8EC8B" w14:textId="77777777" w:rsidR="00FD5A66" w:rsidRPr="00FD5A66" w:rsidRDefault="00FD5A66" w:rsidP="00797269">
            <w:pPr>
              <w:tabs>
                <w:tab w:val="decimal" w:pos="612"/>
              </w:tabs>
              <w:ind w:left="-108"/>
              <w:jc w:val="both"/>
              <w:rPr>
                <w:sz w:val="12"/>
                <w:szCs w:val="12"/>
              </w:rPr>
            </w:pPr>
          </w:p>
        </w:tc>
        <w:tc>
          <w:tcPr>
            <w:tcW w:w="270" w:type="dxa"/>
          </w:tcPr>
          <w:p w14:paraId="597923B4" w14:textId="77777777" w:rsidR="00FD5A66" w:rsidRPr="00FD5A66" w:rsidRDefault="00FD5A66" w:rsidP="00797269">
            <w:pPr>
              <w:tabs>
                <w:tab w:val="decimal" w:pos="612"/>
              </w:tabs>
              <w:ind w:left="-108"/>
              <w:jc w:val="both"/>
              <w:rPr>
                <w:sz w:val="12"/>
                <w:szCs w:val="12"/>
              </w:rPr>
            </w:pPr>
          </w:p>
        </w:tc>
        <w:tc>
          <w:tcPr>
            <w:tcW w:w="630" w:type="dxa"/>
          </w:tcPr>
          <w:p w14:paraId="39C952C9" w14:textId="1CB7FD32" w:rsidR="00FD5A66" w:rsidRPr="00FD5A66" w:rsidRDefault="00FD5A66" w:rsidP="00797269">
            <w:pPr>
              <w:tabs>
                <w:tab w:val="decimal" w:pos="612"/>
              </w:tabs>
              <w:ind w:left="-108"/>
              <w:jc w:val="both"/>
              <w:rPr>
                <w:sz w:val="12"/>
                <w:szCs w:val="12"/>
              </w:rPr>
            </w:pPr>
          </w:p>
        </w:tc>
        <w:tc>
          <w:tcPr>
            <w:tcW w:w="270" w:type="dxa"/>
            <w:gridSpan w:val="2"/>
          </w:tcPr>
          <w:p w14:paraId="7CAC35BD" w14:textId="0A3F4F13" w:rsidR="00FD5A66" w:rsidRPr="00FD5A66" w:rsidRDefault="00FD5A66" w:rsidP="00797269">
            <w:pPr>
              <w:tabs>
                <w:tab w:val="decimal" w:pos="612"/>
              </w:tabs>
              <w:ind w:left="-108"/>
              <w:jc w:val="both"/>
              <w:rPr>
                <w:sz w:val="12"/>
                <w:szCs w:val="12"/>
              </w:rPr>
            </w:pPr>
          </w:p>
        </w:tc>
        <w:tc>
          <w:tcPr>
            <w:tcW w:w="630" w:type="dxa"/>
            <w:gridSpan w:val="2"/>
          </w:tcPr>
          <w:p w14:paraId="599E6132" w14:textId="77777777" w:rsidR="00FD5A66" w:rsidRPr="00FD5A66" w:rsidRDefault="00FD5A66" w:rsidP="00797269">
            <w:pPr>
              <w:tabs>
                <w:tab w:val="decimal" w:pos="612"/>
              </w:tabs>
              <w:ind w:left="-108"/>
              <w:jc w:val="both"/>
              <w:rPr>
                <w:sz w:val="12"/>
                <w:szCs w:val="12"/>
              </w:rPr>
            </w:pPr>
          </w:p>
        </w:tc>
        <w:tc>
          <w:tcPr>
            <w:tcW w:w="270" w:type="dxa"/>
          </w:tcPr>
          <w:p w14:paraId="70216113" w14:textId="28081871" w:rsidR="00FD5A66" w:rsidRPr="00FD5A66" w:rsidRDefault="00FD5A66" w:rsidP="00797269">
            <w:pPr>
              <w:tabs>
                <w:tab w:val="decimal" w:pos="612"/>
              </w:tabs>
              <w:ind w:left="-108"/>
              <w:jc w:val="both"/>
              <w:rPr>
                <w:sz w:val="12"/>
                <w:szCs w:val="12"/>
              </w:rPr>
            </w:pPr>
          </w:p>
        </w:tc>
        <w:tc>
          <w:tcPr>
            <w:tcW w:w="630" w:type="dxa"/>
          </w:tcPr>
          <w:p w14:paraId="31E79B5A" w14:textId="6803AD6F" w:rsidR="00FD5A66" w:rsidRPr="00FD5A66" w:rsidRDefault="00FD5A66" w:rsidP="00797269">
            <w:pPr>
              <w:tabs>
                <w:tab w:val="decimal" w:pos="612"/>
              </w:tabs>
              <w:ind w:left="-108"/>
              <w:jc w:val="both"/>
              <w:rPr>
                <w:sz w:val="12"/>
                <w:szCs w:val="12"/>
              </w:rPr>
            </w:pPr>
          </w:p>
        </w:tc>
        <w:tc>
          <w:tcPr>
            <w:tcW w:w="270" w:type="dxa"/>
            <w:gridSpan w:val="2"/>
          </w:tcPr>
          <w:p w14:paraId="1B14869E" w14:textId="5DDE3D6E" w:rsidR="00FD5A66" w:rsidRPr="00FD5A66" w:rsidRDefault="00FD5A66" w:rsidP="00797269">
            <w:pPr>
              <w:tabs>
                <w:tab w:val="decimal" w:pos="612"/>
              </w:tabs>
              <w:ind w:left="-108"/>
              <w:jc w:val="both"/>
              <w:rPr>
                <w:sz w:val="12"/>
                <w:szCs w:val="12"/>
              </w:rPr>
            </w:pPr>
          </w:p>
        </w:tc>
        <w:tc>
          <w:tcPr>
            <w:tcW w:w="630" w:type="dxa"/>
            <w:gridSpan w:val="2"/>
          </w:tcPr>
          <w:p w14:paraId="687A6274" w14:textId="5212174B" w:rsidR="00FD5A66" w:rsidRPr="00FD5A66" w:rsidRDefault="00FD5A66" w:rsidP="00797269">
            <w:pPr>
              <w:tabs>
                <w:tab w:val="decimal" w:pos="612"/>
              </w:tabs>
              <w:ind w:left="-108"/>
              <w:jc w:val="both"/>
              <w:rPr>
                <w:sz w:val="12"/>
                <w:szCs w:val="12"/>
              </w:rPr>
            </w:pPr>
          </w:p>
        </w:tc>
        <w:tc>
          <w:tcPr>
            <w:tcW w:w="270" w:type="dxa"/>
          </w:tcPr>
          <w:p w14:paraId="3A1FEFFB" w14:textId="77777777" w:rsidR="00FD5A66" w:rsidRPr="00FD5A66" w:rsidRDefault="00FD5A66" w:rsidP="00797269">
            <w:pPr>
              <w:tabs>
                <w:tab w:val="decimal" w:pos="612"/>
              </w:tabs>
              <w:ind w:left="-108"/>
              <w:jc w:val="both"/>
              <w:rPr>
                <w:sz w:val="12"/>
                <w:szCs w:val="12"/>
              </w:rPr>
            </w:pPr>
          </w:p>
        </w:tc>
        <w:tc>
          <w:tcPr>
            <w:tcW w:w="720" w:type="dxa"/>
          </w:tcPr>
          <w:p w14:paraId="764642FA" w14:textId="77777777" w:rsidR="00FD5A66" w:rsidRPr="00FD5A66" w:rsidRDefault="00FD5A66" w:rsidP="00797269">
            <w:pPr>
              <w:tabs>
                <w:tab w:val="decimal" w:pos="612"/>
              </w:tabs>
              <w:ind w:left="-108"/>
              <w:jc w:val="both"/>
              <w:rPr>
                <w:sz w:val="12"/>
                <w:szCs w:val="12"/>
              </w:rPr>
            </w:pPr>
          </w:p>
        </w:tc>
        <w:tc>
          <w:tcPr>
            <w:tcW w:w="270" w:type="dxa"/>
            <w:gridSpan w:val="2"/>
          </w:tcPr>
          <w:p w14:paraId="00846603" w14:textId="77777777" w:rsidR="00FD5A66" w:rsidRPr="00FD5A66" w:rsidRDefault="00FD5A66" w:rsidP="00797269">
            <w:pPr>
              <w:tabs>
                <w:tab w:val="decimal" w:pos="612"/>
              </w:tabs>
              <w:ind w:left="-108"/>
              <w:jc w:val="both"/>
              <w:rPr>
                <w:sz w:val="12"/>
                <w:szCs w:val="12"/>
              </w:rPr>
            </w:pPr>
          </w:p>
        </w:tc>
        <w:tc>
          <w:tcPr>
            <w:tcW w:w="630" w:type="dxa"/>
            <w:gridSpan w:val="2"/>
          </w:tcPr>
          <w:p w14:paraId="724A37DC" w14:textId="77777777" w:rsidR="00FD5A66" w:rsidRPr="00FD5A66" w:rsidRDefault="00FD5A66" w:rsidP="00797269">
            <w:pPr>
              <w:tabs>
                <w:tab w:val="decimal" w:pos="612"/>
              </w:tabs>
              <w:ind w:left="-108"/>
              <w:jc w:val="both"/>
              <w:rPr>
                <w:sz w:val="12"/>
                <w:szCs w:val="12"/>
              </w:rPr>
            </w:pPr>
          </w:p>
        </w:tc>
        <w:tc>
          <w:tcPr>
            <w:tcW w:w="270" w:type="dxa"/>
          </w:tcPr>
          <w:p w14:paraId="244DEAA9" w14:textId="77777777" w:rsidR="00FD5A66" w:rsidRPr="00FD5A66" w:rsidRDefault="00FD5A66" w:rsidP="00797269">
            <w:pPr>
              <w:tabs>
                <w:tab w:val="decimal" w:pos="612"/>
              </w:tabs>
              <w:ind w:left="-108"/>
              <w:jc w:val="both"/>
              <w:rPr>
                <w:sz w:val="12"/>
                <w:szCs w:val="12"/>
              </w:rPr>
            </w:pPr>
          </w:p>
        </w:tc>
        <w:tc>
          <w:tcPr>
            <w:tcW w:w="633" w:type="dxa"/>
          </w:tcPr>
          <w:p w14:paraId="5C301E73" w14:textId="77777777" w:rsidR="00FD5A66" w:rsidRPr="00FD5A66" w:rsidRDefault="00FD5A66" w:rsidP="00797269">
            <w:pPr>
              <w:tabs>
                <w:tab w:val="decimal" w:pos="612"/>
              </w:tabs>
              <w:ind w:left="-108"/>
              <w:jc w:val="both"/>
              <w:rPr>
                <w:sz w:val="12"/>
                <w:szCs w:val="12"/>
              </w:rPr>
            </w:pPr>
          </w:p>
        </w:tc>
      </w:tr>
      <w:tr w:rsidR="00F41258" w:rsidRPr="00DA0CC7" w14:paraId="26CB888F" w14:textId="77777777" w:rsidTr="00A01FEC">
        <w:trPr>
          <w:trHeight w:val="838"/>
        </w:trPr>
        <w:tc>
          <w:tcPr>
            <w:tcW w:w="1079" w:type="dxa"/>
          </w:tcPr>
          <w:p w14:paraId="46FB7A85" w14:textId="4A36E93E" w:rsidR="00F41258" w:rsidRPr="00FD5A66" w:rsidRDefault="00F41258" w:rsidP="00F41258">
            <w:pPr>
              <w:tabs>
                <w:tab w:val="left" w:pos="397"/>
              </w:tabs>
              <w:ind w:left="-53" w:right="-108" w:firstLine="53"/>
              <w:rPr>
                <w:sz w:val="12"/>
                <w:szCs w:val="12"/>
              </w:rPr>
            </w:pPr>
            <w:r w:rsidRPr="00FD5A66">
              <w:rPr>
                <w:sz w:val="12"/>
                <w:szCs w:val="12"/>
              </w:rPr>
              <w:t xml:space="preserve">Synnex (Thailand) </w:t>
            </w:r>
          </w:p>
          <w:p w14:paraId="374F565E" w14:textId="77777777" w:rsidR="00F41258" w:rsidRPr="00FD5A66" w:rsidRDefault="00F41258" w:rsidP="00F41258">
            <w:pPr>
              <w:tabs>
                <w:tab w:val="left" w:pos="257"/>
                <w:tab w:val="left" w:pos="397"/>
              </w:tabs>
              <w:ind w:left="-53" w:right="-108" w:firstLine="53"/>
              <w:rPr>
                <w:sz w:val="12"/>
                <w:szCs w:val="12"/>
              </w:rPr>
            </w:pPr>
            <w:r w:rsidRPr="00FD5A66">
              <w:rPr>
                <w:sz w:val="12"/>
                <w:szCs w:val="12"/>
              </w:rPr>
              <w:t xml:space="preserve">   Public Company</w:t>
            </w:r>
          </w:p>
          <w:p w14:paraId="23B2DA5B" w14:textId="0B55E503" w:rsidR="00F41258" w:rsidRPr="00FD5A66" w:rsidRDefault="00F41258" w:rsidP="00F41258">
            <w:pPr>
              <w:tabs>
                <w:tab w:val="left" w:pos="257"/>
                <w:tab w:val="left" w:pos="397"/>
              </w:tabs>
              <w:ind w:left="-53" w:right="-108" w:firstLine="53"/>
              <w:rPr>
                <w:sz w:val="12"/>
                <w:szCs w:val="12"/>
              </w:rPr>
            </w:pPr>
            <w:r w:rsidRPr="00FD5A66">
              <w:rPr>
                <w:sz w:val="12"/>
                <w:szCs w:val="12"/>
              </w:rPr>
              <w:t xml:space="preserve">   Limited    </w:t>
            </w:r>
          </w:p>
        </w:tc>
        <w:tc>
          <w:tcPr>
            <w:tcW w:w="901" w:type="dxa"/>
            <w:vAlign w:val="bottom"/>
          </w:tcPr>
          <w:p w14:paraId="34333630" w14:textId="77777777" w:rsidR="00F41258" w:rsidRDefault="00F41258" w:rsidP="00F41258">
            <w:pPr>
              <w:tabs>
                <w:tab w:val="left" w:pos="147"/>
                <w:tab w:val="decimal" w:pos="612"/>
              </w:tabs>
              <w:ind w:left="-108"/>
              <w:rPr>
                <w:sz w:val="12"/>
                <w:szCs w:val="12"/>
              </w:rPr>
            </w:pPr>
            <w:r w:rsidRPr="00FD5A66">
              <w:rPr>
                <w:sz w:val="12"/>
                <w:szCs w:val="12"/>
              </w:rPr>
              <w:t xml:space="preserve"> Import and</w:t>
            </w:r>
            <w:r>
              <w:rPr>
                <w:sz w:val="12"/>
                <w:szCs w:val="12"/>
              </w:rPr>
              <w:t xml:space="preserve"> </w:t>
            </w:r>
          </w:p>
          <w:p w14:paraId="67C95D06" w14:textId="43A259BB" w:rsidR="00F41258" w:rsidRPr="00FD5A66" w:rsidRDefault="00F41258" w:rsidP="00F41258">
            <w:pPr>
              <w:tabs>
                <w:tab w:val="left" w:pos="147"/>
                <w:tab w:val="decimal" w:pos="612"/>
              </w:tabs>
              <w:ind w:left="-108"/>
              <w:rPr>
                <w:sz w:val="12"/>
                <w:szCs w:val="12"/>
              </w:rPr>
            </w:pPr>
            <w:r>
              <w:rPr>
                <w:sz w:val="12"/>
                <w:szCs w:val="12"/>
              </w:rPr>
              <w:t xml:space="preserve">   </w:t>
            </w:r>
            <w:r w:rsidRPr="00FD5A66">
              <w:rPr>
                <w:sz w:val="12"/>
                <w:szCs w:val="12"/>
              </w:rPr>
              <w:t xml:space="preserve">distribute of </w:t>
            </w:r>
          </w:p>
          <w:p w14:paraId="1ADEE101" w14:textId="77777777" w:rsidR="00F41258" w:rsidRDefault="00F41258" w:rsidP="00F41258">
            <w:pPr>
              <w:tabs>
                <w:tab w:val="left" w:pos="147"/>
                <w:tab w:val="decimal" w:pos="612"/>
              </w:tabs>
              <w:ind w:left="-108"/>
              <w:rPr>
                <w:sz w:val="12"/>
                <w:szCs w:val="12"/>
              </w:rPr>
            </w:pPr>
            <w:r w:rsidRPr="00FD5A66">
              <w:rPr>
                <w:sz w:val="12"/>
                <w:szCs w:val="12"/>
              </w:rPr>
              <w:t xml:space="preserve">   computer </w:t>
            </w:r>
          </w:p>
          <w:p w14:paraId="7AEC4281" w14:textId="6A947FB2" w:rsidR="00F41258" w:rsidRPr="00FD5A66" w:rsidRDefault="00F41258" w:rsidP="00F41258">
            <w:pPr>
              <w:tabs>
                <w:tab w:val="left" w:pos="147"/>
                <w:tab w:val="decimal" w:pos="612"/>
              </w:tabs>
              <w:ind w:left="-108"/>
              <w:rPr>
                <w:sz w:val="12"/>
                <w:szCs w:val="12"/>
              </w:rPr>
            </w:pPr>
            <w:r>
              <w:rPr>
                <w:sz w:val="12"/>
                <w:szCs w:val="12"/>
              </w:rPr>
              <w:t xml:space="preserve">   </w:t>
            </w:r>
            <w:r w:rsidRPr="00FD5A66">
              <w:rPr>
                <w:sz w:val="12"/>
                <w:szCs w:val="12"/>
              </w:rPr>
              <w:t>equipment</w:t>
            </w:r>
          </w:p>
        </w:tc>
        <w:tc>
          <w:tcPr>
            <w:tcW w:w="720" w:type="dxa"/>
            <w:vAlign w:val="bottom"/>
          </w:tcPr>
          <w:p w14:paraId="54C0428D" w14:textId="77777777" w:rsidR="00F41258" w:rsidRPr="00FD5A66" w:rsidRDefault="00F41258" w:rsidP="00F41258">
            <w:pPr>
              <w:tabs>
                <w:tab w:val="decimal" w:pos="612"/>
              </w:tabs>
              <w:ind w:left="-108"/>
              <w:rPr>
                <w:sz w:val="12"/>
                <w:szCs w:val="12"/>
              </w:rPr>
            </w:pPr>
            <w:r w:rsidRPr="00FD5A66">
              <w:rPr>
                <w:sz w:val="12"/>
                <w:szCs w:val="12"/>
              </w:rPr>
              <w:t>Thailand</w:t>
            </w:r>
          </w:p>
        </w:tc>
        <w:tc>
          <w:tcPr>
            <w:tcW w:w="450" w:type="dxa"/>
            <w:vAlign w:val="bottom"/>
          </w:tcPr>
          <w:p w14:paraId="6EC60671" w14:textId="5AD8054E" w:rsidR="00F41258" w:rsidRPr="00FD5A66" w:rsidRDefault="00F41258" w:rsidP="00F41258">
            <w:pPr>
              <w:tabs>
                <w:tab w:val="decimal" w:pos="156"/>
              </w:tabs>
              <w:ind w:left="-108" w:right="-106"/>
              <w:jc w:val="center"/>
              <w:rPr>
                <w:sz w:val="12"/>
                <w:szCs w:val="12"/>
              </w:rPr>
            </w:pPr>
            <w:r w:rsidRPr="00FD5A66">
              <w:rPr>
                <w:sz w:val="12"/>
                <w:szCs w:val="12"/>
              </w:rPr>
              <w:t>38.51</w:t>
            </w:r>
          </w:p>
        </w:tc>
        <w:tc>
          <w:tcPr>
            <w:tcW w:w="270" w:type="dxa"/>
            <w:vAlign w:val="bottom"/>
          </w:tcPr>
          <w:p w14:paraId="3DF21A7B" w14:textId="77777777" w:rsidR="00F41258" w:rsidRPr="00FD5A66" w:rsidRDefault="00F41258" w:rsidP="00F41258">
            <w:pPr>
              <w:tabs>
                <w:tab w:val="decimal" w:pos="270"/>
              </w:tabs>
              <w:ind w:left="-108" w:right="-106"/>
              <w:jc w:val="center"/>
              <w:rPr>
                <w:sz w:val="12"/>
                <w:szCs w:val="12"/>
              </w:rPr>
            </w:pPr>
          </w:p>
        </w:tc>
        <w:tc>
          <w:tcPr>
            <w:tcW w:w="540" w:type="dxa"/>
            <w:vAlign w:val="bottom"/>
          </w:tcPr>
          <w:p w14:paraId="0BEEBD39" w14:textId="77777777" w:rsidR="00F41258" w:rsidRPr="00FD5A66" w:rsidRDefault="00F41258" w:rsidP="00F41258">
            <w:pPr>
              <w:tabs>
                <w:tab w:val="decimal" w:pos="270"/>
              </w:tabs>
              <w:ind w:left="-108" w:right="-106"/>
              <w:jc w:val="center"/>
              <w:rPr>
                <w:sz w:val="12"/>
                <w:szCs w:val="12"/>
              </w:rPr>
            </w:pPr>
            <w:r w:rsidRPr="00FD5A66">
              <w:rPr>
                <w:sz w:val="12"/>
                <w:szCs w:val="12"/>
              </w:rPr>
              <w:t>38.51</w:t>
            </w:r>
          </w:p>
        </w:tc>
        <w:tc>
          <w:tcPr>
            <w:tcW w:w="270" w:type="dxa"/>
          </w:tcPr>
          <w:p w14:paraId="60DDF3B2" w14:textId="77777777" w:rsidR="00F41258" w:rsidRPr="00FD5A66" w:rsidRDefault="00F41258" w:rsidP="00F41258">
            <w:pPr>
              <w:tabs>
                <w:tab w:val="decimal" w:pos="612"/>
              </w:tabs>
              <w:ind w:left="-108"/>
              <w:jc w:val="center"/>
              <w:rPr>
                <w:sz w:val="12"/>
                <w:szCs w:val="12"/>
              </w:rPr>
            </w:pPr>
          </w:p>
        </w:tc>
        <w:tc>
          <w:tcPr>
            <w:tcW w:w="540" w:type="dxa"/>
            <w:vAlign w:val="bottom"/>
          </w:tcPr>
          <w:p w14:paraId="3DDAD226" w14:textId="2531BEDA" w:rsidR="00F41258" w:rsidRPr="00FD5A66" w:rsidRDefault="00F41258" w:rsidP="00F41258">
            <w:pPr>
              <w:tabs>
                <w:tab w:val="decimal" w:pos="432"/>
              </w:tabs>
              <w:ind w:left="-108" w:right="-78"/>
              <w:jc w:val="center"/>
              <w:rPr>
                <w:sz w:val="12"/>
                <w:szCs w:val="12"/>
              </w:rPr>
            </w:pPr>
            <w:r w:rsidRPr="00FD5A66">
              <w:rPr>
                <w:sz w:val="12"/>
                <w:szCs w:val="12"/>
              </w:rPr>
              <w:t>847,361</w:t>
            </w:r>
          </w:p>
        </w:tc>
        <w:tc>
          <w:tcPr>
            <w:tcW w:w="270" w:type="dxa"/>
            <w:vAlign w:val="bottom"/>
          </w:tcPr>
          <w:p w14:paraId="0EBCD785" w14:textId="77777777" w:rsidR="00F41258" w:rsidRPr="00FD5A66" w:rsidRDefault="00F41258" w:rsidP="00F41258">
            <w:pPr>
              <w:tabs>
                <w:tab w:val="decimal" w:pos="432"/>
              </w:tabs>
              <w:ind w:left="-108" w:right="-78"/>
              <w:jc w:val="center"/>
              <w:rPr>
                <w:sz w:val="12"/>
                <w:szCs w:val="12"/>
              </w:rPr>
            </w:pPr>
          </w:p>
        </w:tc>
        <w:tc>
          <w:tcPr>
            <w:tcW w:w="630" w:type="dxa"/>
            <w:vAlign w:val="bottom"/>
          </w:tcPr>
          <w:p w14:paraId="7DA4C960" w14:textId="2A734F3D" w:rsidR="00F41258" w:rsidRPr="00FD5A66" w:rsidRDefault="00F41258" w:rsidP="00F41258">
            <w:pPr>
              <w:tabs>
                <w:tab w:val="decimal" w:pos="432"/>
              </w:tabs>
              <w:ind w:left="-108" w:right="-78"/>
              <w:jc w:val="center"/>
              <w:rPr>
                <w:sz w:val="12"/>
                <w:szCs w:val="12"/>
              </w:rPr>
            </w:pPr>
            <w:r w:rsidRPr="00FD5A66">
              <w:rPr>
                <w:sz w:val="12"/>
                <w:szCs w:val="12"/>
              </w:rPr>
              <w:t>847,361</w:t>
            </w:r>
          </w:p>
        </w:tc>
        <w:tc>
          <w:tcPr>
            <w:tcW w:w="270" w:type="dxa"/>
            <w:vAlign w:val="bottom"/>
          </w:tcPr>
          <w:p w14:paraId="35CE73B1" w14:textId="77777777" w:rsidR="00F41258" w:rsidRPr="00FD5A66" w:rsidRDefault="00F41258" w:rsidP="00F41258">
            <w:pPr>
              <w:tabs>
                <w:tab w:val="decimal" w:pos="612"/>
              </w:tabs>
              <w:ind w:left="-108" w:right="-78"/>
              <w:jc w:val="center"/>
              <w:rPr>
                <w:sz w:val="12"/>
                <w:szCs w:val="12"/>
              </w:rPr>
            </w:pPr>
          </w:p>
        </w:tc>
        <w:tc>
          <w:tcPr>
            <w:tcW w:w="537" w:type="dxa"/>
            <w:vAlign w:val="bottom"/>
          </w:tcPr>
          <w:p w14:paraId="4C39250B" w14:textId="3A9C7AE9" w:rsidR="00F41258" w:rsidRPr="00FD5A66" w:rsidRDefault="00F41258" w:rsidP="00F41258">
            <w:pPr>
              <w:tabs>
                <w:tab w:val="decimal" w:pos="483"/>
              </w:tabs>
              <w:ind w:left="-108" w:right="-78"/>
              <w:rPr>
                <w:sz w:val="12"/>
                <w:szCs w:val="12"/>
              </w:rPr>
            </w:pPr>
            <w:r w:rsidRPr="00FD5A66">
              <w:rPr>
                <w:sz w:val="12"/>
                <w:szCs w:val="12"/>
              </w:rPr>
              <w:t>298,518</w:t>
            </w:r>
          </w:p>
        </w:tc>
        <w:tc>
          <w:tcPr>
            <w:tcW w:w="270" w:type="dxa"/>
            <w:vAlign w:val="bottom"/>
          </w:tcPr>
          <w:p w14:paraId="474EE55F" w14:textId="77777777" w:rsidR="00F41258" w:rsidRPr="00FD5A66" w:rsidRDefault="00F41258" w:rsidP="00F41258">
            <w:pPr>
              <w:tabs>
                <w:tab w:val="decimal" w:pos="612"/>
              </w:tabs>
              <w:ind w:left="-108" w:right="-78"/>
              <w:jc w:val="center"/>
              <w:rPr>
                <w:sz w:val="12"/>
                <w:szCs w:val="12"/>
              </w:rPr>
            </w:pPr>
          </w:p>
        </w:tc>
        <w:tc>
          <w:tcPr>
            <w:tcW w:w="630" w:type="dxa"/>
            <w:vAlign w:val="bottom"/>
          </w:tcPr>
          <w:p w14:paraId="38C24734" w14:textId="6FD107EF" w:rsidR="00F41258" w:rsidRPr="00FD5A66" w:rsidRDefault="00F41258" w:rsidP="00F41258">
            <w:pPr>
              <w:tabs>
                <w:tab w:val="decimal" w:pos="483"/>
              </w:tabs>
              <w:ind w:left="-108" w:right="-78"/>
              <w:rPr>
                <w:sz w:val="12"/>
                <w:szCs w:val="12"/>
              </w:rPr>
            </w:pPr>
            <w:r w:rsidRPr="00FD5A66">
              <w:rPr>
                <w:sz w:val="12"/>
                <w:szCs w:val="12"/>
              </w:rPr>
              <w:t>298,518</w:t>
            </w:r>
          </w:p>
        </w:tc>
        <w:tc>
          <w:tcPr>
            <w:tcW w:w="270" w:type="dxa"/>
            <w:gridSpan w:val="2"/>
            <w:vAlign w:val="bottom"/>
          </w:tcPr>
          <w:p w14:paraId="103259A1" w14:textId="77777777" w:rsidR="00F41258" w:rsidRPr="00FD5A66" w:rsidRDefault="00F41258" w:rsidP="00F41258">
            <w:pPr>
              <w:tabs>
                <w:tab w:val="decimal" w:pos="612"/>
              </w:tabs>
              <w:ind w:left="-108" w:right="-78"/>
              <w:jc w:val="center"/>
              <w:rPr>
                <w:sz w:val="12"/>
                <w:szCs w:val="12"/>
              </w:rPr>
            </w:pPr>
          </w:p>
        </w:tc>
        <w:tc>
          <w:tcPr>
            <w:tcW w:w="630" w:type="dxa"/>
            <w:gridSpan w:val="2"/>
            <w:vAlign w:val="center"/>
          </w:tcPr>
          <w:p w14:paraId="1C664AEF" w14:textId="77777777" w:rsidR="00F41258" w:rsidRDefault="00F41258" w:rsidP="00F41258">
            <w:pPr>
              <w:tabs>
                <w:tab w:val="decimal" w:pos="612"/>
              </w:tabs>
              <w:ind w:left="-108" w:right="-78"/>
              <w:rPr>
                <w:rFonts w:cstheme="minorBidi"/>
                <w:sz w:val="12"/>
                <w:szCs w:val="12"/>
                <w:lang w:val="en-US" w:bidi="th-TH"/>
              </w:rPr>
            </w:pPr>
          </w:p>
          <w:p w14:paraId="1B557836" w14:textId="77777777" w:rsidR="00F41258" w:rsidRDefault="00F41258" w:rsidP="00F41258">
            <w:pPr>
              <w:tabs>
                <w:tab w:val="decimal" w:pos="612"/>
              </w:tabs>
              <w:ind w:left="-108" w:right="-78"/>
              <w:rPr>
                <w:rFonts w:cstheme="minorBidi"/>
                <w:sz w:val="12"/>
                <w:szCs w:val="12"/>
                <w:lang w:val="en-US" w:bidi="th-TH"/>
              </w:rPr>
            </w:pPr>
          </w:p>
          <w:p w14:paraId="38F16ABD" w14:textId="77777777" w:rsidR="00F41258" w:rsidRDefault="00F41258" w:rsidP="00F41258">
            <w:pPr>
              <w:tabs>
                <w:tab w:val="decimal" w:pos="612"/>
              </w:tabs>
              <w:ind w:left="-108" w:right="-78"/>
              <w:rPr>
                <w:rFonts w:cstheme="minorBidi"/>
                <w:sz w:val="12"/>
                <w:szCs w:val="12"/>
                <w:lang w:val="en-US" w:bidi="th-TH"/>
              </w:rPr>
            </w:pPr>
          </w:p>
          <w:p w14:paraId="08C07404" w14:textId="20989434" w:rsidR="00F41258" w:rsidRPr="00FD5A66" w:rsidRDefault="00F41258" w:rsidP="00F41258">
            <w:pPr>
              <w:tabs>
                <w:tab w:val="decimal" w:pos="259"/>
              </w:tabs>
              <w:ind w:left="-108" w:right="-78"/>
              <w:rPr>
                <w:rFonts w:cstheme="minorBidi"/>
                <w:sz w:val="12"/>
                <w:szCs w:val="12"/>
                <w:lang w:val="en-US" w:bidi="th-TH"/>
              </w:rPr>
            </w:pPr>
            <w:r>
              <w:rPr>
                <w:rFonts w:cstheme="minorBidi"/>
                <w:sz w:val="12"/>
                <w:szCs w:val="12"/>
                <w:lang w:val="en-US" w:bidi="th-TH"/>
              </w:rPr>
              <w:t>-</w:t>
            </w:r>
          </w:p>
        </w:tc>
        <w:tc>
          <w:tcPr>
            <w:tcW w:w="270" w:type="dxa"/>
            <w:vAlign w:val="center"/>
          </w:tcPr>
          <w:p w14:paraId="32399869" w14:textId="77777777" w:rsidR="00F41258" w:rsidRPr="00FD5A66" w:rsidRDefault="00F41258" w:rsidP="00F41258">
            <w:pPr>
              <w:tabs>
                <w:tab w:val="decimal" w:pos="612"/>
              </w:tabs>
              <w:ind w:left="-108" w:right="-78"/>
              <w:rPr>
                <w:rFonts w:cstheme="minorBidi"/>
                <w:sz w:val="12"/>
                <w:szCs w:val="12"/>
                <w:lang w:val="en-US" w:bidi="th-TH"/>
              </w:rPr>
            </w:pPr>
          </w:p>
        </w:tc>
        <w:tc>
          <w:tcPr>
            <w:tcW w:w="630" w:type="dxa"/>
            <w:vAlign w:val="center"/>
          </w:tcPr>
          <w:p w14:paraId="55B3E810" w14:textId="77777777" w:rsidR="00F41258" w:rsidRDefault="00F41258" w:rsidP="00F41258">
            <w:pPr>
              <w:tabs>
                <w:tab w:val="decimal" w:pos="612"/>
              </w:tabs>
              <w:ind w:left="-108" w:right="-78"/>
              <w:rPr>
                <w:rFonts w:cstheme="minorBidi"/>
                <w:sz w:val="12"/>
                <w:szCs w:val="12"/>
                <w:lang w:val="en-US" w:bidi="th-TH"/>
              </w:rPr>
            </w:pPr>
          </w:p>
          <w:p w14:paraId="6B27DA15" w14:textId="77777777" w:rsidR="00F41258" w:rsidRDefault="00F41258" w:rsidP="00F41258">
            <w:pPr>
              <w:tabs>
                <w:tab w:val="decimal" w:pos="612"/>
              </w:tabs>
              <w:ind w:left="-108" w:right="-78"/>
              <w:rPr>
                <w:rFonts w:cstheme="minorBidi"/>
                <w:sz w:val="12"/>
                <w:szCs w:val="12"/>
                <w:lang w:val="en-US" w:bidi="th-TH"/>
              </w:rPr>
            </w:pPr>
          </w:p>
          <w:p w14:paraId="082C2A7E" w14:textId="77777777" w:rsidR="00F41258" w:rsidRDefault="00F41258" w:rsidP="00F41258">
            <w:pPr>
              <w:tabs>
                <w:tab w:val="decimal" w:pos="612"/>
              </w:tabs>
              <w:ind w:left="-108" w:right="-78"/>
              <w:rPr>
                <w:rFonts w:cstheme="minorBidi"/>
                <w:sz w:val="12"/>
                <w:szCs w:val="12"/>
                <w:lang w:val="en-US" w:bidi="th-TH"/>
              </w:rPr>
            </w:pPr>
          </w:p>
          <w:p w14:paraId="083E0EB8" w14:textId="2166E796" w:rsidR="00F41258" w:rsidRPr="00FD5A66" w:rsidRDefault="00F41258" w:rsidP="00F41258">
            <w:pPr>
              <w:tabs>
                <w:tab w:val="decimal" w:pos="258"/>
              </w:tabs>
              <w:ind w:left="-108" w:right="-78"/>
              <w:rPr>
                <w:rFonts w:cstheme="minorBidi"/>
                <w:sz w:val="12"/>
                <w:szCs w:val="12"/>
                <w:lang w:val="en-US" w:bidi="th-TH"/>
              </w:rPr>
            </w:pPr>
            <w:r>
              <w:rPr>
                <w:rFonts w:cstheme="minorBidi"/>
                <w:sz w:val="12"/>
                <w:szCs w:val="12"/>
                <w:lang w:val="en-US" w:bidi="th-TH"/>
              </w:rPr>
              <w:t>-</w:t>
            </w:r>
          </w:p>
        </w:tc>
        <w:tc>
          <w:tcPr>
            <w:tcW w:w="270" w:type="dxa"/>
            <w:gridSpan w:val="2"/>
          </w:tcPr>
          <w:p w14:paraId="2B7CE500" w14:textId="7B79BC69" w:rsidR="00F41258" w:rsidRPr="00FD5A66" w:rsidRDefault="00F41258" w:rsidP="00F41258">
            <w:pPr>
              <w:tabs>
                <w:tab w:val="decimal" w:pos="612"/>
              </w:tabs>
              <w:ind w:left="-108" w:right="-78"/>
              <w:jc w:val="center"/>
              <w:rPr>
                <w:rFonts w:cstheme="minorBidi"/>
                <w:sz w:val="12"/>
                <w:szCs w:val="12"/>
                <w:lang w:val="en-US" w:bidi="th-TH"/>
              </w:rPr>
            </w:pPr>
          </w:p>
        </w:tc>
        <w:tc>
          <w:tcPr>
            <w:tcW w:w="630" w:type="dxa"/>
            <w:gridSpan w:val="2"/>
            <w:vAlign w:val="bottom"/>
          </w:tcPr>
          <w:p w14:paraId="20331C24" w14:textId="404EBCD3" w:rsidR="00F41258" w:rsidRPr="00F41258" w:rsidRDefault="00F41258" w:rsidP="00F41258">
            <w:pPr>
              <w:tabs>
                <w:tab w:val="decimal" w:pos="612"/>
              </w:tabs>
              <w:ind w:left="-108" w:right="-78"/>
              <w:jc w:val="center"/>
              <w:rPr>
                <w:sz w:val="12"/>
                <w:szCs w:val="12"/>
                <w:lang w:val="en-US" w:bidi="th-TH"/>
              </w:rPr>
            </w:pPr>
            <w:r w:rsidRPr="00F41258">
              <w:rPr>
                <w:sz w:val="12"/>
                <w:szCs w:val="12"/>
              </w:rPr>
              <w:t>298,518</w:t>
            </w:r>
          </w:p>
        </w:tc>
        <w:tc>
          <w:tcPr>
            <w:tcW w:w="270" w:type="dxa"/>
          </w:tcPr>
          <w:p w14:paraId="55F2318A" w14:textId="2C039335" w:rsidR="00F41258" w:rsidRPr="00F41258" w:rsidRDefault="00F41258" w:rsidP="00F41258">
            <w:pPr>
              <w:tabs>
                <w:tab w:val="decimal" w:pos="612"/>
              </w:tabs>
              <w:ind w:left="-108" w:right="-78"/>
              <w:jc w:val="center"/>
              <w:rPr>
                <w:sz w:val="12"/>
                <w:szCs w:val="12"/>
                <w:lang w:val="en-US" w:bidi="th-TH"/>
              </w:rPr>
            </w:pPr>
          </w:p>
        </w:tc>
        <w:tc>
          <w:tcPr>
            <w:tcW w:w="630" w:type="dxa"/>
            <w:vAlign w:val="bottom"/>
          </w:tcPr>
          <w:p w14:paraId="2A1AF458" w14:textId="1DC2B1E9" w:rsidR="00F41258" w:rsidRPr="00F41258" w:rsidRDefault="00F41258" w:rsidP="00F41258">
            <w:pPr>
              <w:tabs>
                <w:tab w:val="decimal" w:pos="612"/>
              </w:tabs>
              <w:ind w:left="-108" w:right="-78"/>
              <w:jc w:val="center"/>
              <w:rPr>
                <w:sz w:val="12"/>
                <w:szCs w:val="12"/>
                <w:cs/>
                <w:lang w:val="en-US" w:bidi="th-TH"/>
              </w:rPr>
            </w:pPr>
            <w:r w:rsidRPr="00F41258">
              <w:rPr>
                <w:sz w:val="12"/>
                <w:szCs w:val="12"/>
                <w:lang w:val="en-US" w:bidi="th-TH"/>
              </w:rPr>
              <w:t>298,518</w:t>
            </w:r>
          </w:p>
        </w:tc>
        <w:tc>
          <w:tcPr>
            <w:tcW w:w="270" w:type="dxa"/>
            <w:gridSpan w:val="2"/>
          </w:tcPr>
          <w:p w14:paraId="44E3B430" w14:textId="1D3F8D43" w:rsidR="00F41258" w:rsidRPr="00F41258" w:rsidRDefault="00F41258" w:rsidP="00F41258">
            <w:pPr>
              <w:tabs>
                <w:tab w:val="decimal" w:pos="612"/>
              </w:tabs>
              <w:ind w:left="-108" w:right="-78"/>
              <w:jc w:val="center"/>
              <w:rPr>
                <w:sz w:val="12"/>
                <w:szCs w:val="12"/>
                <w:lang w:val="en-US" w:bidi="th-TH"/>
              </w:rPr>
            </w:pPr>
          </w:p>
        </w:tc>
        <w:tc>
          <w:tcPr>
            <w:tcW w:w="630" w:type="dxa"/>
            <w:gridSpan w:val="2"/>
            <w:vAlign w:val="bottom"/>
          </w:tcPr>
          <w:p w14:paraId="76A530C1" w14:textId="66BBF9EC" w:rsidR="00F41258" w:rsidRPr="00F41258" w:rsidRDefault="00F41258" w:rsidP="00F41258">
            <w:pPr>
              <w:tabs>
                <w:tab w:val="decimal" w:pos="612"/>
              </w:tabs>
              <w:ind w:left="-108" w:right="-78"/>
              <w:jc w:val="center"/>
              <w:rPr>
                <w:sz w:val="12"/>
                <w:szCs w:val="12"/>
                <w:lang w:val="en-US" w:bidi="th-TH"/>
              </w:rPr>
            </w:pPr>
            <w:r w:rsidRPr="00F41258">
              <w:rPr>
                <w:sz w:val="12"/>
                <w:szCs w:val="12"/>
              </w:rPr>
              <w:t>1,780,731</w:t>
            </w:r>
          </w:p>
        </w:tc>
        <w:tc>
          <w:tcPr>
            <w:tcW w:w="270" w:type="dxa"/>
            <w:vAlign w:val="bottom"/>
          </w:tcPr>
          <w:p w14:paraId="3A4C4FF4" w14:textId="77777777" w:rsidR="00F41258" w:rsidRPr="00F41258" w:rsidRDefault="00F41258" w:rsidP="00F41258">
            <w:pPr>
              <w:tabs>
                <w:tab w:val="decimal" w:pos="612"/>
              </w:tabs>
              <w:ind w:left="-108" w:right="-78"/>
              <w:jc w:val="center"/>
              <w:rPr>
                <w:sz w:val="12"/>
                <w:szCs w:val="12"/>
              </w:rPr>
            </w:pPr>
          </w:p>
        </w:tc>
        <w:tc>
          <w:tcPr>
            <w:tcW w:w="720" w:type="dxa"/>
          </w:tcPr>
          <w:p w14:paraId="530516E2" w14:textId="77777777" w:rsidR="00F41258" w:rsidRPr="00F41258" w:rsidRDefault="00F41258" w:rsidP="00F41258">
            <w:pPr>
              <w:tabs>
                <w:tab w:val="decimal" w:pos="612"/>
              </w:tabs>
              <w:ind w:left="-108" w:right="-78"/>
              <w:jc w:val="center"/>
              <w:rPr>
                <w:sz w:val="12"/>
                <w:szCs w:val="12"/>
                <w:lang w:val="en-US" w:bidi="th-TH"/>
              </w:rPr>
            </w:pPr>
          </w:p>
          <w:p w14:paraId="04CDC65C" w14:textId="77777777" w:rsidR="00F41258" w:rsidRPr="00F41258" w:rsidRDefault="00F41258" w:rsidP="00F41258">
            <w:pPr>
              <w:tabs>
                <w:tab w:val="decimal" w:pos="612"/>
              </w:tabs>
              <w:ind w:left="-108" w:right="-78"/>
              <w:jc w:val="center"/>
              <w:rPr>
                <w:sz w:val="12"/>
                <w:szCs w:val="12"/>
                <w:lang w:val="en-US" w:bidi="th-TH"/>
              </w:rPr>
            </w:pPr>
          </w:p>
          <w:p w14:paraId="4D8D245F" w14:textId="77777777" w:rsidR="00F41258" w:rsidRPr="00F41258" w:rsidRDefault="00F41258" w:rsidP="00F41258">
            <w:pPr>
              <w:tabs>
                <w:tab w:val="decimal" w:pos="612"/>
              </w:tabs>
              <w:ind w:left="-108" w:right="-78"/>
              <w:jc w:val="center"/>
              <w:rPr>
                <w:sz w:val="12"/>
                <w:szCs w:val="12"/>
                <w:lang w:val="en-US" w:bidi="th-TH"/>
              </w:rPr>
            </w:pPr>
          </w:p>
          <w:p w14:paraId="1CA41697" w14:textId="653F6EDE" w:rsidR="00F41258" w:rsidRPr="00F41258" w:rsidRDefault="00F41258" w:rsidP="00F41258">
            <w:pPr>
              <w:tabs>
                <w:tab w:val="decimal" w:pos="612"/>
              </w:tabs>
              <w:ind w:left="-108" w:right="-78"/>
              <w:jc w:val="center"/>
              <w:rPr>
                <w:sz w:val="12"/>
                <w:szCs w:val="12"/>
              </w:rPr>
            </w:pPr>
            <w:r w:rsidRPr="00F41258">
              <w:rPr>
                <w:sz w:val="12"/>
                <w:szCs w:val="12"/>
                <w:lang w:val="en-US" w:bidi="th-TH"/>
              </w:rPr>
              <w:t>1,712,055</w:t>
            </w:r>
          </w:p>
        </w:tc>
        <w:tc>
          <w:tcPr>
            <w:tcW w:w="270" w:type="dxa"/>
            <w:gridSpan w:val="2"/>
            <w:vAlign w:val="bottom"/>
          </w:tcPr>
          <w:p w14:paraId="5E035540" w14:textId="77777777" w:rsidR="00F41258" w:rsidRPr="00F41258" w:rsidRDefault="00F41258" w:rsidP="00F41258">
            <w:pPr>
              <w:tabs>
                <w:tab w:val="decimal" w:pos="612"/>
              </w:tabs>
              <w:ind w:left="-108" w:right="-78"/>
              <w:jc w:val="center"/>
              <w:rPr>
                <w:sz w:val="12"/>
                <w:szCs w:val="12"/>
              </w:rPr>
            </w:pPr>
          </w:p>
        </w:tc>
        <w:tc>
          <w:tcPr>
            <w:tcW w:w="630" w:type="dxa"/>
            <w:gridSpan w:val="2"/>
            <w:vAlign w:val="bottom"/>
          </w:tcPr>
          <w:p w14:paraId="40EA7382" w14:textId="1663B757" w:rsidR="00F41258" w:rsidRPr="00F41258" w:rsidRDefault="00F41258" w:rsidP="00F41258">
            <w:pPr>
              <w:tabs>
                <w:tab w:val="decimal" w:pos="-90"/>
              </w:tabs>
              <w:ind w:left="-108" w:right="-183"/>
              <w:jc w:val="center"/>
              <w:rPr>
                <w:sz w:val="12"/>
                <w:szCs w:val="12"/>
              </w:rPr>
            </w:pPr>
            <w:r w:rsidRPr="00F41258">
              <w:rPr>
                <w:sz w:val="12"/>
                <w:szCs w:val="12"/>
              </w:rPr>
              <w:t>143,597</w:t>
            </w:r>
          </w:p>
        </w:tc>
        <w:tc>
          <w:tcPr>
            <w:tcW w:w="270" w:type="dxa"/>
            <w:vAlign w:val="bottom"/>
          </w:tcPr>
          <w:p w14:paraId="7D5E1458" w14:textId="77777777" w:rsidR="00F41258" w:rsidRPr="00F41258" w:rsidRDefault="00F41258" w:rsidP="00F41258">
            <w:pPr>
              <w:tabs>
                <w:tab w:val="decimal" w:pos="612"/>
              </w:tabs>
              <w:ind w:left="-108"/>
              <w:jc w:val="center"/>
              <w:rPr>
                <w:sz w:val="12"/>
                <w:szCs w:val="12"/>
              </w:rPr>
            </w:pPr>
          </w:p>
        </w:tc>
        <w:tc>
          <w:tcPr>
            <w:tcW w:w="633" w:type="dxa"/>
            <w:vAlign w:val="bottom"/>
          </w:tcPr>
          <w:p w14:paraId="1D3F772C" w14:textId="033762B1" w:rsidR="00F41258" w:rsidRPr="00F41258" w:rsidRDefault="00F41258" w:rsidP="00F41258">
            <w:pPr>
              <w:tabs>
                <w:tab w:val="decimal" w:pos="612"/>
              </w:tabs>
              <w:ind w:left="-108" w:right="-78"/>
              <w:jc w:val="center"/>
              <w:rPr>
                <w:sz w:val="12"/>
                <w:szCs w:val="12"/>
                <w:lang w:val="en-US" w:bidi="th-TH"/>
              </w:rPr>
            </w:pPr>
            <w:r w:rsidRPr="00F41258">
              <w:rPr>
                <w:sz w:val="12"/>
                <w:szCs w:val="12"/>
                <w:lang w:val="en-US" w:bidi="th-TH"/>
              </w:rPr>
              <w:t>117,488</w:t>
            </w:r>
          </w:p>
        </w:tc>
      </w:tr>
      <w:tr w:rsidR="00F41258" w:rsidRPr="00DA0CC7" w14:paraId="02002AEE" w14:textId="77777777" w:rsidTr="00A01FEC">
        <w:trPr>
          <w:trHeight w:val="838"/>
        </w:trPr>
        <w:tc>
          <w:tcPr>
            <w:tcW w:w="1079" w:type="dxa"/>
          </w:tcPr>
          <w:p w14:paraId="6942AAEA" w14:textId="0C1AFDDB" w:rsidR="00F41258" w:rsidRPr="00FD5A66" w:rsidRDefault="00F41258" w:rsidP="00F41258">
            <w:pPr>
              <w:tabs>
                <w:tab w:val="left" w:pos="397"/>
              </w:tabs>
              <w:ind w:left="120" w:right="-108" w:hanging="120"/>
              <w:rPr>
                <w:sz w:val="12"/>
                <w:szCs w:val="12"/>
              </w:rPr>
            </w:pPr>
            <w:r w:rsidRPr="00FD5A66">
              <w:rPr>
                <w:sz w:val="12"/>
                <w:szCs w:val="12"/>
              </w:rPr>
              <w:t>Plus Tech Innovation Public Company Limited</w:t>
            </w:r>
          </w:p>
        </w:tc>
        <w:tc>
          <w:tcPr>
            <w:tcW w:w="901" w:type="dxa"/>
          </w:tcPr>
          <w:p w14:paraId="50CDD195" w14:textId="02E411BC" w:rsidR="00F41258" w:rsidRPr="00FD5A66" w:rsidRDefault="00F41258" w:rsidP="00F41258">
            <w:pPr>
              <w:tabs>
                <w:tab w:val="left" w:pos="147"/>
                <w:tab w:val="decimal" w:pos="612"/>
              </w:tabs>
              <w:ind w:hanging="113"/>
              <w:rPr>
                <w:sz w:val="12"/>
                <w:szCs w:val="12"/>
              </w:rPr>
            </w:pPr>
            <w:r w:rsidRPr="00FD5A66">
              <w:rPr>
                <w:sz w:val="12"/>
                <w:szCs w:val="12"/>
              </w:rPr>
              <w:t xml:space="preserve"> Manufacturing of plastic card and automatic vending machine</w:t>
            </w:r>
          </w:p>
        </w:tc>
        <w:tc>
          <w:tcPr>
            <w:tcW w:w="720" w:type="dxa"/>
            <w:vAlign w:val="bottom"/>
          </w:tcPr>
          <w:p w14:paraId="02EE1D5F" w14:textId="77777777" w:rsidR="00F41258" w:rsidRPr="00FD5A66" w:rsidRDefault="00F41258" w:rsidP="00F41258">
            <w:pPr>
              <w:tabs>
                <w:tab w:val="decimal" w:pos="612"/>
              </w:tabs>
              <w:ind w:left="-108"/>
              <w:rPr>
                <w:sz w:val="12"/>
                <w:szCs w:val="12"/>
                <w:cs/>
              </w:rPr>
            </w:pPr>
            <w:r w:rsidRPr="00FD5A66">
              <w:rPr>
                <w:sz w:val="12"/>
                <w:szCs w:val="12"/>
              </w:rPr>
              <w:t>Thailand</w:t>
            </w:r>
          </w:p>
        </w:tc>
        <w:tc>
          <w:tcPr>
            <w:tcW w:w="450" w:type="dxa"/>
            <w:vAlign w:val="bottom"/>
          </w:tcPr>
          <w:p w14:paraId="03E969A2" w14:textId="2C506960" w:rsidR="00F41258" w:rsidRPr="00FD5A66" w:rsidRDefault="00F41258" w:rsidP="00246D13">
            <w:pPr>
              <w:tabs>
                <w:tab w:val="decimal" w:pos="161"/>
              </w:tabs>
              <w:ind w:left="-108" w:right="-78"/>
              <w:rPr>
                <w:sz w:val="12"/>
                <w:szCs w:val="12"/>
              </w:rPr>
            </w:pPr>
            <w:r>
              <w:rPr>
                <w:sz w:val="12"/>
                <w:szCs w:val="12"/>
              </w:rPr>
              <w:t>-</w:t>
            </w:r>
          </w:p>
        </w:tc>
        <w:tc>
          <w:tcPr>
            <w:tcW w:w="270" w:type="dxa"/>
            <w:vAlign w:val="bottom"/>
          </w:tcPr>
          <w:p w14:paraId="2C860E19" w14:textId="77777777" w:rsidR="00F41258" w:rsidRPr="00FD5A66" w:rsidRDefault="00F41258" w:rsidP="00F41258">
            <w:pPr>
              <w:tabs>
                <w:tab w:val="decimal" w:pos="270"/>
              </w:tabs>
              <w:ind w:left="-108" w:right="-106"/>
              <w:jc w:val="center"/>
              <w:rPr>
                <w:sz w:val="12"/>
                <w:szCs w:val="12"/>
              </w:rPr>
            </w:pPr>
          </w:p>
        </w:tc>
        <w:tc>
          <w:tcPr>
            <w:tcW w:w="540" w:type="dxa"/>
            <w:vAlign w:val="bottom"/>
          </w:tcPr>
          <w:p w14:paraId="2DD79FED" w14:textId="77777777" w:rsidR="00F41258" w:rsidRPr="00FD5A66" w:rsidRDefault="00F41258" w:rsidP="00F41258">
            <w:pPr>
              <w:tabs>
                <w:tab w:val="decimal" w:pos="270"/>
              </w:tabs>
              <w:ind w:left="-108" w:right="-106"/>
              <w:jc w:val="center"/>
              <w:rPr>
                <w:sz w:val="12"/>
                <w:szCs w:val="12"/>
                <w:rtl/>
                <w:cs/>
              </w:rPr>
            </w:pPr>
            <w:r w:rsidRPr="00FD5A66">
              <w:rPr>
                <w:sz w:val="12"/>
                <w:szCs w:val="12"/>
              </w:rPr>
              <w:t>25.00</w:t>
            </w:r>
          </w:p>
        </w:tc>
        <w:tc>
          <w:tcPr>
            <w:tcW w:w="270" w:type="dxa"/>
          </w:tcPr>
          <w:p w14:paraId="441F234C" w14:textId="77777777" w:rsidR="00F41258" w:rsidRPr="00FD5A66" w:rsidRDefault="00F41258" w:rsidP="00F41258">
            <w:pPr>
              <w:tabs>
                <w:tab w:val="decimal" w:pos="612"/>
              </w:tabs>
              <w:ind w:left="-108"/>
              <w:jc w:val="center"/>
              <w:rPr>
                <w:sz w:val="12"/>
                <w:szCs w:val="12"/>
              </w:rPr>
            </w:pPr>
          </w:p>
        </w:tc>
        <w:tc>
          <w:tcPr>
            <w:tcW w:w="540" w:type="dxa"/>
            <w:vAlign w:val="bottom"/>
          </w:tcPr>
          <w:p w14:paraId="7999F4C8" w14:textId="00736DF7" w:rsidR="00F41258" w:rsidRPr="00FD5A66" w:rsidRDefault="00F41258" w:rsidP="00246D13">
            <w:pPr>
              <w:tabs>
                <w:tab w:val="decimal" w:pos="259"/>
              </w:tabs>
              <w:ind w:left="-108" w:right="-78"/>
              <w:rPr>
                <w:sz w:val="12"/>
                <w:szCs w:val="12"/>
              </w:rPr>
            </w:pPr>
            <w:r>
              <w:rPr>
                <w:sz w:val="12"/>
                <w:szCs w:val="12"/>
              </w:rPr>
              <w:t>-</w:t>
            </w:r>
          </w:p>
        </w:tc>
        <w:tc>
          <w:tcPr>
            <w:tcW w:w="270" w:type="dxa"/>
            <w:vAlign w:val="bottom"/>
          </w:tcPr>
          <w:p w14:paraId="2250A0D5" w14:textId="77777777" w:rsidR="00F41258" w:rsidRPr="00FD5A66" w:rsidRDefault="00F41258" w:rsidP="00F41258">
            <w:pPr>
              <w:tabs>
                <w:tab w:val="decimal" w:pos="432"/>
              </w:tabs>
              <w:ind w:left="-108" w:right="-78"/>
              <w:jc w:val="center"/>
              <w:rPr>
                <w:sz w:val="12"/>
                <w:szCs w:val="12"/>
              </w:rPr>
            </w:pPr>
          </w:p>
        </w:tc>
        <w:tc>
          <w:tcPr>
            <w:tcW w:w="630" w:type="dxa"/>
            <w:vAlign w:val="bottom"/>
          </w:tcPr>
          <w:p w14:paraId="0A36CEBE" w14:textId="181C5268" w:rsidR="00F41258" w:rsidRPr="00FD5A66" w:rsidRDefault="00F41258" w:rsidP="00F41258">
            <w:pPr>
              <w:tabs>
                <w:tab w:val="decimal" w:pos="452"/>
              </w:tabs>
              <w:ind w:left="-108" w:right="-78"/>
              <w:rPr>
                <w:sz w:val="12"/>
                <w:szCs w:val="12"/>
                <w:rtl/>
              </w:rPr>
            </w:pPr>
            <w:r w:rsidRPr="00FD5A66">
              <w:rPr>
                <w:sz w:val="12"/>
                <w:szCs w:val="12"/>
              </w:rPr>
              <w:t>244,871</w:t>
            </w:r>
          </w:p>
        </w:tc>
        <w:tc>
          <w:tcPr>
            <w:tcW w:w="270" w:type="dxa"/>
            <w:vAlign w:val="bottom"/>
          </w:tcPr>
          <w:p w14:paraId="73A60DCF" w14:textId="77777777" w:rsidR="00F41258" w:rsidRPr="00FD5A66" w:rsidRDefault="00F41258" w:rsidP="00F41258">
            <w:pPr>
              <w:tabs>
                <w:tab w:val="decimal" w:pos="612"/>
              </w:tabs>
              <w:ind w:left="-108" w:right="-78"/>
              <w:jc w:val="center"/>
              <w:rPr>
                <w:sz w:val="12"/>
                <w:szCs w:val="12"/>
              </w:rPr>
            </w:pPr>
          </w:p>
        </w:tc>
        <w:tc>
          <w:tcPr>
            <w:tcW w:w="537" w:type="dxa"/>
            <w:tcBorders>
              <w:bottom w:val="single" w:sz="4" w:space="0" w:color="auto"/>
            </w:tcBorders>
            <w:vAlign w:val="bottom"/>
          </w:tcPr>
          <w:p w14:paraId="446CC6A5" w14:textId="39E7A9DE" w:rsidR="00F41258" w:rsidRPr="00FD5A66" w:rsidRDefault="00F41258" w:rsidP="00246D13">
            <w:pPr>
              <w:tabs>
                <w:tab w:val="decimal" w:pos="259"/>
              </w:tabs>
              <w:ind w:left="-108" w:right="-78"/>
              <w:rPr>
                <w:sz w:val="12"/>
                <w:szCs w:val="12"/>
              </w:rPr>
            </w:pPr>
            <w:r>
              <w:rPr>
                <w:sz w:val="12"/>
                <w:szCs w:val="12"/>
              </w:rPr>
              <w:t>-</w:t>
            </w:r>
          </w:p>
        </w:tc>
        <w:tc>
          <w:tcPr>
            <w:tcW w:w="270" w:type="dxa"/>
            <w:vAlign w:val="bottom"/>
          </w:tcPr>
          <w:p w14:paraId="1C0D78F1" w14:textId="77777777" w:rsidR="00F41258" w:rsidRPr="00FD5A66" w:rsidRDefault="00F41258" w:rsidP="00F41258">
            <w:pPr>
              <w:tabs>
                <w:tab w:val="decimal" w:pos="612"/>
              </w:tabs>
              <w:ind w:left="-108" w:right="-78"/>
              <w:jc w:val="center"/>
              <w:rPr>
                <w:sz w:val="12"/>
                <w:szCs w:val="12"/>
              </w:rPr>
            </w:pPr>
          </w:p>
        </w:tc>
        <w:tc>
          <w:tcPr>
            <w:tcW w:w="630" w:type="dxa"/>
            <w:tcBorders>
              <w:bottom w:val="single" w:sz="4" w:space="0" w:color="auto"/>
            </w:tcBorders>
            <w:vAlign w:val="bottom"/>
          </w:tcPr>
          <w:p w14:paraId="4BE57697" w14:textId="0E3F2B24" w:rsidR="00F41258" w:rsidRPr="00FD5A66" w:rsidRDefault="00F41258" w:rsidP="00F41258">
            <w:pPr>
              <w:tabs>
                <w:tab w:val="decimal" w:pos="483"/>
              </w:tabs>
              <w:ind w:left="-108" w:right="-78"/>
              <w:rPr>
                <w:sz w:val="12"/>
                <w:szCs w:val="12"/>
              </w:rPr>
            </w:pPr>
            <w:r w:rsidRPr="00FD5A66">
              <w:rPr>
                <w:sz w:val="12"/>
                <w:szCs w:val="12"/>
              </w:rPr>
              <w:t>338,219</w:t>
            </w:r>
          </w:p>
        </w:tc>
        <w:tc>
          <w:tcPr>
            <w:tcW w:w="270" w:type="dxa"/>
            <w:gridSpan w:val="2"/>
            <w:vAlign w:val="bottom"/>
          </w:tcPr>
          <w:p w14:paraId="3D034BCF" w14:textId="77777777" w:rsidR="00F41258" w:rsidRPr="00FD5A66" w:rsidRDefault="00F41258" w:rsidP="00F41258">
            <w:pPr>
              <w:tabs>
                <w:tab w:val="decimal" w:pos="612"/>
              </w:tabs>
              <w:ind w:left="-108" w:right="-78"/>
              <w:jc w:val="center"/>
              <w:rPr>
                <w:sz w:val="12"/>
                <w:szCs w:val="12"/>
              </w:rPr>
            </w:pPr>
          </w:p>
        </w:tc>
        <w:tc>
          <w:tcPr>
            <w:tcW w:w="630" w:type="dxa"/>
            <w:gridSpan w:val="2"/>
            <w:tcBorders>
              <w:bottom w:val="single" w:sz="4" w:space="0" w:color="auto"/>
            </w:tcBorders>
          </w:tcPr>
          <w:p w14:paraId="187A4391" w14:textId="77777777" w:rsidR="00F41258" w:rsidRPr="00D4593D" w:rsidRDefault="00F41258" w:rsidP="00F41258">
            <w:pPr>
              <w:tabs>
                <w:tab w:val="decimal" w:pos="612"/>
              </w:tabs>
              <w:ind w:left="-108" w:right="-78"/>
              <w:rPr>
                <w:rFonts w:cstheme="minorBidi"/>
                <w:sz w:val="12"/>
                <w:szCs w:val="12"/>
                <w:lang w:val="en-US" w:bidi="th-TH"/>
              </w:rPr>
            </w:pPr>
          </w:p>
          <w:p w14:paraId="257EDFC1" w14:textId="77777777" w:rsidR="00F41258" w:rsidRPr="00D4593D" w:rsidRDefault="00F41258" w:rsidP="00F41258">
            <w:pPr>
              <w:tabs>
                <w:tab w:val="decimal" w:pos="612"/>
              </w:tabs>
              <w:ind w:left="-108" w:right="-78"/>
              <w:rPr>
                <w:rFonts w:cstheme="minorBidi"/>
                <w:sz w:val="12"/>
                <w:szCs w:val="12"/>
                <w:lang w:val="en-US" w:bidi="th-TH"/>
              </w:rPr>
            </w:pPr>
          </w:p>
          <w:p w14:paraId="0F5AACEF" w14:textId="77777777" w:rsidR="00F41258" w:rsidRPr="00D4593D" w:rsidRDefault="00F41258" w:rsidP="00F41258">
            <w:pPr>
              <w:tabs>
                <w:tab w:val="decimal" w:pos="612"/>
              </w:tabs>
              <w:ind w:left="-108" w:right="-78"/>
              <w:rPr>
                <w:rFonts w:cstheme="minorBidi"/>
                <w:sz w:val="12"/>
                <w:szCs w:val="12"/>
                <w:lang w:val="en-US" w:bidi="th-TH"/>
              </w:rPr>
            </w:pPr>
          </w:p>
          <w:p w14:paraId="24A8FAAF" w14:textId="77777777" w:rsidR="00F41258" w:rsidRPr="00D4593D" w:rsidRDefault="00F41258" w:rsidP="00F41258">
            <w:pPr>
              <w:tabs>
                <w:tab w:val="decimal" w:pos="612"/>
              </w:tabs>
              <w:ind w:left="-108" w:right="-78"/>
              <w:rPr>
                <w:rFonts w:cstheme="minorBidi"/>
                <w:sz w:val="12"/>
                <w:szCs w:val="12"/>
                <w:lang w:val="en-US" w:bidi="th-TH"/>
              </w:rPr>
            </w:pPr>
          </w:p>
          <w:p w14:paraId="69F501A8" w14:textId="01A5C559" w:rsidR="00F41258" w:rsidRPr="00D4593D" w:rsidRDefault="00F41258" w:rsidP="00F41258">
            <w:pPr>
              <w:tabs>
                <w:tab w:val="decimal" w:pos="259"/>
              </w:tabs>
              <w:ind w:left="-108" w:right="-78"/>
              <w:rPr>
                <w:sz w:val="12"/>
                <w:szCs w:val="12"/>
              </w:rPr>
            </w:pPr>
            <w:r w:rsidRPr="00D4593D">
              <w:rPr>
                <w:rFonts w:cstheme="minorBidi"/>
                <w:sz w:val="12"/>
                <w:szCs w:val="12"/>
                <w:lang w:val="en-US" w:bidi="th-TH"/>
              </w:rPr>
              <w:t>-</w:t>
            </w:r>
          </w:p>
        </w:tc>
        <w:tc>
          <w:tcPr>
            <w:tcW w:w="270" w:type="dxa"/>
          </w:tcPr>
          <w:p w14:paraId="0E70D63E" w14:textId="77777777" w:rsidR="00F41258" w:rsidRPr="00FD5A66" w:rsidRDefault="00F41258" w:rsidP="00F41258">
            <w:pPr>
              <w:tabs>
                <w:tab w:val="decimal" w:pos="612"/>
              </w:tabs>
              <w:ind w:left="-108" w:right="-78"/>
              <w:jc w:val="center"/>
              <w:rPr>
                <w:rFonts w:cstheme="minorBidi"/>
                <w:sz w:val="12"/>
                <w:szCs w:val="12"/>
                <w:highlight w:val="yellow"/>
                <w:lang w:val="en-US" w:bidi="th-TH"/>
              </w:rPr>
            </w:pPr>
          </w:p>
        </w:tc>
        <w:tc>
          <w:tcPr>
            <w:tcW w:w="630" w:type="dxa"/>
            <w:tcBorders>
              <w:bottom w:val="single" w:sz="4" w:space="0" w:color="auto"/>
            </w:tcBorders>
          </w:tcPr>
          <w:p w14:paraId="2DD60F18" w14:textId="77777777" w:rsidR="00F41258" w:rsidRPr="00D4593D" w:rsidRDefault="00F41258" w:rsidP="00F41258">
            <w:pPr>
              <w:tabs>
                <w:tab w:val="decimal" w:pos="612"/>
              </w:tabs>
              <w:ind w:left="-108" w:right="-78"/>
              <w:rPr>
                <w:rFonts w:cstheme="minorBidi"/>
                <w:sz w:val="12"/>
                <w:szCs w:val="12"/>
                <w:lang w:val="en-US" w:bidi="th-TH"/>
              </w:rPr>
            </w:pPr>
          </w:p>
          <w:p w14:paraId="1588EF04" w14:textId="77777777" w:rsidR="00F41258" w:rsidRPr="00D4593D" w:rsidRDefault="00F41258" w:rsidP="00F41258">
            <w:pPr>
              <w:tabs>
                <w:tab w:val="decimal" w:pos="612"/>
              </w:tabs>
              <w:ind w:left="-108" w:right="-78"/>
              <w:rPr>
                <w:rFonts w:cstheme="minorBidi"/>
                <w:sz w:val="12"/>
                <w:szCs w:val="12"/>
                <w:lang w:val="en-US" w:bidi="th-TH"/>
              </w:rPr>
            </w:pPr>
          </w:p>
          <w:p w14:paraId="3B99CFBE" w14:textId="77777777" w:rsidR="00F41258" w:rsidRPr="00D4593D" w:rsidRDefault="00F41258" w:rsidP="00F41258">
            <w:pPr>
              <w:tabs>
                <w:tab w:val="decimal" w:pos="612"/>
              </w:tabs>
              <w:ind w:left="-108" w:right="-78"/>
              <w:rPr>
                <w:rFonts w:cstheme="minorBidi"/>
                <w:sz w:val="12"/>
                <w:szCs w:val="12"/>
                <w:lang w:val="en-US" w:bidi="th-TH"/>
              </w:rPr>
            </w:pPr>
          </w:p>
          <w:p w14:paraId="67211360" w14:textId="77777777" w:rsidR="00F41258" w:rsidRPr="00D4593D" w:rsidRDefault="00F41258" w:rsidP="00F41258">
            <w:pPr>
              <w:tabs>
                <w:tab w:val="decimal" w:pos="612"/>
              </w:tabs>
              <w:ind w:left="-108" w:right="-78"/>
              <w:rPr>
                <w:rFonts w:cstheme="minorBidi"/>
                <w:sz w:val="12"/>
                <w:szCs w:val="12"/>
                <w:lang w:val="en-US" w:bidi="th-TH"/>
              </w:rPr>
            </w:pPr>
          </w:p>
          <w:p w14:paraId="2F7AF876" w14:textId="7AF13EE9" w:rsidR="00F41258" w:rsidRPr="00D4593D" w:rsidRDefault="00F41258" w:rsidP="00F41258">
            <w:pPr>
              <w:tabs>
                <w:tab w:val="decimal" w:pos="258"/>
              </w:tabs>
              <w:ind w:left="-108" w:right="-13"/>
              <w:rPr>
                <w:rFonts w:cstheme="minorBidi"/>
                <w:sz w:val="12"/>
                <w:szCs w:val="12"/>
                <w:lang w:val="en-US" w:bidi="th-TH"/>
              </w:rPr>
            </w:pPr>
            <w:r w:rsidRPr="00D4593D">
              <w:rPr>
                <w:rFonts w:cstheme="minorBidi"/>
                <w:sz w:val="12"/>
                <w:szCs w:val="12"/>
                <w:lang w:val="en-US" w:bidi="th-TH"/>
              </w:rPr>
              <w:t>-</w:t>
            </w:r>
          </w:p>
        </w:tc>
        <w:tc>
          <w:tcPr>
            <w:tcW w:w="270" w:type="dxa"/>
            <w:gridSpan w:val="2"/>
          </w:tcPr>
          <w:p w14:paraId="0AE13AC8" w14:textId="4FC76503" w:rsidR="00F41258" w:rsidRPr="00FD5A66" w:rsidRDefault="00F41258" w:rsidP="00F41258">
            <w:pPr>
              <w:tabs>
                <w:tab w:val="decimal" w:pos="612"/>
              </w:tabs>
              <w:ind w:left="-108" w:right="-78"/>
              <w:jc w:val="center"/>
              <w:rPr>
                <w:rFonts w:cstheme="minorBidi"/>
                <w:sz w:val="12"/>
                <w:szCs w:val="12"/>
                <w:highlight w:val="yellow"/>
                <w:lang w:val="en-US" w:bidi="th-TH"/>
              </w:rPr>
            </w:pPr>
          </w:p>
        </w:tc>
        <w:tc>
          <w:tcPr>
            <w:tcW w:w="630" w:type="dxa"/>
            <w:gridSpan w:val="2"/>
            <w:tcBorders>
              <w:bottom w:val="single" w:sz="4" w:space="0" w:color="auto"/>
            </w:tcBorders>
            <w:vAlign w:val="bottom"/>
          </w:tcPr>
          <w:p w14:paraId="0B5367C2" w14:textId="27AEB415" w:rsidR="00F41258" w:rsidRPr="00F41258" w:rsidRDefault="00F41258" w:rsidP="00F41258">
            <w:pPr>
              <w:tabs>
                <w:tab w:val="decimal" w:pos="258"/>
              </w:tabs>
              <w:ind w:left="-108" w:right="-13"/>
              <w:rPr>
                <w:sz w:val="12"/>
                <w:szCs w:val="12"/>
                <w:lang w:val="en-US" w:bidi="th-TH"/>
              </w:rPr>
            </w:pPr>
            <w:r w:rsidRPr="00F41258">
              <w:rPr>
                <w:sz w:val="12"/>
                <w:szCs w:val="12"/>
              </w:rPr>
              <w:t>-</w:t>
            </w:r>
          </w:p>
        </w:tc>
        <w:tc>
          <w:tcPr>
            <w:tcW w:w="270" w:type="dxa"/>
          </w:tcPr>
          <w:p w14:paraId="4B3AE98C" w14:textId="63CB5A48" w:rsidR="00F41258" w:rsidRPr="00F41258" w:rsidRDefault="00F41258" w:rsidP="00F41258">
            <w:pPr>
              <w:tabs>
                <w:tab w:val="decimal" w:pos="612"/>
              </w:tabs>
              <w:ind w:left="-108" w:right="-78"/>
              <w:jc w:val="center"/>
              <w:rPr>
                <w:sz w:val="12"/>
                <w:szCs w:val="12"/>
                <w:highlight w:val="yellow"/>
                <w:lang w:val="en-US" w:bidi="th-TH"/>
              </w:rPr>
            </w:pPr>
          </w:p>
        </w:tc>
        <w:tc>
          <w:tcPr>
            <w:tcW w:w="630" w:type="dxa"/>
            <w:tcBorders>
              <w:bottom w:val="single" w:sz="4" w:space="0" w:color="auto"/>
            </w:tcBorders>
            <w:vAlign w:val="bottom"/>
          </w:tcPr>
          <w:p w14:paraId="5113FD94" w14:textId="512FF8E8" w:rsidR="00F41258" w:rsidRPr="00F41258" w:rsidRDefault="00F41258" w:rsidP="00F41258">
            <w:pPr>
              <w:tabs>
                <w:tab w:val="decimal" w:pos="612"/>
              </w:tabs>
              <w:ind w:left="-108" w:right="-78"/>
              <w:jc w:val="center"/>
              <w:rPr>
                <w:sz w:val="12"/>
                <w:szCs w:val="12"/>
                <w:lang w:val="en-US" w:bidi="th-TH"/>
              </w:rPr>
            </w:pPr>
            <w:r w:rsidRPr="00F41258">
              <w:rPr>
                <w:sz w:val="12"/>
                <w:szCs w:val="12"/>
                <w:lang w:val="en-US" w:bidi="th-TH"/>
              </w:rPr>
              <w:t>338,219</w:t>
            </w:r>
          </w:p>
        </w:tc>
        <w:tc>
          <w:tcPr>
            <w:tcW w:w="270" w:type="dxa"/>
            <w:gridSpan w:val="2"/>
          </w:tcPr>
          <w:p w14:paraId="6BD5AFA2" w14:textId="671CA5DD" w:rsidR="00F41258" w:rsidRPr="00F41258" w:rsidRDefault="00F41258" w:rsidP="00F41258">
            <w:pPr>
              <w:tabs>
                <w:tab w:val="decimal" w:pos="612"/>
              </w:tabs>
              <w:ind w:left="-108" w:right="-78"/>
              <w:jc w:val="center"/>
              <w:rPr>
                <w:sz w:val="12"/>
                <w:szCs w:val="12"/>
                <w:highlight w:val="yellow"/>
                <w:lang w:val="en-US" w:bidi="th-TH"/>
              </w:rPr>
            </w:pPr>
          </w:p>
        </w:tc>
        <w:tc>
          <w:tcPr>
            <w:tcW w:w="630" w:type="dxa"/>
            <w:gridSpan w:val="2"/>
            <w:tcBorders>
              <w:bottom w:val="single" w:sz="4" w:space="0" w:color="auto"/>
            </w:tcBorders>
            <w:vAlign w:val="bottom"/>
          </w:tcPr>
          <w:p w14:paraId="42800C95" w14:textId="546FB5DD" w:rsidR="00F41258" w:rsidRPr="00F41258" w:rsidRDefault="00F41258" w:rsidP="00F41258">
            <w:pPr>
              <w:tabs>
                <w:tab w:val="decimal" w:pos="258"/>
              </w:tabs>
              <w:ind w:left="-108" w:right="-13"/>
              <w:rPr>
                <w:sz w:val="12"/>
                <w:szCs w:val="12"/>
                <w:lang w:val="en-US" w:bidi="th-TH"/>
              </w:rPr>
            </w:pPr>
            <w:r w:rsidRPr="00F41258">
              <w:rPr>
                <w:sz w:val="12"/>
                <w:szCs w:val="12"/>
              </w:rPr>
              <w:t>-</w:t>
            </w:r>
          </w:p>
        </w:tc>
        <w:tc>
          <w:tcPr>
            <w:tcW w:w="270" w:type="dxa"/>
            <w:vAlign w:val="bottom"/>
          </w:tcPr>
          <w:p w14:paraId="456F7570" w14:textId="77777777" w:rsidR="00F41258" w:rsidRPr="00F41258" w:rsidRDefault="00F41258" w:rsidP="00F41258">
            <w:pPr>
              <w:tabs>
                <w:tab w:val="decimal" w:pos="612"/>
              </w:tabs>
              <w:ind w:left="-108" w:right="-78"/>
              <w:jc w:val="center"/>
              <w:rPr>
                <w:sz w:val="12"/>
                <w:szCs w:val="12"/>
              </w:rPr>
            </w:pPr>
          </w:p>
        </w:tc>
        <w:tc>
          <w:tcPr>
            <w:tcW w:w="720" w:type="dxa"/>
            <w:tcBorders>
              <w:bottom w:val="single" w:sz="4" w:space="0" w:color="auto"/>
            </w:tcBorders>
          </w:tcPr>
          <w:p w14:paraId="3153952C" w14:textId="77777777" w:rsidR="00F41258" w:rsidRPr="00F41258" w:rsidRDefault="00F41258" w:rsidP="00F41258">
            <w:pPr>
              <w:tabs>
                <w:tab w:val="decimal" w:pos="612"/>
              </w:tabs>
              <w:ind w:left="-108" w:right="-78"/>
              <w:jc w:val="center"/>
              <w:rPr>
                <w:sz w:val="12"/>
                <w:szCs w:val="12"/>
                <w:lang w:val="en-US" w:bidi="th-TH"/>
              </w:rPr>
            </w:pPr>
          </w:p>
          <w:p w14:paraId="6E8E997D" w14:textId="77777777" w:rsidR="00F41258" w:rsidRPr="00F41258" w:rsidRDefault="00F41258" w:rsidP="00F41258">
            <w:pPr>
              <w:tabs>
                <w:tab w:val="decimal" w:pos="612"/>
              </w:tabs>
              <w:ind w:left="-108" w:right="-78"/>
              <w:jc w:val="center"/>
              <w:rPr>
                <w:sz w:val="12"/>
                <w:szCs w:val="12"/>
                <w:lang w:val="en-US" w:bidi="th-TH"/>
              </w:rPr>
            </w:pPr>
          </w:p>
          <w:p w14:paraId="0D5FB933" w14:textId="77777777" w:rsidR="00F41258" w:rsidRPr="00F41258" w:rsidRDefault="00F41258" w:rsidP="00F41258">
            <w:pPr>
              <w:tabs>
                <w:tab w:val="decimal" w:pos="612"/>
              </w:tabs>
              <w:ind w:left="-108" w:right="-78"/>
              <w:jc w:val="center"/>
              <w:rPr>
                <w:sz w:val="12"/>
                <w:szCs w:val="12"/>
                <w:lang w:val="en-US" w:bidi="th-TH"/>
              </w:rPr>
            </w:pPr>
          </w:p>
          <w:p w14:paraId="2C716C2E" w14:textId="77777777" w:rsidR="00F41258" w:rsidRPr="00F41258" w:rsidRDefault="00F41258" w:rsidP="00F41258">
            <w:pPr>
              <w:tabs>
                <w:tab w:val="decimal" w:pos="612"/>
              </w:tabs>
              <w:ind w:left="-108" w:right="-78"/>
              <w:jc w:val="center"/>
              <w:rPr>
                <w:sz w:val="12"/>
                <w:szCs w:val="12"/>
                <w:lang w:val="en-US" w:bidi="th-TH"/>
              </w:rPr>
            </w:pPr>
          </w:p>
          <w:p w14:paraId="5FF92433" w14:textId="2C50A25C" w:rsidR="00F41258" w:rsidRPr="00F41258" w:rsidRDefault="00F41258" w:rsidP="00F41258">
            <w:pPr>
              <w:tabs>
                <w:tab w:val="decimal" w:pos="612"/>
              </w:tabs>
              <w:ind w:left="-108" w:right="-78"/>
              <w:jc w:val="center"/>
              <w:rPr>
                <w:sz w:val="12"/>
                <w:szCs w:val="12"/>
              </w:rPr>
            </w:pPr>
            <w:r w:rsidRPr="00F41258">
              <w:rPr>
                <w:sz w:val="12"/>
                <w:szCs w:val="12"/>
                <w:lang w:val="en-US" w:bidi="th-TH"/>
              </w:rPr>
              <w:t>223,774</w:t>
            </w:r>
          </w:p>
        </w:tc>
        <w:tc>
          <w:tcPr>
            <w:tcW w:w="270" w:type="dxa"/>
            <w:gridSpan w:val="2"/>
            <w:vAlign w:val="bottom"/>
          </w:tcPr>
          <w:p w14:paraId="73EEA28C" w14:textId="77777777" w:rsidR="00F41258" w:rsidRPr="00F41258" w:rsidRDefault="00F41258" w:rsidP="00F41258">
            <w:pPr>
              <w:tabs>
                <w:tab w:val="decimal" w:pos="612"/>
              </w:tabs>
              <w:ind w:left="-108" w:right="-78"/>
              <w:jc w:val="center"/>
              <w:rPr>
                <w:sz w:val="12"/>
                <w:szCs w:val="12"/>
              </w:rPr>
            </w:pPr>
          </w:p>
        </w:tc>
        <w:tc>
          <w:tcPr>
            <w:tcW w:w="630" w:type="dxa"/>
            <w:gridSpan w:val="2"/>
            <w:tcBorders>
              <w:bottom w:val="single" w:sz="4" w:space="0" w:color="auto"/>
            </w:tcBorders>
            <w:vAlign w:val="bottom"/>
          </w:tcPr>
          <w:p w14:paraId="24DED5E3" w14:textId="0A7D3B88" w:rsidR="00F41258" w:rsidRPr="00F41258" w:rsidRDefault="00F41258" w:rsidP="00F41258">
            <w:pPr>
              <w:tabs>
                <w:tab w:val="decimal" w:pos="-90"/>
              </w:tabs>
              <w:ind w:left="-108" w:right="-183"/>
              <w:jc w:val="center"/>
              <w:rPr>
                <w:sz w:val="12"/>
                <w:szCs w:val="12"/>
                <w:cs/>
                <w:lang w:bidi="th-TH"/>
              </w:rPr>
            </w:pPr>
            <w:r w:rsidRPr="00F41258">
              <w:rPr>
                <w:sz w:val="12"/>
                <w:szCs w:val="12"/>
              </w:rPr>
              <w:t>-</w:t>
            </w:r>
          </w:p>
        </w:tc>
        <w:tc>
          <w:tcPr>
            <w:tcW w:w="270" w:type="dxa"/>
            <w:vAlign w:val="bottom"/>
          </w:tcPr>
          <w:p w14:paraId="13C03737" w14:textId="77777777" w:rsidR="00F41258" w:rsidRPr="00F41258" w:rsidRDefault="00F41258" w:rsidP="00F41258">
            <w:pPr>
              <w:tabs>
                <w:tab w:val="decimal" w:pos="612"/>
              </w:tabs>
              <w:ind w:left="-108"/>
              <w:jc w:val="center"/>
              <w:rPr>
                <w:sz w:val="12"/>
                <w:szCs w:val="12"/>
              </w:rPr>
            </w:pPr>
          </w:p>
        </w:tc>
        <w:tc>
          <w:tcPr>
            <w:tcW w:w="633" w:type="dxa"/>
            <w:tcBorders>
              <w:bottom w:val="single" w:sz="4" w:space="0" w:color="auto"/>
            </w:tcBorders>
            <w:vAlign w:val="bottom"/>
          </w:tcPr>
          <w:p w14:paraId="5012F2F9" w14:textId="553FEDBD" w:rsidR="00F41258" w:rsidRPr="00F41258" w:rsidRDefault="00F41258" w:rsidP="00F41258">
            <w:pPr>
              <w:tabs>
                <w:tab w:val="decimal" w:pos="612"/>
              </w:tabs>
              <w:ind w:left="-911" w:right="72" w:hanging="263"/>
              <w:jc w:val="center"/>
              <w:rPr>
                <w:sz w:val="12"/>
                <w:szCs w:val="12"/>
                <w:lang w:val="en-US" w:bidi="th-TH"/>
              </w:rPr>
            </w:pPr>
            <w:r w:rsidRPr="00F41258">
              <w:rPr>
                <w:sz w:val="12"/>
                <w:szCs w:val="12"/>
                <w:lang w:val="en-US" w:bidi="th-TH"/>
              </w:rPr>
              <w:t>-</w:t>
            </w:r>
          </w:p>
        </w:tc>
      </w:tr>
      <w:tr w:rsidR="00F41258" w:rsidRPr="00DA0CC7" w14:paraId="1D1486AE" w14:textId="77777777" w:rsidTr="00BA2874">
        <w:trPr>
          <w:trHeight w:val="210"/>
        </w:trPr>
        <w:tc>
          <w:tcPr>
            <w:tcW w:w="1079" w:type="dxa"/>
          </w:tcPr>
          <w:p w14:paraId="5B7B9239" w14:textId="77777777" w:rsidR="00F41258" w:rsidRPr="00FD5A66" w:rsidRDefault="00F41258" w:rsidP="00F41258">
            <w:pPr>
              <w:tabs>
                <w:tab w:val="left" w:pos="397"/>
              </w:tabs>
              <w:ind w:left="120" w:right="-108" w:hanging="120"/>
              <w:rPr>
                <w:b/>
                <w:bCs/>
                <w:sz w:val="12"/>
                <w:szCs w:val="12"/>
              </w:rPr>
            </w:pPr>
            <w:r w:rsidRPr="00FD5A66">
              <w:rPr>
                <w:b/>
                <w:bCs/>
                <w:sz w:val="12"/>
                <w:szCs w:val="12"/>
              </w:rPr>
              <w:t>Total</w:t>
            </w:r>
          </w:p>
        </w:tc>
        <w:tc>
          <w:tcPr>
            <w:tcW w:w="901" w:type="dxa"/>
          </w:tcPr>
          <w:p w14:paraId="1EB3B553" w14:textId="77777777" w:rsidR="00F41258" w:rsidRPr="00FD5A66" w:rsidRDefault="00F41258" w:rsidP="00F41258">
            <w:pPr>
              <w:tabs>
                <w:tab w:val="left" w:pos="147"/>
                <w:tab w:val="decimal" w:pos="612"/>
              </w:tabs>
              <w:ind w:left="-108"/>
              <w:rPr>
                <w:sz w:val="12"/>
                <w:szCs w:val="12"/>
              </w:rPr>
            </w:pPr>
          </w:p>
        </w:tc>
        <w:tc>
          <w:tcPr>
            <w:tcW w:w="720" w:type="dxa"/>
            <w:vAlign w:val="bottom"/>
          </w:tcPr>
          <w:p w14:paraId="6F3FFE7A" w14:textId="77777777" w:rsidR="00F41258" w:rsidRPr="00FD5A66" w:rsidRDefault="00F41258" w:rsidP="00F41258">
            <w:pPr>
              <w:tabs>
                <w:tab w:val="decimal" w:pos="612"/>
              </w:tabs>
              <w:ind w:left="-108"/>
              <w:rPr>
                <w:sz w:val="12"/>
                <w:szCs w:val="12"/>
              </w:rPr>
            </w:pPr>
          </w:p>
        </w:tc>
        <w:tc>
          <w:tcPr>
            <w:tcW w:w="450" w:type="dxa"/>
            <w:vAlign w:val="bottom"/>
          </w:tcPr>
          <w:p w14:paraId="0512798C" w14:textId="77777777" w:rsidR="00F41258" w:rsidRPr="00FD5A66" w:rsidRDefault="00F41258" w:rsidP="00F41258">
            <w:pPr>
              <w:tabs>
                <w:tab w:val="decimal" w:pos="270"/>
              </w:tabs>
              <w:ind w:left="-108" w:right="-106"/>
              <w:jc w:val="center"/>
              <w:rPr>
                <w:b/>
                <w:bCs/>
                <w:sz w:val="12"/>
                <w:szCs w:val="12"/>
              </w:rPr>
            </w:pPr>
          </w:p>
        </w:tc>
        <w:tc>
          <w:tcPr>
            <w:tcW w:w="270" w:type="dxa"/>
            <w:vAlign w:val="bottom"/>
          </w:tcPr>
          <w:p w14:paraId="30CDA0A4" w14:textId="77777777" w:rsidR="00F41258" w:rsidRPr="00FD5A66" w:rsidRDefault="00F41258" w:rsidP="00F41258">
            <w:pPr>
              <w:tabs>
                <w:tab w:val="decimal" w:pos="270"/>
              </w:tabs>
              <w:ind w:left="-108" w:right="-106"/>
              <w:jc w:val="center"/>
              <w:rPr>
                <w:b/>
                <w:bCs/>
                <w:sz w:val="12"/>
                <w:szCs w:val="12"/>
              </w:rPr>
            </w:pPr>
          </w:p>
        </w:tc>
        <w:tc>
          <w:tcPr>
            <w:tcW w:w="540" w:type="dxa"/>
            <w:vAlign w:val="bottom"/>
          </w:tcPr>
          <w:p w14:paraId="5B987092" w14:textId="77777777" w:rsidR="00F41258" w:rsidRPr="00FD5A66" w:rsidRDefault="00F41258" w:rsidP="00F41258">
            <w:pPr>
              <w:tabs>
                <w:tab w:val="decimal" w:pos="270"/>
              </w:tabs>
              <w:ind w:left="-108" w:right="-106"/>
              <w:jc w:val="center"/>
              <w:rPr>
                <w:b/>
                <w:bCs/>
                <w:sz w:val="12"/>
                <w:szCs w:val="12"/>
              </w:rPr>
            </w:pPr>
          </w:p>
        </w:tc>
        <w:tc>
          <w:tcPr>
            <w:tcW w:w="270" w:type="dxa"/>
          </w:tcPr>
          <w:p w14:paraId="02236556" w14:textId="77777777" w:rsidR="00F41258" w:rsidRPr="00FD5A66" w:rsidRDefault="00F41258" w:rsidP="00F41258">
            <w:pPr>
              <w:tabs>
                <w:tab w:val="decimal" w:pos="612"/>
              </w:tabs>
              <w:ind w:left="-108"/>
              <w:jc w:val="center"/>
              <w:rPr>
                <w:b/>
                <w:bCs/>
                <w:sz w:val="12"/>
                <w:szCs w:val="12"/>
              </w:rPr>
            </w:pPr>
          </w:p>
        </w:tc>
        <w:tc>
          <w:tcPr>
            <w:tcW w:w="540" w:type="dxa"/>
            <w:vAlign w:val="bottom"/>
          </w:tcPr>
          <w:p w14:paraId="22F354FB" w14:textId="77777777" w:rsidR="00F41258" w:rsidRPr="00FD5A66" w:rsidRDefault="00F41258" w:rsidP="00F41258">
            <w:pPr>
              <w:tabs>
                <w:tab w:val="decimal" w:pos="612"/>
              </w:tabs>
              <w:ind w:left="-108" w:right="-78"/>
              <w:jc w:val="center"/>
              <w:rPr>
                <w:b/>
                <w:bCs/>
                <w:sz w:val="12"/>
                <w:szCs w:val="12"/>
              </w:rPr>
            </w:pPr>
          </w:p>
        </w:tc>
        <w:tc>
          <w:tcPr>
            <w:tcW w:w="270" w:type="dxa"/>
            <w:vAlign w:val="bottom"/>
          </w:tcPr>
          <w:p w14:paraId="6C0FF8A0" w14:textId="77777777" w:rsidR="00F41258" w:rsidRPr="00FD5A66" w:rsidRDefault="00F41258" w:rsidP="00F41258">
            <w:pPr>
              <w:tabs>
                <w:tab w:val="decimal" w:pos="432"/>
              </w:tabs>
              <w:ind w:left="-108" w:right="-78"/>
              <w:jc w:val="center"/>
              <w:rPr>
                <w:b/>
                <w:bCs/>
                <w:sz w:val="12"/>
                <w:szCs w:val="12"/>
              </w:rPr>
            </w:pPr>
          </w:p>
        </w:tc>
        <w:tc>
          <w:tcPr>
            <w:tcW w:w="630" w:type="dxa"/>
            <w:vAlign w:val="bottom"/>
          </w:tcPr>
          <w:p w14:paraId="3BC201FE" w14:textId="77777777" w:rsidR="00F41258" w:rsidRPr="00FD5A66" w:rsidRDefault="00F41258" w:rsidP="00F41258">
            <w:pPr>
              <w:tabs>
                <w:tab w:val="decimal" w:pos="432"/>
              </w:tabs>
              <w:ind w:left="-108" w:right="-78"/>
              <w:jc w:val="center"/>
              <w:rPr>
                <w:b/>
                <w:bCs/>
                <w:sz w:val="12"/>
                <w:szCs w:val="12"/>
                <w:rtl/>
              </w:rPr>
            </w:pPr>
          </w:p>
        </w:tc>
        <w:tc>
          <w:tcPr>
            <w:tcW w:w="270" w:type="dxa"/>
            <w:vAlign w:val="bottom"/>
          </w:tcPr>
          <w:p w14:paraId="1CD34E75" w14:textId="77777777" w:rsidR="00F41258" w:rsidRPr="00FD5A66" w:rsidRDefault="00F41258" w:rsidP="00F41258">
            <w:pPr>
              <w:tabs>
                <w:tab w:val="decimal" w:pos="612"/>
              </w:tabs>
              <w:ind w:left="-108" w:right="-78"/>
              <w:jc w:val="center"/>
              <w:rPr>
                <w:b/>
                <w:bCs/>
                <w:sz w:val="12"/>
                <w:szCs w:val="12"/>
              </w:rPr>
            </w:pPr>
          </w:p>
        </w:tc>
        <w:tc>
          <w:tcPr>
            <w:tcW w:w="537" w:type="dxa"/>
            <w:tcBorders>
              <w:top w:val="single" w:sz="4" w:space="0" w:color="auto"/>
              <w:bottom w:val="double" w:sz="4" w:space="0" w:color="auto"/>
            </w:tcBorders>
            <w:vAlign w:val="bottom"/>
          </w:tcPr>
          <w:p w14:paraId="7175A888" w14:textId="59193EC4" w:rsidR="00F41258" w:rsidRPr="00246D13" w:rsidRDefault="00F41258" w:rsidP="00F41258">
            <w:pPr>
              <w:tabs>
                <w:tab w:val="decimal" w:pos="483"/>
              </w:tabs>
              <w:ind w:left="-108" w:right="-78"/>
              <w:rPr>
                <w:b/>
                <w:bCs/>
                <w:sz w:val="12"/>
                <w:szCs w:val="12"/>
              </w:rPr>
            </w:pPr>
            <w:r w:rsidRPr="00246D13">
              <w:rPr>
                <w:b/>
                <w:bCs/>
                <w:sz w:val="12"/>
                <w:szCs w:val="12"/>
              </w:rPr>
              <w:t>298,518</w:t>
            </w:r>
          </w:p>
        </w:tc>
        <w:tc>
          <w:tcPr>
            <w:tcW w:w="270" w:type="dxa"/>
            <w:vAlign w:val="bottom"/>
          </w:tcPr>
          <w:p w14:paraId="49CF54EE" w14:textId="77777777" w:rsidR="00F41258" w:rsidRPr="00246D13" w:rsidRDefault="00F41258" w:rsidP="00F41258">
            <w:pPr>
              <w:tabs>
                <w:tab w:val="decimal" w:pos="612"/>
              </w:tabs>
              <w:ind w:left="-108" w:right="-78"/>
              <w:jc w:val="center"/>
              <w:rPr>
                <w:b/>
                <w:bCs/>
                <w:sz w:val="12"/>
                <w:szCs w:val="12"/>
              </w:rPr>
            </w:pPr>
          </w:p>
        </w:tc>
        <w:tc>
          <w:tcPr>
            <w:tcW w:w="630" w:type="dxa"/>
            <w:tcBorders>
              <w:top w:val="single" w:sz="4" w:space="0" w:color="auto"/>
              <w:bottom w:val="double" w:sz="4" w:space="0" w:color="auto"/>
            </w:tcBorders>
            <w:vAlign w:val="bottom"/>
          </w:tcPr>
          <w:p w14:paraId="31F9FB1D" w14:textId="0A3A5621" w:rsidR="00F41258" w:rsidRPr="00246D13" w:rsidRDefault="00F41258" w:rsidP="00F41258">
            <w:pPr>
              <w:tabs>
                <w:tab w:val="decimal" w:pos="483"/>
              </w:tabs>
              <w:ind w:left="-108" w:right="-78"/>
              <w:rPr>
                <w:b/>
                <w:bCs/>
                <w:sz w:val="12"/>
                <w:szCs w:val="12"/>
              </w:rPr>
            </w:pPr>
            <w:r w:rsidRPr="00246D13">
              <w:rPr>
                <w:b/>
                <w:bCs/>
                <w:sz w:val="12"/>
                <w:szCs w:val="12"/>
              </w:rPr>
              <w:t>636,737</w:t>
            </w:r>
          </w:p>
        </w:tc>
        <w:tc>
          <w:tcPr>
            <w:tcW w:w="270" w:type="dxa"/>
            <w:gridSpan w:val="2"/>
            <w:vAlign w:val="bottom"/>
          </w:tcPr>
          <w:p w14:paraId="5E235A68" w14:textId="77777777" w:rsidR="00F41258" w:rsidRPr="00246D13" w:rsidRDefault="00F41258" w:rsidP="00F41258">
            <w:pPr>
              <w:tabs>
                <w:tab w:val="decimal" w:pos="483"/>
              </w:tabs>
              <w:ind w:left="-108" w:right="-78"/>
              <w:rPr>
                <w:b/>
                <w:bCs/>
                <w:sz w:val="12"/>
                <w:szCs w:val="12"/>
              </w:rPr>
            </w:pPr>
          </w:p>
        </w:tc>
        <w:tc>
          <w:tcPr>
            <w:tcW w:w="630" w:type="dxa"/>
            <w:gridSpan w:val="2"/>
            <w:tcBorders>
              <w:top w:val="single" w:sz="4" w:space="0" w:color="auto"/>
              <w:bottom w:val="double" w:sz="4" w:space="0" w:color="auto"/>
            </w:tcBorders>
          </w:tcPr>
          <w:p w14:paraId="70A3C0AC" w14:textId="4F909C88" w:rsidR="00F41258" w:rsidRPr="00246D13" w:rsidRDefault="00F41258" w:rsidP="00F41258">
            <w:pPr>
              <w:tabs>
                <w:tab w:val="decimal" w:pos="259"/>
              </w:tabs>
              <w:ind w:left="-108" w:right="-78"/>
              <w:rPr>
                <w:b/>
                <w:bCs/>
                <w:sz w:val="12"/>
                <w:szCs w:val="12"/>
              </w:rPr>
            </w:pPr>
            <w:r w:rsidRPr="00246D13">
              <w:rPr>
                <w:rFonts w:cstheme="minorBidi"/>
                <w:b/>
                <w:bCs/>
                <w:sz w:val="12"/>
                <w:szCs w:val="12"/>
                <w:lang w:val="en-US" w:bidi="th-TH"/>
              </w:rPr>
              <w:t>-</w:t>
            </w:r>
          </w:p>
        </w:tc>
        <w:tc>
          <w:tcPr>
            <w:tcW w:w="270" w:type="dxa"/>
          </w:tcPr>
          <w:p w14:paraId="024EB4F4" w14:textId="77777777" w:rsidR="00F41258" w:rsidRPr="00246D13" w:rsidRDefault="00F41258" w:rsidP="00F41258">
            <w:pPr>
              <w:tabs>
                <w:tab w:val="decimal" w:pos="612"/>
              </w:tabs>
              <w:ind w:left="-108" w:right="-78"/>
              <w:jc w:val="center"/>
              <w:rPr>
                <w:rFonts w:cstheme="minorBidi"/>
                <w:b/>
                <w:bCs/>
                <w:sz w:val="12"/>
                <w:szCs w:val="12"/>
                <w:highlight w:val="yellow"/>
                <w:lang w:val="en-US" w:bidi="th-TH"/>
              </w:rPr>
            </w:pPr>
          </w:p>
        </w:tc>
        <w:tc>
          <w:tcPr>
            <w:tcW w:w="630" w:type="dxa"/>
            <w:tcBorders>
              <w:top w:val="single" w:sz="4" w:space="0" w:color="auto"/>
              <w:bottom w:val="double" w:sz="4" w:space="0" w:color="auto"/>
            </w:tcBorders>
          </w:tcPr>
          <w:p w14:paraId="135C70BA" w14:textId="14076636" w:rsidR="00F41258" w:rsidRPr="00246D13" w:rsidRDefault="00F41258" w:rsidP="00F41258">
            <w:pPr>
              <w:tabs>
                <w:tab w:val="decimal" w:pos="258"/>
              </w:tabs>
              <w:ind w:left="-108" w:right="-78"/>
              <w:rPr>
                <w:rFonts w:cstheme="minorBidi"/>
                <w:b/>
                <w:bCs/>
                <w:sz w:val="12"/>
                <w:szCs w:val="12"/>
                <w:lang w:val="en-US" w:bidi="th-TH"/>
              </w:rPr>
            </w:pPr>
            <w:r w:rsidRPr="00246D13">
              <w:rPr>
                <w:rFonts w:cstheme="minorBidi"/>
                <w:b/>
                <w:bCs/>
                <w:sz w:val="12"/>
                <w:szCs w:val="12"/>
                <w:lang w:val="en-US" w:bidi="th-TH"/>
              </w:rPr>
              <w:t>-</w:t>
            </w:r>
          </w:p>
        </w:tc>
        <w:tc>
          <w:tcPr>
            <w:tcW w:w="270" w:type="dxa"/>
            <w:gridSpan w:val="2"/>
          </w:tcPr>
          <w:p w14:paraId="6A5DD204" w14:textId="1B9A8E93" w:rsidR="00F41258" w:rsidRPr="00246D13" w:rsidRDefault="00F41258" w:rsidP="00F41258">
            <w:pPr>
              <w:tabs>
                <w:tab w:val="decimal" w:pos="612"/>
              </w:tabs>
              <w:ind w:left="-108" w:right="-78"/>
              <w:jc w:val="center"/>
              <w:rPr>
                <w:rFonts w:cstheme="minorBidi"/>
                <w:b/>
                <w:bCs/>
                <w:sz w:val="12"/>
                <w:szCs w:val="12"/>
                <w:highlight w:val="yellow"/>
                <w:lang w:val="en-US" w:bidi="th-TH"/>
              </w:rPr>
            </w:pPr>
          </w:p>
        </w:tc>
        <w:tc>
          <w:tcPr>
            <w:tcW w:w="630" w:type="dxa"/>
            <w:gridSpan w:val="2"/>
            <w:tcBorders>
              <w:top w:val="single" w:sz="4" w:space="0" w:color="auto"/>
              <w:bottom w:val="double" w:sz="4" w:space="0" w:color="auto"/>
            </w:tcBorders>
            <w:vAlign w:val="bottom"/>
          </w:tcPr>
          <w:p w14:paraId="7C315D2C" w14:textId="743F63C4" w:rsidR="00F41258" w:rsidRPr="00246D13" w:rsidRDefault="00F41258" w:rsidP="00F41258">
            <w:pPr>
              <w:tabs>
                <w:tab w:val="decimal" w:pos="612"/>
              </w:tabs>
              <w:ind w:left="-108" w:right="-78"/>
              <w:jc w:val="center"/>
              <w:rPr>
                <w:b/>
                <w:bCs/>
                <w:sz w:val="12"/>
                <w:szCs w:val="12"/>
                <w:lang w:val="en-US" w:bidi="th-TH"/>
              </w:rPr>
            </w:pPr>
            <w:r w:rsidRPr="00246D13">
              <w:rPr>
                <w:b/>
                <w:bCs/>
                <w:sz w:val="12"/>
                <w:szCs w:val="12"/>
              </w:rPr>
              <w:t>298,518</w:t>
            </w:r>
          </w:p>
        </w:tc>
        <w:tc>
          <w:tcPr>
            <w:tcW w:w="270" w:type="dxa"/>
          </w:tcPr>
          <w:p w14:paraId="639CA946" w14:textId="19C02AA9" w:rsidR="00F41258" w:rsidRPr="00246D13" w:rsidRDefault="00F41258" w:rsidP="00F41258">
            <w:pPr>
              <w:tabs>
                <w:tab w:val="decimal" w:pos="612"/>
              </w:tabs>
              <w:ind w:left="-108" w:right="-78"/>
              <w:jc w:val="center"/>
              <w:rPr>
                <w:b/>
                <w:bCs/>
                <w:sz w:val="12"/>
                <w:szCs w:val="12"/>
                <w:highlight w:val="yellow"/>
                <w:lang w:val="en-US" w:bidi="th-TH"/>
              </w:rPr>
            </w:pPr>
          </w:p>
        </w:tc>
        <w:tc>
          <w:tcPr>
            <w:tcW w:w="630" w:type="dxa"/>
            <w:tcBorders>
              <w:top w:val="single" w:sz="4" w:space="0" w:color="auto"/>
              <w:bottom w:val="double" w:sz="4" w:space="0" w:color="auto"/>
            </w:tcBorders>
            <w:vAlign w:val="bottom"/>
          </w:tcPr>
          <w:p w14:paraId="598A2326" w14:textId="386CBE23" w:rsidR="00F41258" w:rsidRPr="00246D13" w:rsidRDefault="00F41258" w:rsidP="00F41258">
            <w:pPr>
              <w:tabs>
                <w:tab w:val="decimal" w:pos="612"/>
              </w:tabs>
              <w:ind w:left="-108" w:right="-78"/>
              <w:jc w:val="center"/>
              <w:rPr>
                <w:b/>
                <w:bCs/>
                <w:sz w:val="12"/>
                <w:szCs w:val="12"/>
                <w:lang w:val="en-US" w:bidi="th-TH"/>
              </w:rPr>
            </w:pPr>
            <w:r w:rsidRPr="00246D13">
              <w:rPr>
                <w:b/>
                <w:bCs/>
                <w:sz w:val="12"/>
                <w:szCs w:val="12"/>
                <w:lang w:val="en-US" w:bidi="th-TH"/>
              </w:rPr>
              <w:t>636,737</w:t>
            </w:r>
          </w:p>
        </w:tc>
        <w:tc>
          <w:tcPr>
            <w:tcW w:w="270" w:type="dxa"/>
            <w:gridSpan w:val="2"/>
          </w:tcPr>
          <w:p w14:paraId="7A79C6BB" w14:textId="06F3FEFF" w:rsidR="00F41258" w:rsidRPr="00246D13" w:rsidRDefault="00F41258" w:rsidP="00F41258">
            <w:pPr>
              <w:tabs>
                <w:tab w:val="decimal" w:pos="612"/>
              </w:tabs>
              <w:ind w:left="-108" w:right="-78"/>
              <w:jc w:val="center"/>
              <w:rPr>
                <w:b/>
                <w:bCs/>
                <w:sz w:val="12"/>
                <w:szCs w:val="12"/>
                <w:highlight w:val="yellow"/>
                <w:lang w:val="en-US" w:bidi="th-TH"/>
              </w:rPr>
            </w:pPr>
          </w:p>
        </w:tc>
        <w:tc>
          <w:tcPr>
            <w:tcW w:w="630" w:type="dxa"/>
            <w:gridSpan w:val="2"/>
            <w:tcBorders>
              <w:top w:val="single" w:sz="4" w:space="0" w:color="auto"/>
              <w:bottom w:val="double" w:sz="4" w:space="0" w:color="auto"/>
            </w:tcBorders>
            <w:vAlign w:val="bottom"/>
          </w:tcPr>
          <w:p w14:paraId="0D501D94" w14:textId="5CA0C509" w:rsidR="00F41258" w:rsidRPr="00246D13" w:rsidRDefault="00F41258" w:rsidP="00F41258">
            <w:pPr>
              <w:tabs>
                <w:tab w:val="decimal" w:pos="612"/>
              </w:tabs>
              <w:ind w:left="-108" w:right="-78"/>
              <w:jc w:val="center"/>
              <w:rPr>
                <w:b/>
                <w:bCs/>
                <w:sz w:val="12"/>
                <w:szCs w:val="12"/>
                <w:cs/>
                <w:lang w:val="en-US" w:bidi="th-TH"/>
              </w:rPr>
            </w:pPr>
            <w:r w:rsidRPr="00246D13">
              <w:rPr>
                <w:b/>
                <w:bCs/>
                <w:sz w:val="12"/>
                <w:szCs w:val="12"/>
              </w:rPr>
              <w:t>1,780,731</w:t>
            </w:r>
          </w:p>
        </w:tc>
        <w:tc>
          <w:tcPr>
            <w:tcW w:w="270" w:type="dxa"/>
            <w:vAlign w:val="bottom"/>
          </w:tcPr>
          <w:p w14:paraId="558B696B" w14:textId="77777777" w:rsidR="00F41258" w:rsidRPr="00246D13" w:rsidRDefault="00F41258" w:rsidP="00F41258">
            <w:pPr>
              <w:tabs>
                <w:tab w:val="decimal" w:pos="612"/>
              </w:tabs>
              <w:ind w:left="-108" w:right="-78"/>
              <w:jc w:val="center"/>
              <w:rPr>
                <w:b/>
                <w:bCs/>
                <w:sz w:val="12"/>
                <w:szCs w:val="12"/>
              </w:rPr>
            </w:pPr>
          </w:p>
        </w:tc>
        <w:tc>
          <w:tcPr>
            <w:tcW w:w="720" w:type="dxa"/>
            <w:tcBorders>
              <w:top w:val="single" w:sz="4" w:space="0" w:color="auto"/>
              <w:bottom w:val="double" w:sz="4" w:space="0" w:color="auto"/>
            </w:tcBorders>
          </w:tcPr>
          <w:p w14:paraId="6057FF9E" w14:textId="4B5EF243" w:rsidR="00F41258" w:rsidRPr="00246D13" w:rsidRDefault="00F41258" w:rsidP="00F41258">
            <w:pPr>
              <w:tabs>
                <w:tab w:val="decimal" w:pos="612"/>
              </w:tabs>
              <w:ind w:left="-108" w:right="-78"/>
              <w:jc w:val="center"/>
              <w:rPr>
                <w:b/>
                <w:bCs/>
                <w:sz w:val="12"/>
                <w:szCs w:val="12"/>
              </w:rPr>
            </w:pPr>
            <w:r w:rsidRPr="00246D13">
              <w:rPr>
                <w:b/>
                <w:bCs/>
                <w:sz w:val="12"/>
                <w:szCs w:val="12"/>
                <w:lang w:val="en-US" w:bidi="th-TH"/>
              </w:rPr>
              <w:t>1,935,829</w:t>
            </w:r>
          </w:p>
        </w:tc>
        <w:tc>
          <w:tcPr>
            <w:tcW w:w="270" w:type="dxa"/>
            <w:gridSpan w:val="2"/>
            <w:vAlign w:val="bottom"/>
          </w:tcPr>
          <w:p w14:paraId="2AF630C2" w14:textId="77777777" w:rsidR="00F41258" w:rsidRPr="00246D13" w:rsidRDefault="00F41258" w:rsidP="00F41258">
            <w:pPr>
              <w:tabs>
                <w:tab w:val="decimal" w:pos="612"/>
              </w:tabs>
              <w:ind w:left="-108" w:right="-78"/>
              <w:jc w:val="center"/>
              <w:rPr>
                <w:b/>
                <w:bCs/>
                <w:sz w:val="12"/>
                <w:szCs w:val="12"/>
              </w:rPr>
            </w:pPr>
          </w:p>
        </w:tc>
        <w:tc>
          <w:tcPr>
            <w:tcW w:w="630" w:type="dxa"/>
            <w:gridSpan w:val="2"/>
            <w:tcBorders>
              <w:top w:val="single" w:sz="4" w:space="0" w:color="auto"/>
              <w:bottom w:val="double" w:sz="4" w:space="0" w:color="auto"/>
            </w:tcBorders>
            <w:vAlign w:val="bottom"/>
          </w:tcPr>
          <w:p w14:paraId="41B94C95" w14:textId="0161895B" w:rsidR="00F41258" w:rsidRPr="00246D13" w:rsidRDefault="00F41258" w:rsidP="00F41258">
            <w:pPr>
              <w:tabs>
                <w:tab w:val="decimal" w:pos="-90"/>
              </w:tabs>
              <w:ind w:left="-108" w:right="-183"/>
              <w:jc w:val="center"/>
              <w:rPr>
                <w:b/>
                <w:bCs/>
                <w:sz w:val="12"/>
                <w:szCs w:val="12"/>
              </w:rPr>
            </w:pPr>
            <w:r w:rsidRPr="00246D13">
              <w:rPr>
                <w:b/>
                <w:bCs/>
                <w:sz w:val="12"/>
                <w:szCs w:val="12"/>
              </w:rPr>
              <w:t>143,597</w:t>
            </w:r>
          </w:p>
        </w:tc>
        <w:tc>
          <w:tcPr>
            <w:tcW w:w="270" w:type="dxa"/>
            <w:vAlign w:val="bottom"/>
          </w:tcPr>
          <w:p w14:paraId="7CBBBC41" w14:textId="77777777" w:rsidR="00F41258" w:rsidRPr="00246D13" w:rsidRDefault="00F41258" w:rsidP="00F41258">
            <w:pPr>
              <w:tabs>
                <w:tab w:val="decimal" w:pos="612"/>
              </w:tabs>
              <w:ind w:left="-108"/>
              <w:jc w:val="center"/>
              <w:rPr>
                <w:b/>
                <w:bCs/>
                <w:sz w:val="12"/>
                <w:szCs w:val="12"/>
              </w:rPr>
            </w:pPr>
          </w:p>
        </w:tc>
        <w:tc>
          <w:tcPr>
            <w:tcW w:w="633" w:type="dxa"/>
            <w:tcBorders>
              <w:top w:val="single" w:sz="4" w:space="0" w:color="auto"/>
              <w:bottom w:val="double" w:sz="4" w:space="0" w:color="auto"/>
            </w:tcBorders>
            <w:vAlign w:val="bottom"/>
          </w:tcPr>
          <w:p w14:paraId="4931F86F" w14:textId="0B92FC7C" w:rsidR="00F41258" w:rsidRPr="00246D13" w:rsidRDefault="00F41258" w:rsidP="00F41258">
            <w:pPr>
              <w:tabs>
                <w:tab w:val="decimal" w:pos="612"/>
              </w:tabs>
              <w:ind w:left="-108" w:right="-78"/>
              <w:jc w:val="center"/>
              <w:rPr>
                <w:b/>
                <w:bCs/>
                <w:sz w:val="12"/>
                <w:szCs w:val="12"/>
                <w:lang w:val="en-US" w:bidi="th-TH"/>
              </w:rPr>
            </w:pPr>
            <w:r w:rsidRPr="00246D13">
              <w:rPr>
                <w:b/>
                <w:bCs/>
                <w:sz w:val="12"/>
                <w:szCs w:val="12"/>
                <w:lang w:val="en-US" w:bidi="th-TH"/>
              </w:rPr>
              <w:t>117,488</w:t>
            </w:r>
          </w:p>
        </w:tc>
      </w:tr>
    </w:tbl>
    <w:p w14:paraId="14157C2C" w14:textId="77777777" w:rsidR="00D860F8" w:rsidRPr="00DA0CC7" w:rsidRDefault="00D860F8" w:rsidP="008A75D8">
      <w:pPr>
        <w:pStyle w:val="block"/>
        <w:spacing w:after="0" w:line="240" w:lineRule="atLeast"/>
        <w:ind w:left="0"/>
        <w:jc w:val="both"/>
        <w:rPr>
          <w:szCs w:val="22"/>
          <w:lang w:val="en-US"/>
        </w:rPr>
      </w:pPr>
    </w:p>
    <w:p w14:paraId="34E0B402" w14:textId="49985681" w:rsidR="00591C51" w:rsidRPr="00DA0CC7" w:rsidRDefault="00E84B8B" w:rsidP="001C5EEC">
      <w:pPr>
        <w:pStyle w:val="acctmergecolhdg"/>
        <w:spacing w:line="240" w:lineRule="atLeast"/>
        <w:ind w:left="90"/>
        <w:jc w:val="thaiDistribute"/>
        <w:rPr>
          <w:b w:val="0"/>
          <w:bCs/>
          <w:lang w:bidi="th-TH"/>
        </w:rPr>
      </w:pPr>
      <w:r w:rsidRPr="00E71A20">
        <w:rPr>
          <w:b w:val="0"/>
          <w:bCs/>
        </w:rPr>
        <w:t>As at 31 December 202</w:t>
      </w:r>
      <w:r w:rsidR="00674313" w:rsidRPr="00E71A20">
        <w:rPr>
          <w:b w:val="0"/>
          <w:bCs/>
        </w:rPr>
        <w:t>4</w:t>
      </w:r>
      <w:r w:rsidRPr="00E71A20">
        <w:rPr>
          <w:b w:val="0"/>
          <w:bCs/>
        </w:rPr>
        <w:t xml:space="preserve">, the Company has placed the ordinary shares of Synnex (Thailand) Public Company Limited and Plus Tech Innovation Public Company Limited, at the market price quoted on the Stock Exchange of Thailand, valued not less than </w:t>
      </w:r>
      <w:r w:rsidR="000500BF">
        <w:rPr>
          <w:b w:val="0"/>
          <w:bCs/>
        </w:rPr>
        <w:t>1.5</w:t>
      </w:r>
      <w:r w:rsidRPr="00E71A20">
        <w:rPr>
          <w:b w:val="0"/>
          <w:bCs/>
        </w:rPr>
        <w:t xml:space="preserve"> times and </w:t>
      </w:r>
      <w:r w:rsidR="000500BF">
        <w:rPr>
          <w:b w:val="0"/>
          <w:bCs/>
        </w:rPr>
        <w:t>1</w:t>
      </w:r>
      <w:r w:rsidRPr="00E71A20">
        <w:rPr>
          <w:b w:val="0"/>
          <w:bCs/>
        </w:rPr>
        <w:t xml:space="preserve"> time of each outstanding balance of the financial institutions as collateral against credit facilities obtained from the financial institutions, respectively.</w:t>
      </w:r>
      <w:r w:rsidR="00C71926" w:rsidRPr="00C71926">
        <w:rPr>
          <w:b w:val="0"/>
        </w:rPr>
        <w:t xml:space="preserve"> </w:t>
      </w:r>
      <w:r w:rsidR="008E3A04" w:rsidRPr="008E3A04">
        <w:rPr>
          <w:b w:val="0"/>
          <w:bCs/>
        </w:rPr>
        <w:t xml:space="preserve">However, </w:t>
      </w:r>
      <w:r w:rsidR="00F839DE">
        <w:rPr>
          <w:rFonts w:cs="Angsana New"/>
          <w:b w:val="0"/>
          <w:bCs/>
          <w:lang w:val="en-US" w:bidi="th-TH"/>
        </w:rPr>
        <w:t xml:space="preserve">during the nine-month period ended </w:t>
      </w:r>
      <w:r w:rsidR="00F839DE">
        <w:rPr>
          <w:rFonts w:cs="Angsana New"/>
          <w:b w:val="0"/>
          <w:bCs/>
          <w:lang w:val="en-US" w:bidi="th-TH"/>
        </w:rPr>
        <w:br/>
        <w:t>30 September 2025</w:t>
      </w:r>
      <w:r w:rsidR="008E3A04" w:rsidRPr="008E3A04">
        <w:rPr>
          <w:b w:val="0"/>
          <w:bCs/>
        </w:rPr>
        <w:t>, the Company fully repaid the aforementioned borrowings. Consequently, the financial institutions released the pledged securities on 1 July 2025. As of that date, the pledged securities are no longer subject to any encumbrance.</w:t>
      </w:r>
      <w:r w:rsidR="00961CD2">
        <w:rPr>
          <w:b w:val="0"/>
          <w:bCs/>
        </w:rPr>
        <w:t xml:space="preserve">  </w:t>
      </w:r>
    </w:p>
    <w:p w14:paraId="6EAA9E65" w14:textId="77777777" w:rsidR="000C4173" w:rsidRDefault="000C4173" w:rsidP="00961CD2">
      <w:pPr>
        <w:pStyle w:val="acctmergecolhdg"/>
        <w:spacing w:line="240" w:lineRule="atLeast"/>
        <w:jc w:val="thaiDistribute"/>
        <w:rPr>
          <w:b w:val="0"/>
          <w:bCs/>
          <w:lang w:bidi="th-TH"/>
        </w:rPr>
      </w:pPr>
    </w:p>
    <w:p w14:paraId="5B3E0B53" w14:textId="77777777" w:rsidR="00961CD2" w:rsidRDefault="00961CD2" w:rsidP="00961CD2">
      <w:pPr>
        <w:pStyle w:val="acctmergecolhdg"/>
        <w:spacing w:line="240" w:lineRule="atLeast"/>
        <w:jc w:val="thaiDistribute"/>
        <w:rPr>
          <w:b w:val="0"/>
          <w:bCs/>
        </w:rPr>
      </w:pPr>
    </w:p>
    <w:p w14:paraId="2A485B38" w14:textId="1C59DC3A" w:rsidR="00961CD2" w:rsidRPr="004979C8" w:rsidRDefault="00961CD2" w:rsidP="004979C8">
      <w:pPr>
        <w:pStyle w:val="acctmergecolhdg"/>
        <w:spacing w:line="240" w:lineRule="atLeast"/>
        <w:jc w:val="thaiDistribute"/>
        <w:rPr>
          <w:b w:val="0"/>
          <w:bCs/>
          <w:spacing w:val="-1"/>
          <w:lang w:bidi="th-TH"/>
        </w:rPr>
        <w:sectPr w:rsidR="00961CD2" w:rsidRPr="004979C8" w:rsidSect="00BB1CE7">
          <w:headerReference w:type="default" r:id="rId13"/>
          <w:footerReference w:type="default" r:id="rId14"/>
          <w:pgSz w:w="16840" w:h="11907" w:orient="landscape" w:code="9"/>
          <w:pgMar w:top="691" w:right="1152" w:bottom="576" w:left="1152" w:header="720" w:footer="720" w:gutter="0"/>
          <w:cols w:space="720"/>
        </w:sectPr>
      </w:pPr>
      <w:r w:rsidRPr="004979C8">
        <w:rPr>
          <w:b w:val="0"/>
          <w:bCs/>
          <w:spacing w:val="-1"/>
          <w:lang w:val="en-US"/>
        </w:rPr>
        <w:t>Synnex (Thailand) Public Company Limited</w:t>
      </w:r>
      <w:r w:rsidRPr="004979C8">
        <w:rPr>
          <w:rFonts w:cstheme="minorBidi" w:hint="cs"/>
          <w:b w:val="0"/>
          <w:bCs/>
          <w:spacing w:val="-1"/>
          <w:cs/>
          <w:lang w:val="en-US" w:bidi="th-TH"/>
        </w:rPr>
        <w:t xml:space="preserve"> </w:t>
      </w:r>
      <w:r w:rsidR="00111F5D" w:rsidRPr="004979C8">
        <w:rPr>
          <w:rFonts w:cstheme="minorBidi"/>
          <w:b w:val="0"/>
          <w:bCs/>
          <w:spacing w:val="-1"/>
          <w:lang w:val="en-US" w:bidi="th-TH"/>
        </w:rPr>
        <w:t xml:space="preserve">was </w:t>
      </w:r>
      <w:r w:rsidRPr="004979C8">
        <w:rPr>
          <w:b w:val="0"/>
          <w:bCs/>
          <w:spacing w:val="-1"/>
          <w:lang w:val="en-US"/>
        </w:rPr>
        <w:t>listed on</w:t>
      </w:r>
      <w:r w:rsidRPr="004979C8">
        <w:rPr>
          <w:rFonts w:cstheme="minorBidi"/>
          <w:b w:val="0"/>
          <w:bCs/>
          <w:spacing w:val="-1"/>
          <w:lang w:val="en-US" w:bidi="th-TH"/>
        </w:rPr>
        <w:t xml:space="preserve"> the Stock Exchange of Thailand</w:t>
      </w:r>
      <w:r w:rsidRPr="004979C8">
        <w:rPr>
          <w:b w:val="0"/>
          <w:bCs/>
          <w:spacing w:val="-1"/>
          <w:lang w:val="en-US"/>
        </w:rPr>
        <w:t xml:space="preserve"> in which fair value of investment</w:t>
      </w:r>
      <w:r w:rsidRPr="004979C8">
        <w:rPr>
          <w:rFonts w:cstheme="minorBidi"/>
          <w:b w:val="0"/>
          <w:bCs/>
          <w:spacing w:val="-1"/>
          <w:lang w:val="en-US" w:bidi="th-TH"/>
        </w:rPr>
        <w:t xml:space="preserve"> at the closing price is </w:t>
      </w:r>
      <w:r w:rsidRPr="004979C8">
        <w:rPr>
          <w:b w:val="0"/>
          <w:bCs/>
          <w:spacing w:val="-1"/>
        </w:rPr>
        <w:t xml:space="preserve">disclosed in note </w:t>
      </w:r>
      <w:r w:rsidRPr="004979C8">
        <w:rPr>
          <w:rFonts w:cs="Angsana New"/>
          <w:b w:val="0"/>
          <w:bCs/>
          <w:spacing w:val="-1"/>
          <w:lang w:val="en-US" w:bidi="th-TH"/>
        </w:rPr>
        <w:t>10</w:t>
      </w:r>
      <w:r w:rsidR="00111F5D" w:rsidRPr="004979C8">
        <w:rPr>
          <w:rFonts w:cs="Angsana New"/>
          <w:b w:val="0"/>
          <w:bCs/>
          <w:spacing w:val="-1"/>
          <w:lang w:val="en-US" w:bidi="th-TH"/>
        </w:rPr>
        <w:t>.</w:t>
      </w:r>
    </w:p>
    <w:p w14:paraId="0F31D499" w14:textId="77777777" w:rsidR="00613D3C" w:rsidRDefault="00613D3C" w:rsidP="00511EA6">
      <w:pPr>
        <w:pStyle w:val="acctmergecolhdg"/>
        <w:spacing w:line="240" w:lineRule="atLeast"/>
        <w:jc w:val="thaiDistribute"/>
        <w:rPr>
          <w:b w:val="0"/>
          <w:bCs/>
        </w:rPr>
      </w:pPr>
    </w:p>
    <w:p w14:paraId="5EE56195" w14:textId="21AA6A33" w:rsidR="005734D8" w:rsidRPr="00A3168D" w:rsidRDefault="00A3168D" w:rsidP="00B02B78">
      <w:pPr>
        <w:spacing w:line="240" w:lineRule="auto"/>
        <w:ind w:left="990" w:right="29"/>
        <w:jc w:val="both"/>
        <w:rPr>
          <w:rStyle w:val="ui-provider"/>
          <w:i/>
          <w:iCs/>
          <w:spacing w:val="-4"/>
        </w:rPr>
      </w:pPr>
      <w:r w:rsidRPr="00A3168D">
        <w:rPr>
          <w:rStyle w:val="ui-provider"/>
          <w:i/>
          <w:iCs/>
          <w:spacing w:val="-4"/>
        </w:rPr>
        <w:t>L</w:t>
      </w:r>
      <w:r w:rsidR="005734D8" w:rsidRPr="00A3168D">
        <w:rPr>
          <w:rStyle w:val="ui-provider"/>
          <w:i/>
          <w:iCs/>
          <w:spacing w:val="-4"/>
        </w:rPr>
        <w:t xml:space="preserve">oss </w:t>
      </w:r>
      <w:r w:rsidRPr="00A3168D">
        <w:rPr>
          <w:rStyle w:val="ui-provider"/>
          <w:i/>
          <w:iCs/>
          <w:spacing w:val="-4"/>
        </w:rPr>
        <w:t>on not having</w:t>
      </w:r>
      <w:r w:rsidR="005734D8" w:rsidRPr="00A3168D">
        <w:rPr>
          <w:rStyle w:val="ui-provider"/>
          <w:i/>
          <w:iCs/>
          <w:spacing w:val="-4"/>
        </w:rPr>
        <w:t xml:space="preserve"> significant influence </w:t>
      </w:r>
      <w:r w:rsidRPr="00A3168D">
        <w:rPr>
          <w:rStyle w:val="ui-provider"/>
          <w:i/>
          <w:iCs/>
          <w:spacing w:val="-4"/>
        </w:rPr>
        <w:t>over an</w:t>
      </w:r>
      <w:r w:rsidR="005734D8" w:rsidRPr="00A3168D">
        <w:rPr>
          <w:rStyle w:val="ui-provider"/>
          <w:i/>
          <w:iCs/>
          <w:spacing w:val="-4"/>
        </w:rPr>
        <w:t xml:space="preserve"> associate - Plus Tech Innovation Public Company Limited</w:t>
      </w:r>
    </w:p>
    <w:p w14:paraId="20DD8ABD" w14:textId="77777777" w:rsidR="005734D8" w:rsidRDefault="005734D8" w:rsidP="00B02B78">
      <w:pPr>
        <w:pStyle w:val="acctmergecolhdg"/>
        <w:spacing w:line="240" w:lineRule="atLeast"/>
        <w:ind w:left="990" w:right="29"/>
        <w:jc w:val="thaiDistribute"/>
        <w:rPr>
          <w:b w:val="0"/>
          <w:bCs/>
        </w:rPr>
      </w:pPr>
    </w:p>
    <w:p w14:paraId="79B99065" w14:textId="1FF55177" w:rsidR="005734D8" w:rsidRDefault="00E17DD5" w:rsidP="00B02B78">
      <w:pPr>
        <w:pStyle w:val="acctmergecolhdg"/>
        <w:spacing w:line="240" w:lineRule="atLeast"/>
        <w:ind w:left="990" w:right="29"/>
        <w:jc w:val="thaiDistribute"/>
        <w:rPr>
          <w:b w:val="0"/>
          <w:bCs/>
        </w:rPr>
      </w:pPr>
      <w:r>
        <w:rPr>
          <w:b w:val="0"/>
          <w:bCs/>
        </w:rPr>
        <w:t>On 30 May 2025</w:t>
      </w:r>
      <w:r w:rsidR="005734D8" w:rsidRPr="00041352">
        <w:rPr>
          <w:b w:val="0"/>
          <w:bCs/>
        </w:rPr>
        <w:t xml:space="preserve">, Plus Tech Innovation Public Company Limited approved an increase in its registered share capital of </w:t>
      </w:r>
      <w:r w:rsidR="005734D8">
        <w:rPr>
          <w:rFonts w:cs="Angsana New"/>
          <w:b w:val="0"/>
          <w:bCs/>
          <w:lang w:val="en-US" w:bidi="th-TH"/>
        </w:rPr>
        <w:t>Baht</w:t>
      </w:r>
      <w:r w:rsidR="005734D8">
        <w:rPr>
          <w:b w:val="0"/>
          <w:bCs/>
        </w:rPr>
        <w:t xml:space="preserve"> 253.87</w:t>
      </w:r>
      <w:r w:rsidR="005734D8" w:rsidRPr="00041352">
        <w:rPr>
          <w:b w:val="0"/>
          <w:bCs/>
        </w:rPr>
        <w:t xml:space="preserve"> million</w:t>
      </w:r>
      <w:r w:rsidR="00757BB2">
        <w:rPr>
          <w:b w:val="0"/>
          <w:bCs/>
        </w:rPr>
        <w:t xml:space="preserve"> </w:t>
      </w:r>
      <w:r w:rsidR="005734D8" w:rsidRPr="00041352">
        <w:rPr>
          <w:b w:val="0"/>
          <w:bCs/>
        </w:rPr>
        <w:t xml:space="preserve">from </w:t>
      </w:r>
      <w:r w:rsidR="005734D8">
        <w:rPr>
          <w:b w:val="0"/>
          <w:bCs/>
        </w:rPr>
        <w:t>Baht</w:t>
      </w:r>
      <w:r w:rsidR="005734D8" w:rsidRPr="00041352">
        <w:rPr>
          <w:b w:val="0"/>
          <w:bCs/>
        </w:rPr>
        <w:t xml:space="preserve"> </w:t>
      </w:r>
      <w:r w:rsidR="005734D8">
        <w:rPr>
          <w:b w:val="0"/>
          <w:bCs/>
        </w:rPr>
        <w:t>244.87</w:t>
      </w:r>
      <w:r w:rsidR="005734D8" w:rsidRPr="00041352">
        <w:rPr>
          <w:b w:val="0"/>
          <w:bCs/>
        </w:rPr>
        <w:t xml:space="preserve"> million to </w:t>
      </w:r>
      <w:r w:rsidR="005734D8">
        <w:rPr>
          <w:b w:val="0"/>
          <w:bCs/>
        </w:rPr>
        <w:t>Baht</w:t>
      </w:r>
      <w:r w:rsidR="005734D8" w:rsidRPr="00041352">
        <w:rPr>
          <w:b w:val="0"/>
          <w:bCs/>
        </w:rPr>
        <w:t xml:space="preserve"> </w:t>
      </w:r>
      <w:r w:rsidR="005734D8">
        <w:rPr>
          <w:b w:val="0"/>
          <w:bCs/>
        </w:rPr>
        <w:t>498.74</w:t>
      </w:r>
      <w:r w:rsidR="005734D8" w:rsidRPr="00041352">
        <w:rPr>
          <w:b w:val="0"/>
          <w:bCs/>
        </w:rPr>
        <w:t xml:space="preserve"> million, through the issuance of </w:t>
      </w:r>
      <w:r w:rsidR="005734D8">
        <w:rPr>
          <w:b w:val="0"/>
          <w:bCs/>
        </w:rPr>
        <w:t>253.87</w:t>
      </w:r>
      <w:r w:rsidR="005734D8" w:rsidRPr="00041352">
        <w:rPr>
          <w:b w:val="0"/>
          <w:bCs/>
        </w:rPr>
        <w:t xml:space="preserve"> new ordinary shares with a par value of </w:t>
      </w:r>
      <w:r w:rsidR="005734D8">
        <w:rPr>
          <w:b w:val="0"/>
          <w:bCs/>
        </w:rPr>
        <w:t>Baht</w:t>
      </w:r>
      <w:r w:rsidR="005734D8" w:rsidRPr="00041352">
        <w:rPr>
          <w:b w:val="0"/>
          <w:bCs/>
        </w:rPr>
        <w:t xml:space="preserve"> </w:t>
      </w:r>
      <w:r w:rsidR="005734D8">
        <w:rPr>
          <w:b w:val="0"/>
          <w:bCs/>
        </w:rPr>
        <w:t>1</w:t>
      </w:r>
      <w:r w:rsidR="005734D8" w:rsidRPr="00041352">
        <w:rPr>
          <w:b w:val="0"/>
          <w:bCs/>
        </w:rPr>
        <w:t xml:space="preserve"> each, to support its business expansion plans. </w:t>
      </w:r>
      <w:r w:rsidR="00161F7B">
        <w:rPr>
          <w:b w:val="0"/>
          <w:bCs/>
        </w:rPr>
        <w:t>However, t</w:t>
      </w:r>
      <w:r w:rsidR="005734D8" w:rsidRPr="00041352">
        <w:rPr>
          <w:b w:val="0"/>
          <w:bCs/>
        </w:rPr>
        <w:t>he Company waived its right to purchase these ordinary shares</w:t>
      </w:r>
    </w:p>
    <w:p w14:paraId="36DEE87E" w14:textId="77777777" w:rsidR="005734D8" w:rsidRDefault="005734D8" w:rsidP="00B02B78">
      <w:pPr>
        <w:pStyle w:val="acctmergecolhdg"/>
        <w:spacing w:line="240" w:lineRule="atLeast"/>
        <w:ind w:left="990" w:right="29"/>
        <w:jc w:val="thaiDistribute"/>
        <w:rPr>
          <w:b w:val="0"/>
          <w:bCs/>
        </w:rPr>
      </w:pPr>
    </w:p>
    <w:p w14:paraId="56BB7917" w14:textId="704C45DF" w:rsidR="00961CD2" w:rsidRPr="00961CD2" w:rsidRDefault="004936FA" w:rsidP="00961CD2">
      <w:pPr>
        <w:spacing w:line="240" w:lineRule="auto"/>
        <w:ind w:left="990" w:right="108"/>
        <w:jc w:val="thaiDistribute"/>
        <w:rPr>
          <w:bCs/>
        </w:rPr>
      </w:pPr>
      <w:r w:rsidRPr="00961CD2">
        <w:rPr>
          <w:bCs/>
        </w:rPr>
        <w:t>On 6 August 2025, the capital increase was completed</w:t>
      </w:r>
      <w:r w:rsidR="00B132E5">
        <w:rPr>
          <w:bCs/>
          <w:lang w:val="en-US"/>
        </w:rPr>
        <w:t>;</w:t>
      </w:r>
      <w:r w:rsidRPr="00961CD2">
        <w:rPr>
          <w:bCs/>
        </w:rPr>
        <w:t xml:space="preserve"> therefore</w:t>
      </w:r>
      <w:r w:rsidR="003F19EF">
        <w:rPr>
          <w:bCs/>
        </w:rPr>
        <w:t>,</w:t>
      </w:r>
      <w:r w:rsidRPr="00961CD2">
        <w:rPr>
          <w:bCs/>
        </w:rPr>
        <w:t xml:space="preserve"> the Company’s </w:t>
      </w:r>
      <w:r w:rsidR="003F19EF">
        <w:rPr>
          <w:rFonts w:cs="Angsana New"/>
          <w:bCs/>
          <w:lang w:val="en-US" w:bidi="th-TH"/>
        </w:rPr>
        <w:t>interest</w:t>
      </w:r>
      <w:r w:rsidRPr="00961CD2">
        <w:rPr>
          <w:bCs/>
        </w:rPr>
        <w:t xml:space="preserve"> in </w:t>
      </w:r>
      <w:r w:rsidR="003F19EF">
        <w:rPr>
          <w:bCs/>
        </w:rPr>
        <w:t>that</w:t>
      </w:r>
      <w:r w:rsidRPr="00961CD2">
        <w:rPr>
          <w:bCs/>
        </w:rPr>
        <w:t xml:space="preserve"> </w:t>
      </w:r>
      <w:r w:rsidR="00925C10" w:rsidRPr="00961CD2">
        <w:rPr>
          <w:bCs/>
        </w:rPr>
        <w:t>associate</w:t>
      </w:r>
      <w:r w:rsidRPr="00961CD2">
        <w:rPr>
          <w:bCs/>
        </w:rPr>
        <w:t xml:space="preserve"> decreased from 23.38% to 15.59%, indicating the loss of </w:t>
      </w:r>
      <w:r w:rsidR="00712895">
        <w:rPr>
          <w:bCs/>
        </w:rPr>
        <w:t xml:space="preserve">not having </w:t>
      </w:r>
      <w:r w:rsidRPr="00961CD2">
        <w:rPr>
          <w:bCs/>
        </w:rPr>
        <w:t xml:space="preserve">significant influence </w:t>
      </w:r>
      <w:r w:rsidR="00712895">
        <w:rPr>
          <w:bCs/>
        </w:rPr>
        <w:t>over an</w:t>
      </w:r>
      <w:r w:rsidRPr="00961CD2">
        <w:rPr>
          <w:bCs/>
        </w:rPr>
        <w:t xml:space="preserve"> associate. </w:t>
      </w:r>
      <w:r w:rsidR="008B0E81">
        <w:rPr>
          <w:bCs/>
        </w:rPr>
        <w:t>T</w:t>
      </w:r>
      <w:r w:rsidRPr="00961CD2">
        <w:rPr>
          <w:bCs/>
        </w:rPr>
        <w:t xml:space="preserve">he Group recognised loss </w:t>
      </w:r>
      <w:r w:rsidR="00712895">
        <w:rPr>
          <w:bCs/>
        </w:rPr>
        <w:t>on not having</w:t>
      </w:r>
      <w:r w:rsidRPr="00961CD2">
        <w:rPr>
          <w:bCs/>
        </w:rPr>
        <w:t xml:space="preserve"> significant influence </w:t>
      </w:r>
      <w:r w:rsidR="00C42C75">
        <w:rPr>
          <w:bCs/>
        </w:rPr>
        <w:t xml:space="preserve">over an </w:t>
      </w:r>
      <w:r w:rsidRPr="00961CD2">
        <w:rPr>
          <w:bCs/>
        </w:rPr>
        <w:t xml:space="preserve">associate of Baht </w:t>
      </w:r>
      <w:r w:rsidR="00994A8A" w:rsidRPr="00961CD2">
        <w:rPr>
          <w:bCs/>
        </w:rPr>
        <w:t>20.</w:t>
      </w:r>
      <w:r w:rsidR="00961CD2" w:rsidRPr="00961CD2">
        <w:rPr>
          <w:rFonts w:cs="Angsana New"/>
          <w:bCs/>
          <w:lang w:val="en-US" w:bidi="th-TH"/>
        </w:rPr>
        <w:t>42</w:t>
      </w:r>
      <w:r w:rsidRPr="00961CD2">
        <w:rPr>
          <w:bCs/>
        </w:rPr>
        <w:t xml:space="preserve"> million, </w:t>
      </w:r>
      <w:r w:rsidR="00961CD2" w:rsidRPr="00961CD2">
        <w:rPr>
          <w:bCs/>
        </w:rPr>
        <w:t xml:space="preserve">and classified as an investment in equity instrument measured at FVOCI, and recognised loss on fair value </w:t>
      </w:r>
      <w:r w:rsidR="003F6062">
        <w:rPr>
          <w:bCs/>
        </w:rPr>
        <w:t>on initial recognition</w:t>
      </w:r>
      <w:r w:rsidR="00E15A10">
        <w:rPr>
          <w:bCs/>
        </w:rPr>
        <w:t xml:space="preserve"> of a financial asset</w:t>
      </w:r>
      <w:r w:rsidR="00961CD2" w:rsidRPr="00961CD2">
        <w:rPr>
          <w:bCs/>
        </w:rPr>
        <w:t xml:space="preserve"> of Baht 14.63 million,</w:t>
      </w:r>
      <w:r w:rsidRPr="00961CD2">
        <w:rPr>
          <w:bCs/>
        </w:rPr>
        <w:t xml:space="preserve"> in the consolidated and separated statements of comprehensive income</w:t>
      </w:r>
      <w:r w:rsidRPr="004936FA">
        <w:rPr>
          <w:bCs/>
        </w:rPr>
        <w:t xml:space="preserve"> for the </w:t>
      </w:r>
      <w:r w:rsidR="005100FF">
        <w:rPr>
          <w:rFonts w:cs="Angsana New"/>
          <w:bCs/>
          <w:lang w:val="en-US" w:bidi="th-TH"/>
        </w:rPr>
        <w:t xml:space="preserve">three-month and </w:t>
      </w:r>
      <w:r w:rsidRPr="004936FA">
        <w:rPr>
          <w:bCs/>
        </w:rPr>
        <w:t>nine-month period</w:t>
      </w:r>
      <w:r w:rsidR="005100FF">
        <w:rPr>
          <w:bCs/>
        </w:rPr>
        <w:t>s</w:t>
      </w:r>
      <w:r w:rsidRPr="004936FA">
        <w:rPr>
          <w:bCs/>
        </w:rPr>
        <w:t xml:space="preserve"> ended 30 September 202</w:t>
      </w:r>
      <w:r>
        <w:rPr>
          <w:bCs/>
        </w:rPr>
        <w:t>5</w:t>
      </w:r>
      <w:r w:rsidRPr="004936FA">
        <w:rPr>
          <w:bCs/>
        </w:rPr>
        <w:t>.</w:t>
      </w:r>
      <w:r w:rsidR="00961CD2">
        <w:rPr>
          <w:rFonts w:cs="Angsana New"/>
          <w:b/>
          <w:bCs/>
          <w:lang w:val="en-US" w:bidi="th-TH"/>
        </w:rPr>
        <w:br w:type="page"/>
      </w:r>
    </w:p>
    <w:p w14:paraId="4694CE69" w14:textId="1C390165" w:rsidR="000851E6" w:rsidRPr="007A2B90" w:rsidRDefault="000851E6" w:rsidP="00B02B78">
      <w:pPr>
        <w:pStyle w:val="acctmergecolhdg"/>
        <w:spacing w:line="240" w:lineRule="atLeast"/>
        <w:ind w:left="990" w:right="29"/>
        <w:jc w:val="thaiDistribute"/>
        <w:rPr>
          <w:rFonts w:cstheme="minorBidi"/>
          <w:szCs w:val="28"/>
          <w:cs/>
          <w:lang w:val="en-US" w:bidi="th-TH"/>
        </w:rPr>
        <w:sectPr w:rsidR="000851E6" w:rsidRPr="007A2B90" w:rsidSect="00B02B78">
          <w:headerReference w:type="default" r:id="rId15"/>
          <w:footerReference w:type="default" r:id="rId16"/>
          <w:pgSz w:w="11907" w:h="16840" w:code="9"/>
          <w:pgMar w:top="1152" w:right="1107" w:bottom="1152" w:left="691" w:header="720" w:footer="720" w:gutter="0"/>
          <w:cols w:space="720"/>
          <w:docGrid w:linePitch="299"/>
        </w:sectPr>
      </w:pPr>
    </w:p>
    <w:p w14:paraId="220084ED" w14:textId="56E5C1C3" w:rsidR="00DF69C9" w:rsidRPr="00DA0CC7" w:rsidRDefault="00A12359"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lastRenderedPageBreak/>
        <w:t>I</w:t>
      </w:r>
      <w:r w:rsidR="00071433" w:rsidRPr="00DA0CC7">
        <w:rPr>
          <w:rFonts w:ascii="Times New Roman" w:hAnsi="Times New Roman"/>
          <w:sz w:val="24"/>
          <w:szCs w:val="24"/>
          <w:u w:val="none"/>
        </w:rPr>
        <w:t>nvestments in subsidiaries</w:t>
      </w:r>
    </w:p>
    <w:p w14:paraId="13F78DC2" w14:textId="17D01B4C" w:rsidR="00071433" w:rsidRPr="00DA0CC7" w:rsidRDefault="00071433" w:rsidP="000335A8">
      <w:pPr>
        <w:pStyle w:val="block"/>
        <w:spacing w:after="0" w:line="240" w:lineRule="atLeast"/>
        <w:ind w:left="0"/>
        <w:jc w:val="both"/>
        <w:rPr>
          <w:szCs w:val="22"/>
          <w:lang w:val="en-US"/>
        </w:rPr>
      </w:pPr>
    </w:p>
    <w:tbl>
      <w:tblPr>
        <w:tblW w:w="13971" w:type="dxa"/>
        <w:tblInd w:w="459" w:type="dxa"/>
        <w:tblLayout w:type="fixed"/>
        <w:tblLook w:val="01E0" w:firstRow="1" w:lastRow="1" w:firstColumn="1" w:lastColumn="1" w:noHBand="0" w:noVBand="0"/>
      </w:tblPr>
      <w:tblGrid>
        <w:gridCol w:w="2331"/>
        <w:gridCol w:w="2520"/>
        <w:gridCol w:w="752"/>
        <w:gridCol w:w="694"/>
        <w:gridCol w:w="723"/>
        <w:gridCol w:w="717"/>
        <w:gridCol w:w="243"/>
        <w:gridCol w:w="741"/>
        <w:gridCol w:w="238"/>
        <w:gridCol w:w="814"/>
        <w:gridCol w:w="266"/>
        <w:gridCol w:w="720"/>
        <w:gridCol w:w="270"/>
        <w:gridCol w:w="900"/>
        <w:gridCol w:w="270"/>
        <w:gridCol w:w="720"/>
        <w:gridCol w:w="270"/>
        <w:gridCol w:w="782"/>
      </w:tblGrid>
      <w:tr w:rsidR="0090000C" w:rsidRPr="00DA0CC7" w14:paraId="6DB4B88A" w14:textId="77777777" w:rsidTr="00087B30">
        <w:tc>
          <w:tcPr>
            <w:tcW w:w="2331" w:type="dxa"/>
          </w:tcPr>
          <w:p w14:paraId="49C87976" w14:textId="77777777" w:rsidR="0090000C" w:rsidRPr="00DA0CC7" w:rsidRDefault="0090000C" w:rsidP="00753C22">
            <w:pPr>
              <w:spacing w:line="240" w:lineRule="atLeast"/>
              <w:ind w:right="250"/>
              <w:jc w:val="both"/>
              <w:rPr>
                <w:sz w:val="15"/>
                <w:szCs w:val="15"/>
              </w:rPr>
            </w:pPr>
          </w:p>
        </w:tc>
        <w:tc>
          <w:tcPr>
            <w:tcW w:w="2520" w:type="dxa"/>
          </w:tcPr>
          <w:p w14:paraId="2AE87DDC" w14:textId="77777777" w:rsidR="0090000C" w:rsidRPr="00DA0CC7" w:rsidRDefault="0090000C" w:rsidP="00753C22">
            <w:pPr>
              <w:spacing w:line="240" w:lineRule="atLeast"/>
              <w:ind w:left="-108" w:right="-108"/>
              <w:jc w:val="center"/>
              <w:rPr>
                <w:sz w:val="15"/>
                <w:szCs w:val="15"/>
              </w:rPr>
            </w:pPr>
          </w:p>
        </w:tc>
        <w:tc>
          <w:tcPr>
            <w:tcW w:w="1446" w:type="dxa"/>
            <w:gridSpan w:val="2"/>
            <w:vAlign w:val="bottom"/>
          </w:tcPr>
          <w:p w14:paraId="34311A2B" w14:textId="77777777" w:rsidR="0090000C" w:rsidRPr="00DA0CC7" w:rsidRDefault="0090000C" w:rsidP="00753C22">
            <w:pPr>
              <w:spacing w:line="240" w:lineRule="atLeast"/>
              <w:ind w:left="-108" w:right="-108"/>
              <w:jc w:val="center"/>
              <w:rPr>
                <w:sz w:val="15"/>
                <w:szCs w:val="15"/>
              </w:rPr>
            </w:pPr>
          </w:p>
        </w:tc>
        <w:tc>
          <w:tcPr>
            <w:tcW w:w="7674" w:type="dxa"/>
            <w:gridSpan w:val="14"/>
          </w:tcPr>
          <w:p w14:paraId="5AC5B4C4" w14:textId="77777777" w:rsidR="0090000C" w:rsidRPr="00DA0CC7" w:rsidRDefault="0090000C" w:rsidP="00753C22">
            <w:pPr>
              <w:pStyle w:val="acctmergecolhdg"/>
              <w:spacing w:line="240" w:lineRule="atLeast"/>
              <w:rPr>
                <w:sz w:val="16"/>
                <w:szCs w:val="16"/>
              </w:rPr>
            </w:pPr>
            <w:r w:rsidRPr="00DA0CC7">
              <w:rPr>
                <w:sz w:val="16"/>
                <w:szCs w:val="16"/>
              </w:rPr>
              <w:t>Separate financial statements</w:t>
            </w:r>
          </w:p>
        </w:tc>
      </w:tr>
      <w:tr w:rsidR="0090000C" w:rsidRPr="00DA0CC7" w14:paraId="4AA1320B" w14:textId="77777777" w:rsidTr="00087B30">
        <w:tc>
          <w:tcPr>
            <w:tcW w:w="2331" w:type="dxa"/>
          </w:tcPr>
          <w:p w14:paraId="49187135" w14:textId="77777777" w:rsidR="0090000C" w:rsidRPr="00DA0CC7" w:rsidRDefault="0090000C" w:rsidP="00753C22">
            <w:pPr>
              <w:spacing w:line="240" w:lineRule="atLeast"/>
              <w:ind w:right="250"/>
              <w:jc w:val="both"/>
              <w:rPr>
                <w:sz w:val="15"/>
                <w:szCs w:val="15"/>
              </w:rPr>
            </w:pPr>
          </w:p>
        </w:tc>
        <w:tc>
          <w:tcPr>
            <w:tcW w:w="2520" w:type="dxa"/>
            <w:vAlign w:val="bottom"/>
          </w:tcPr>
          <w:p w14:paraId="49BBC775" w14:textId="77777777" w:rsidR="0090000C" w:rsidRPr="00DA0CC7" w:rsidRDefault="0090000C" w:rsidP="00753C22">
            <w:pPr>
              <w:spacing w:line="240" w:lineRule="atLeast"/>
              <w:ind w:left="-108" w:right="-108"/>
              <w:jc w:val="center"/>
              <w:rPr>
                <w:sz w:val="15"/>
                <w:szCs w:val="15"/>
              </w:rPr>
            </w:pPr>
            <w:r w:rsidRPr="00DA0CC7">
              <w:rPr>
                <w:sz w:val="15"/>
                <w:szCs w:val="15"/>
              </w:rPr>
              <w:t>Type of business</w:t>
            </w:r>
          </w:p>
        </w:tc>
        <w:tc>
          <w:tcPr>
            <w:tcW w:w="1446" w:type="dxa"/>
            <w:gridSpan w:val="2"/>
            <w:vAlign w:val="bottom"/>
          </w:tcPr>
          <w:p w14:paraId="43DFBF1A" w14:textId="77777777" w:rsidR="0090000C" w:rsidRPr="00DA0CC7" w:rsidRDefault="0090000C" w:rsidP="00753C22">
            <w:pPr>
              <w:spacing w:line="240" w:lineRule="atLeast"/>
              <w:ind w:left="-108" w:right="-108"/>
              <w:jc w:val="center"/>
              <w:rPr>
                <w:sz w:val="15"/>
                <w:szCs w:val="15"/>
              </w:rPr>
            </w:pPr>
            <w:r w:rsidRPr="00DA0CC7">
              <w:rPr>
                <w:sz w:val="15"/>
                <w:szCs w:val="15"/>
              </w:rPr>
              <w:t>Ownership interest</w:t>
            </w:r>
          </w:p>
        </w:tc>
        <w:tc>
          <w:tcPr>
            <w:tcW w:w="1440" w:type="dxa"/>
            <w:gridSpan w:val="2"/>
            <w:vAlign w:val="bottom"/>
          </w:tcPr>
          <w:p w14:paraId="79B31BFD" w14:textId="77777777" w:rsidR="0090000C" w:rsidRPr="00DA0CC7" w:rsidRDefault="0090000C" w:rsidP="00753C22">
            <w:pPr>
              <w:spacing w:line="240" w:lineRule="atLeast"/>
              <w:ind w:left="-108" w:right="-108"/>
              <w:jc w:val="center"/>
              <w:rPr>
                <w:sz w:val="15"/>
                <w:szCs w:val="15"/>
              </w:rPr>
            </w:pPr>
            <w:r w:rsidRPr="00DA0CC7">
              <w:rPr>
                <w:sz w:val="15"/>
                <w:szCs w:val="15"/>
              </w:rPr>
              <w:t>Paid-up capital</w:t>
            </w:r>
          </w:p>
        </w:tc>
        <w:tc>
          <w:tcPr>
            <w:tcW w:w="243" w:type="dxa"/>
          </w:tcPr>
          <w:p w14:paraId="6745A70D" w14:textId="77777777" w:rsidR="0090000C" w:rsidRPr="00DA0CC7" w:rsidRDefault="0090000C" w:rsidP="00753C22">
            <w:pPr>
              <w:spacing w:line="240" w:lineRule="atLeast"/>
              <w:ind w:left="-108" w:right="918"/>
              <w:jc w:val="center"/>
              <w:rPr>
                <w:sz w:val="15"/>
                <w:szCs w:val="15"/>
              </w:rPr>
            </w:pPr>
          </w:p>
        </w:tc>
        <w:tc>
          <w:tcPr>
            <w:tcW w:w="1793" w:type="dxa"/>
            <w:gridSpan w:val="3"/>
            <w:vAlign w:val="bottom"/>
          </w:tcPr>
          <w:p w14:paraId="76269E85" w14:textId="77777777" w:rsidR="0090000C" w:rsidRPr="00DA0CC7" w:rsidRDefault="0090000C" w:rsidP="00753C22">
            <w:pPr>
              <w:spacing w:line="240" w:lineRule="atLeast"/>
              <w:ind w:left="-108" w:right="-108"/>
              <w:jc w:val="center"/>
              <w:rPr>
                <w:sz w:val="15"/>
                <w:szCs w:val="15"/>
              </w:rPr>
            </w:pPr>
            <w:r w:rsidRPr="00DA0CC7">
              <w:rPr>
                <w:sz w:val="15"/>
                <w:szCs w:val="15"/>
              </w:rPr>
              <w:t>Cost</w:t>
            </w:r>
          </w:p>
        </w:tc>
        <w:tc>
          <w:tcPr>
            <w:tcW w:w="266" w:type="dxa"/>
            <w:vAlign w:val="bottom"/>
          </w:tcPr>
          <w:p w14:paraId="429C5DBC" w14:textId="77777777" w:rsidR="0090000C" w:rsidRPr="00DA0CC7" w:rsidRDefault="0090000C" w:rsidP="00753C22">
            <w:pPr>
              <w:spacing w:line="240" w:lineRule="atLeast"/>
              <w:ind w:left="-108"/>
              <w:jc w:val="center"/>
              <w:rPr>
                <w:sz w:val="15"/>
                <w:szCs w:val="15"/>
              </w:rPr>
            </w:pPr>
          </w:p>
        </w:tc>
        <w:tc>
          <w:tcPr>
            <w:tcW w:w="1890" w:type="dxa"/>
            <w:gridSpan w:val="3"/>
            <w:vAlign w:val="bottom"/>
          </w:tcPr>
          <w:p w14:paraId="03C4D43C" w14:textId="77777777" w:rsidR="0090000C" w:rsidRPr="00DA0CC7" w:rsidRDefault="0090000C" w:rsidP="00753C22">
            <w:pPr>
              <w:spacing w:line="240" w:lineRule="atLeast"/>
              <w:ind w:left="-108" w:right="-108"/>
              <w:jc w:val="center"/>
              <w:rPr>
                <w:sz w:val="15"/>
                <w:szCs w:val="15"/>
              </w:rPr>
            </w:pPr>
            <w:r w:rsidRPr="00DA0CC7">
              <w:rPr>
                <w:sz w:val="15"/>
                <w:szCs w:val="15"/>
              </w:rPr>
              <w:t>Equity method</w:t>
            </w:r>
          </w:p>
        </w:tc>
        <w:tc>
          <w:tcPr>
            <w:tcW w:w="270" w:type="dxa"/>
          </w:tcPr>
          <w:p w14:paraId="310EBA98" w14:textId="77777777" w:rsidR="0090000C" w:rsidRPr="00DA0CC7" w:rsidRDefault="0090000C" w:rsidP="00753C22">
            <w:pPr>
              <w:spacing w:line="240" w:lineRule="atLeast"/>
              <w:ind w:left="-108"/>
              <w:jc w:val="center"/>
              <w:rPr>
                <w:sz w:val="15"/>
                <w:szCs w:val="15"/>
              </w:rPr>
            </w:pPr>
          </w:p>
        </w:tc>
        <w:tc>
          <w:tcPr>
            <w:tcW w:w="1772" w:type="dxa"/>
            <w:gridSpan w:val="3"/>
          </w:tcPr>
          <w:p w14:paraId="1D1926EC" w14:textId="77777777" w:rsidR="0090000C" w:rsidRPr="00DA0CC7" w:rsidRDefault="0090000C" w:rsidP="00753C22">
            <w:pPr>
              <w:spacing w:line="240" w:lineRule="atLeast"/>
              <w:ind w:left="-108" w:right="-108"/>
              <w:jc w:val="center"/>
              <w:rPr>
                <w:sz w:val="15"/>
                <w:szCs w:val="15"/>
              </w:rPr>
            </w:pPr>
            <w:r w:rsidRPr="00DA0CC7">
              <w:rPr>
                <w:sz w:val="15"/>
                <w:szCs w:val="15"/>
              </w:rPr>
              <w:t xml:space="preserve">Dividend income </w:t>
            </w:r>
          </w:p>
          <w:p w14:paraId="68F6ED12" w14:textId="21E9BFE1" w:rsidR="0090000C" w:rsidRPr="00DA0CC7" w:rsidRDefault="0090000C" w:rsidP="00753C22">
            <w:pPr>
              <w:spacing w:line="240" w:lineRule="atLeast"/>
              <w:ind w:left="-108" w:right="-108"/>
              <w:jc w:val="center"/>
              <w:rPr>
                <w:sz w:val="15"/>
                <w:szCs w:val="15"/>
              </w:rPr>
            </w:pPr>
            <w:r w:rsidRPr="00257904">
              <w:rPr>
                <w:sz w:val="15"/>
                <w:szCs w:val="15"/>
              </w:rPr>
              <w:t xml:space="preserve">for </w:t>
            </w:r>
            <w:r w:rsidRPr="007139E1">
              <w:rPr>
                <w:sz w:val="15"/>
                <w:szCs w:val="15"/>
              </w:rPr>
              <w:t xml:space="preserve">the </w:t>
            </w:r>
            <w:r w:rsidR="002A71BB">
              <w:rPr>
                <w:rFonts w:cs="Angsana New"/>
                <w:sz w:val="15"/>
                <w:szCs w:val="19"/>
                <w:lang w:val="en-US" w:bidi="th-TH"/>
              </w:rPr>
              <w:t>nine</w:t>
            </w:r>
            <w:r w:rsidRPr="007139E1">
              <w:rPr>
                <w:sz w:val="15"/>
                <w:szCs w:val="15"/>
              </w:rPr>
              <w:t>-month</w:t>
            </w:r>
          </w:p>
          <w:p w14:paraId="63F1B45D" w14:textId="72019622" w:rsidR="0090000C" w:rsidRPr="00DA0CC7" w:rsidRDefault="0090000C" w:rsidP="00753C22">
            <w:pPr>
              <w:spacing w:line="240" w:lineRule="atLeast"/>
              <w:ind w:left="-108" w:right="-108"/>
              <w:jc w:val="center"/>
              <w:rPr>
                <w:sz w:val="15"/>
                <w:szCs w:val="15"/>
              </w:rPr>
            </w:pPr>
            <w:r w:rsidRPr="00DA0CC7">
              <w:rPr>
                <w:sz w:val="15"/>
                <w:szCs w:val="15"/>
              </w:rPr>
              <w:t>period ended</w:t>
            </w:r>
          </w:p>
        </w:tc>
      </w:tr>
      <w:tr w:rsidR="00674313" w:rsidRPr="00DA0CC7" w14:paraId="7E65E522" w14:textId="77777777" w:rsidTr="00600CC9">
        <w:tc>
          <w:tcPr>
            <w:tcW w:w="2331" w:type="dxa"/>
          </w:tcPr>
          <w:p w14:paraId="5DE579F8" w14:textId="77777777" w:rsidR="00674313" w:rsidRPr="00DA0CC7" w:rsidRDefault="00674313" w:rsidP="003E7E3C">
            <w:pPr>
              <w:spacing w:line="240" w:lineRule="atLeast"/>
              <w:ind w:right="-108"/>
              <w:jc w:val="both"/>
              <w:rPr>
                <w:sz w:val="15"/>
                <w:szCs w:val="15"/>
              </w:rPr>
            </w:pPr>
          </w:p>
        </w:tc>
        <w:tc>
          <w:tcPr>
            <w:tcW w:w="2520" w:type="dxa"/>
          </w:tcPr>
          <w:p w14:paraId="4784F556" w14:textId="77777777" w:rsidR="00674313" w:rsidRPr="00DA0CC7" w:rsidRDefault="00674313" w:rsidP="003E7E3C">
            <w:pPr>
              <w:spacing w:line="240" w:lineRule="atLeast"/>
              <w:ind w:left="-108" w:right="-108"/>
              <w:jc w:val="center"/>
              <w:rPr>
                <w:sz w:val="15"/>
                <w:szCs w:val="15"/>
              </w:rPr>
            </w:pPr>
          </w:p>
        </w:tc>
        <w:tc>
          <w:tcPr>
            <w:tcW w:w="752" w:type="dxa"/>
          </w:tcPr>
          <w:p w14:paraId="4AC91DFD" w14:textId="77777777" w:rsidR="00322C73" w:rsidRDefault="00322C73" w:rsidP="00322C73">
            <w:pPr>
              <w:spacing w:line="240" w:lineRule="atLeast"/>
              <w:ind w:left="-108" w:right="-108"/>
              <w:jc w:val="center"/>
              <w:rPr>
                <w:sz w:val="14"/>
                <w:szCs w:val="14"/>
              </w:rPr>
            </w:pPr>
            <w:r>
              <w:rPr>
                <w:sz w:val="14"/>
                <w:szCs w:val="14"/>
              </w:rPr>
              <w:t>30</w:t>
            </w:r>
          </w:p>
          <w:p w14:paraId="52C4C0B4" w14:textId="209057D7" w:rsidR="00674313" w:rsidRPr="00DA0CC7" w:rsidRDefault="00322C73" w:rsidP="00322C73">
            <w:pPr>
              <w:spacing w:line="240" w:lineRule="atLeast"/>
              <w:ind w:left="-108" w:right="-108"/>
              <w:jc w:val="center"/>
              <w:rPr>
                <w:sz w:val="14"/>
                <w:szCs w:val="14"/>
              </w:rPr>
            </w:pPr>
            <w:r>
              <w:rPr>
                <w:sz w:val="14"/>
                <w:szCs w:val="14"/>
              </w:rPr>
              <w:t>September</w:t>
            </w:r>
          </w:p>
        </w:tc>
        <w:tc>
          <w:tcPr>
            <w:tcW w:w="694" w:type="dxa"/>
          </w:tcPr>
          <w:p w14:paraId="4BE4B042"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612198C6" w14:textId="1C33BC17"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723" w:type="dxa"/>
          </w:tcPr>
          <w:p w14:paraId="41BE01AD" w14:textId="77777777" w:rsidR="00322C73" w:rsidRDefault="00322C73" w:rsidP="00322C73">
            <w:pPr>
              <w:spacing w:line="240" w:lineRule="atLeast"/>
              <w:ind w:left="-108" w:right="-108"/>
              <w:jc w:val="center"/>
              <w:rPr>
                <w:sz w:val="14"/>
                <w:szCs w:val="14"/>
              </w:rPr>
            </w:pPr>
            <w:r>
              <w:rPr>
                <w:sz w:val="14"/>
                <w:szCs w:val="14"/>
              </w:rPr>
              <w:t>30</w:t>
            </w:r>
          </w:p>
          <w:p w14:paraId="60EEC689" w14:textId="31532BB5" w:rsidR="00674313" w:rsidRPr="00DA0CC7" w:rsidRDefault="00322C73" w:rsidP="00322C73">
            <w:pPr>
              <w:spacing w:line="240" w:lineRule="atLeast"/>
              <w:ind w:left="-108" w:right="-108"/>
              <w:jc w:val="center"/>
              <w:rPr>
                <w:sz w:val="14"/>
                <w:szCs w:val="14"/>
              </w:rPr>
            </w:pPr>
            <w:r>
              <w:rPr>
                <w:sz w:val="14"/>
                <w:szCs w:val="14"/>
              </w:rPr>
              <w:t>September</w:t>
            </w:r>
          </w:p>
        </w:tc>
        <w:tc>
          <w:tcPr>
            <w:tcW w:w="717" w:type="dxa"/>
          </w:tcPr>
          <w:p w14:paraId="0198F08F"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4343511B" w14:textId="635157B8"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43" w:type="dxa"/>
          </w:tcPr>
          <w:p w14:paraId="088B62C3" w14:textId="77777777" w:rsidR="00674313" w:rsidRPr="00DA0CC7" w:rsidRDefault="00674313" w:rsidP="003E7E3C">
            <w:pPr>
              <w:spacing w:line="240" w:lineRule="atLeast"/>
              <w:ind w:left="-108" w:right="-108"/>
              <w:jc w:val="center"/>
              <w:rPr>
                <w:sz w:val="15"/>
                <w:szCs w:val="15"/>
              </w:rPr>
            </w:pPr>
          </w:p>
        </w:tc>
        <w:tc>
          <w:tcPr>
            <w:tcW w:w="741" w:type="dxa"/>
          </w:tcPr>
          <w:p w14:paraId="4281A704" w14:textId="77777777" w:rsidR="00322C73" w:rsidRDefault="00322C73" w:rsidP="00322C73">
            <w:pPr>
              <w:spacing w:line="240" w:lineRule="atLeast"/>
              <w:ind w:left="-108" w:right="-108"/>
              <w:jc w:val="center"/>
              <w:rPr>
                <w:sz w:val="14"/>
                <w:szCs w:val="14"/>
              </w:rPr>
            </w:pPr>
            <w:r>
              <w:rPr>
                <w:sz w:val="14"/>
                <w:szCs w:val="14"/>
              </w:rPr>
              <w:t>30</w:t>
            </w:r>
          </w:p>
          <w:p w14:paraId="6658802B" w14:textId="02F10BDD" w:rsidR="00674313" w:rsidRPr="00DA0CC7" w:rsidRDefault="00322C73" w:rsidP="00322C73">
            <w:pPr>
              <w:spacing w:line="240" w:lineRule="atLeast"/>
              <w:ind w:left="-108" w:right="-108"/>
              <w:jc w:val="center"/>
              <w:rPr>
                <w:sz w:val="14"/>
                <w:szCs w:val="14"/>
              </w:rPr>
            </w:pPr>
            <w:r>
              <w:rPr>
                <w:sz w:val="14"/>
                <w:szCs w:val="14"/>
              </w:rPr>
              <w:t>September</w:t>
            </w:r>
          </w:p>
        </w:tc>
        <w:tc>
          <w:tcPr>
            <w:tcW w:w="238" w:type="dxa"/>
          </w:tcPr>
          <w:p w14:paraId="6C39EDB3" w14:textId="77777777" w:rsidR="00674313" w:rsidRPr="00DA0CC7" w:rsidRDefault="00674313" w:rsidP="003E7E3C">
            <w:pPr>
              <w:spacing w:line="240" w:lineRule="atLeast"/>
              <w:ind w:left="-108" w:right="-108"/>
              <w:jc w:val="center"/>
              <w:rPr>
                <w:sz w:val="15"/>
                <w:szCs w:val="15"/>
              </w:rPr>
            </w:pPr>
          </w:p>
        </w:tc>
        <w:tc>
          <w:tcPr>
            <w:tcW w:w="814" w:type="dxa"/>
          </w:tcPr>
          <w:p w14:paraId="3019607D"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0560E471" w14:textId="58975A46"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66" w:type="dxa"/>
          </w:tcPr>
          <w:p w14:paraId="712872A1" w14:textId="77777777" w:rsidR="00674313" w:rsidRPr="00DA0CC7" w:rsidRDefault="00674313" w:rsidP="003E7E3C">
            <w:pPr>
              <w:spacing w:line="240" w:lineRule="atLeast"/>
              <w:ind w:left="-108"/>
              <w:jc w:val="center"/>
              <w:rPr>
                <w:sz w:val="15"/>
                <w:szCs w:val="15"/>
              </w:rPr>
            </w:pPr>
          </w:p>
        </w:tc>
        <w:tc>
          <w:tcPr>
            <w:tcW w:w="720" w:type="dxa"/>
          </w:tcPr>
          <w:p w14:paraId="6C6975E5" w14:textId="77777777" w:rsidR="00322C73" w:rsidRDefault="00322C73" w:rsidP="00322C73">
            <w:pPr>
              <w:spacing w:line="240" w:lineRule="atLeast"/>
              <w:ind w:left="-108" w:right="-108"/>
              <w:jc w:val="center"/>
              <w:rPr>
                <w:sz w:val="14"/>
                <w:szCs w:val="14"/>
              </w:rPr>
            </w:pPr>
            <w:r>
              <w:rPr>
                <w:sz w:val="14"/>
                <w:szCs w:val="14"/>
              </w:rPr>
              <w:t>30</w:t>
            </w:r>
          </w:p>
          <w:p w14:paraId="37C27171" w14:textId="24DCC3A3" w:rsidR="00674313" w:rsidRPr="00DA0CC7" w:rsidRDefault="00322C73" w:rsidP="00322C73">
            <w:pPr>
              <w:spacing w:line="240" w:lineRule="atLeast"/>
              <w:ind w:left="-108" w:right="-108"/>
              <w:jc w:val="center"/>
              <w:rPr>
                <w:sz w:val="14"/>
                <w:szCs w:val="14"/>
              </w:rPr>
            </w:pPr>
            <w:r>
              <w:rPr>
                <w:sz w:val="14"/>
                <w:szCs w:val="14"/>
              </w:rPr>
              <w:t>September</w:t>
            </w:r>
          </w:p>
        </w:tc>
        <w:tc>
          <w:tcPr>
            <w:tcW w:w="270" w:type="dxa"/>
          </w:tcPr>
          <w:p w14:paraId="3986C5B5" w14:textId="77777777" w:rsidR="00674313" w:rsidRPr="00DA0CC7" w:rsidRDefault="00674313" w:rsidP="003E7E3C">
            <w:pPr>
              <w:spacing w:line="240" w:lineRule="atLeast"/>
              <w:ind w:left="-108" w:right="-108"/>
              <w:jc w:val="center"/>
              <w:rPr>
                <w:sz w:val="15"/>
                <w:szCs w:val="15"/>
              </w:rPr>
            </w:pPr>
          </w:p>
        </w:tc>
        <w:tc>
          <w:tcPr>
            <w:tcW w:w="900" w:type="dxa"/>
          </w:tcPr>
          <w:p w14:paraId="353D333B" w14:textId="77777777" w:rsidR="00674313" w:rsidRPr="00DA0CC7" w:rsidRDefault="00674313" w:rsidP="003E7E3C">
            <w:pPr>
              <w:spacing w:line="240" w:lineRule="atLeast"/>
              <w:ind w:left="-108" w:right="-108"/>
              <w:jc w:val="center"/>
              <w:rPr>
                <w:sz w:val="15"/>
                <w:szCs w:val="15"/>
              </w:rPr>
            </w:pPr>
            <w:r w:rsidRPr="00DA0CC7">
              <w:rPr>
                <w:sz w:val="15"/>
                <w:szCs w:val="15"/>
              </w:rPr>
              <w:t>31</w:t>
            </w:r>
          </w:p>
          <w:p w14:paraId="025B7970" w14:textId="07E32C37" w:rsidR="00674313" w:rsidRPr="00DA0CC7" w:rsidRDefault="00674313" w:rsidP="003E7E3C">
            <w:pPr>
              <w:spacing w:line="240" w:lineRule="atLeast"/>
              <w:ind w:left="-108" w:right="-108"/>
              <w:jc w:val="center"/>
              <w:rPr>
                <w:sz w:val="15"/>
                <w:szCs w:val="15"/>
              </w:rPr>
            </w:pPr>
            <w:r w:rsidRPr="00DA0CC7">
              <w:rPr>
                <w:sz w:val="15"/>
                <w:szCs w:val="15"/>
              </w:rPr>
              <w:t>December</w:t>
            </w:r>
          </w:p>
        </w:tc>
        <w:tc>
          <w:tcPr>
            <w:tcW w:w="270" w:type="dxa"/>
          </w:tcPr>
          <w:p w14:paraId="0A4E7883" w14:textId="77777777" w:rsidR="00674313" w:rsidRPr="00DA0CC7" w:rsidRDefault="00674313" w:rsidP="003E7E3C">
            <w:pPr>
              <w:spacing w:line="240" w:lineRule="atLeast"/>
              <w:ind w:left="-108"/>
              <w:jc w:val="center"/>
              <w:rPr>
                <w:sz w:val="15"/>
                <w:szCs w:val="15"/>
              </w:rPr>
            </w:pPr>
          </w:p>
        </w:tc>
        <w:tc>
          <w:tcPr>
            <w:tcW w:w="720" w:type="dxa"/>
          </w:tcPr>
          <w:p w14:paraId="144905D9" w14:textId="77777777" w:rsidR="00322C73" w:rsidRDefault="00322C73" w:rsidP="00322C73">
            <w:pPr>
              <w:spacing w:line="240" w:lineRule="atLeast"/>
              <w:ind w:left="-108" w:right="-108"/>
              <w:jc w:val="center"/>
              <w:rPr>
                <w:sz w:val="14"/>
                <w:szCs w:val="14"/>
              </w:rPr>
            </w:pPr>
            <w:r>
              <w:rPr>
                <w:sz w:val="14"/>
                <w:szCs w:val="14"/>
              </w:rPr>
              <w:t>30</w:t>
            </w:r>
          </w:p>
          <w:p w14:paraId="7F71DD41" w14:textId="50721AD7" w:rsidR="00674313" w:rsidRPr="00DA0CC7" w:rsidRDefault="00322C73" w:rsidP="00322C73">
            <w:pPr>
              <w:spacing w:line="240" w:lineRule="atLeast"/>
              <w:ind w:left="-108" w:right="-108"/>
              <w:jc w:val="center"/>
              <w:rPr>
                <w:sz w:val="14"/>
                <w:szCs w:val="14"/>
              </w:rPr>
            </w:pPr>
            <w:r>
              <w:rPr>
                <w:sz w:val="14"/>
                <w:szCs w:val="14"/>
              </w:rPr>
              <w:t>September</w:t>
            </w:r>
          </w:p>
        </w:tc>
        <w:tc>
          <w:tcPr>
            <w:tcW w:w="270" w:type="dxa"/>
          </w:tcPr>
          <w:p w14:paraId="4E420921" w14:textId="77777777" w:rsidR="00674313" w:rsidRPr="00DA0CC7" w:rsidRDefault="00674313" w:rsidP="003E7E3C">
            <w:pPr>
              <w:spacing w:line="240" w:lineRule="atLeast"/>
              <w:ind w:left="-108" w:right="-108"/>
              <w:jc w:val="center"/>
              <w:rPr>
                <w:sz w:val="15"/>
                <w:szCs w:val="15"/>
              </w:rPr>
            </w:pPr>
          </w:p>
        </w:tc>
        <w:tc>
          <w:tcPr>
            <w:tcW w:w="782" w:type="dxa"/>
          </w:tcPr>
          <w:p w14:paraId="7EC2ECDB" w14:textId="77777777" w:rsidR="00322C73" w:rsidRDefault="00322C73" w:rsidP="00322C73">
            <w:pPr>
              <w:spacing w:line="240" w:lineRule="atLeast"/>
              <w:ind w:left="-108" w:right="-108"/>
              <w:jc w:val="center"/>
              <w:rPr>
                <w:sz w:val="14"/>
                <w:szCs w:val="14"/>
              </w:rPr>
            </w:pPr>
            <w:r>
              <w:rPr>
                <w:sz w:val="14"/>
                <w:szCs w:val="14"/>
              </w:rPr>
              <w:t>30</w:t>
            </w:r>
          </w:p>
          <w:p w14:paraId="566511BA" w14:textId="17058885" w:rsidR="00674313" w:rsidRPr="00DA0CC7" w:rsidRDefault="00322C73" w:rsidP="00322C73">
            <w:pPr>
              <w:spacing w:line="240" w:lineRule="atLeast"/>
              <w:ind w:left="-108" w:right="-108"/>
              <w:jc w:val="center"/>
              <w:rPr>
                <w:sz w:val="15"/>
                <w:szCs w:val="15"/>
              </w:rPr>
            </w:pPr>
            <w:r>
              <w:rPr>
                <w:sz w:val="14"/>
                <w:szCs w:val="14"/>
              </w:rPr>
              <w:t>September</w:t>
            </w:r>
          </w:p>
        </w:tc>
      </w:tr>
      <w:tr w:rsidR="00674313" w:rsidRPr="00DA0CC7" w14:paraId="75F0F2C3" w14:textId="77777777" w:rsidTr="00600CC9">
        <w:tc>
          <w:tcPr>
            <w:tcW w:w="2331" w:type="dxa"/>
          </w:tcPr>
          <w:p w14:paraId="2509BD2B" w14:textId="77777777" w:rsidR="00674313" w:rsidRPr="00DA0CC7" w:rsidRDefault="00674313" w:rsidP="003E7E3C">
            <w:pPr>
              <w:spacing w:line="240" w:lineRule="atLeast"/>
              <w:ind w:right="-108"/>
              <w:jc w:val="both"/>
              <w:rPr>
                <w:sz w:val="15"/>
                <w:szCs w:val="15"/>
              </w:rPr>
            </w:pPr>
          </w:p>
        </w:tc>
        <w:tc>
          <w:tcPr>
            <w:tcW w:w="2520" w:type="dxa"/>
          </w:tcPr>
          <w:p w14:paraId="01AAE70D" w14:textId="77777777" w:rsidR="00674313" w:rsidRPr="00DA0CC7" w:rsidRDefault="00674313" w:rsidP="00674313">
            <w:pPr>
              <w:spacing w:line="240" w:lineRule="atLeast"/>
              <w:ind w:left="-108" w:right="-108"/>
              <w:jc w:val="center"/>
              <w:rPr>
                <w:sz w:val="15"/>
                <w:szCs w:val="15"/>
              </w:rPr>
            </w:pPr>
          </w:p>
        </w:tc>
        <w:tc>
          <w:tcPr>
            <w:tcW w:w="752" w:type="dxa"/>
          </w:tcPr>
          <w:p w14:paraId="146E9BB1" w14:textId="10603A28"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694" w:type="dxa"/>
          </w:tcPr>
          <w:p w14:paraId="72579118" w14:textId="654CBF42"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723" w:type="dxa"/>
          </w:tcPr>
          <w:p w14:paraId="2466349D" w14:textId="6A38BEBC"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717" w:type="dxa"/>
          </w:tcPr>
          <w:p w14:paraId="7FFD3E47" w14:textId="1E7697F5"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43" w:type="dxa"/>
          </w:tcPr>
          <w:p w14:paraId="314B226E" w14:textId="77777777" w:rsidR="00674313" w:rsidRPr="00DA0CC7" w:rsidRDefault="00674313" w:rsidP="00674313">
            <w:pPr>
              <w:spacing w:line="240" w:lineRule="atLeast"/>
              <w:ind w:left="-108" w:right="-108"/>
              <w:jc w:val="center"/>
              <w:rPr>
                <w:sz w:val="15"/>
                <w:szCs w:val="15"/>
              </w:rPr>
            </w:pPr>
          </w:p>
        </w:tc>
        <w:tc>
          <w:tcPr>
            <w:tcW w:w="741" w:type="dxa"/>
          </w:tcPr>
          <w:p w14:paraId="2A749A86" w14:textId="0111834B"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38" w:type="dxa"/>
          </w:tcPr>
          <w:p w14:paraId="5658C1DF" w14:textId="77777777" w:rsidR="00674313" w:rsidRPr="00DA0CC7" w:rsidRDefault="00674313" w:rsidP="00674313">
            <w:pPr>
              <w:spacing w:line="240" w:lineRule="atLeast"/>
              <w:ind w:left="-108" w:right="-108"/>
              <w:jc w:val="center"/>
              <w:rPr>
                <w:sz w:val="15"/>
                <w:szCs w:val="15"/>
              </w:rPr>
            </w:pPr>
          </w:p>
        </w:tc>
        <w:tc>
          <w:tcPr>
            <w:tcW w:w="814" w:type="dxa"/>
          </w:tcPr>
          <w:p w14:paraId="261274E2" w14:textId="5E0AF37C"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66" w:type="dxa"/>
          </w:tcPr>
          <w:p w14:paraId="2D1AD905" w14:textId="77777777" w:rsidR="00674313" w:rsidRPr="00DA0CC7" w:rsidRDefault="00674313" w:rsidP="00674313">
            <w:pPr>
              <w:spacing w:line="240" w:lineRule="atLeast"/>
              <w:ind w:left="-108"/>
              <w:jc w:val="center"/>
              <w:rPr>
                <w:sz w:val="15"/>
                <w:szCs w:val="15"/>
              </w:rPr>
            </w:pPr>
          </w:p>
        </w:tc>
        <w:tc>
          <w:tcPr>
            <w:tcW w:w="720" w:type="dxa"/>
          </w:tcPr>
          <w:p w14:paraId="7A046343" w14:textId="47B8D170"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70" w:type="dxa"/>
          </w:tcPr>
          <w:p w14:paraId="1561085D" w14:textId="77777777" w:rsidR="00674313" w:rsidRPr="00DA0CC7" w:rsidRDefault="00674313" w:rsidP="00674313">
            <w:pPr>
              <w:spacing w:line="240" w:lineRule="atLeast"/>
              <w:ind w:left="-108" w:right="-108"/>
              <w:jc w:val="center"/>
              <w:rPr>
                <w:sz w:val="15"/>
                <w:szCs w:val="15"/>
              </w:rPr>
            </w:pPr>
          </w:p>
        </w:tc>
        <w:tc>
          <w:tcPr>
            <w:tcW w:w="900" w:type="dxa"/>
          </w:tcPr>
          <w:p w14:paraId="468A978D" w14:textId="0D11F771" w:rsidR="00674313" w:rsidRPr="00DA0CC7" w:rsidRDefault="00674313" w:rsidP="00674313">
            <w:pPr>
              <w:spacing w:line="240" w:lineRule="atLeast"/>
              <w:ind w:left="-108" w:right="-108"/>
              <w:jc w:val="center"/>
              <w:rPr>
                <w:sz w:val="15"/>
                <w:szCs w:val="15"/>
              </w:rPr>
            </w:pPr>
            <w:r w:rsidRPr="00DA0CC7">
              <w:rPr>
                <w:sz w:val="15"/>
                <w:szCs w:val="15"/>
              </w:rPr>
              <w:t>202</w:t>
            </w:r>
            <w:r>
              <w:rPr>
                <w:sz w:val="15"/>
                <w:szCs w:val="15"/>
              </w:rPr>
              <w:t>4</w:t>
            </w:r>
          </w:p>
        </w:tc>
        <w:tc>
          <w:tcPr>
            <w:tcW w:w="270" w:type="dxa"/>
          </w:tcPr>
          <w:p w14:paraId="4DE4C5CD" w14:textId="77777777" w:rsidR="00674313" w:rsidRPr="00DA0CC7" w:rsidRDefault="00674313" w:rsidP="00674313">
            <w:pPr>
              <w:spacing w:line="240" w:lineRule="atLeast"/>
              <w:ind w:left="-108"/>
              <w:jc w:val="center"/>
              <w:rPr>
                <w:sz w:val="15"/>
                <w:szCs w:val="15"/>
              </w:rPr>
            </w:pPr>
          </w:p>
        </w:tc>
        <w:tc>
          <w:tcPr>
            <w:tcW w:w="720" w:type="dxa"/>
          </w:tcPr>
          <w:p w14:paraId="5C85318C" w14:textId="1018E51D"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5</w:t>
            </w:r>
          </w:p>
        </w:tc>
        <w:tc>
          <w:tcPr>
            <w:tcW w:w="270" w:type="dxa"/>
          </w:tcPr>
          <w:p w14:paraId="7CCAAD29" w14:textId="77777777" w:rsidR="00674313" w:rsidRPr="00DA0CC7" w:rsidRDefault="00674313" w:rsidP="00674313">
            <w:pPr>
              <w:spacing w:line="240" w:lineRule="atLeast"/>
              <w:ind w:left="-108" w:right="-108"/>
              <w:jc w:val="center"/>
              <w:rPr>
                <w:sz w:val="15"/>
                <w:szCs w:val="15"/>
              </w:rPr>
            </w:pPr>
          </w:p>
        </w:tc>
        <w:tc>
          <w:tcPr>
            <w:tcW w:w="782" w:type="dxa"/>
          </w:tcPr>
          <w:p w14:paraId="0661EDEB" w14:textId="1AAF981C" w:rsidR="00674313" w:rsidRPr="00DA0CC7" w:rsidRDefault="00674313" w:rsidP="00674313">
            <w:pPr>
              <w:spacing w:line="240" w:lineRule="atLeast"/>
              <w:ind w:left="-108" w:right="-108"/>
              <w:jc w:val="center"/>
              <w:rPr>
                <w:sz w:val="15"/>
                <w:szCs w:val="15"/>
              </w:rPr>
            </w:pPr>
            <w:r w:rsidRPr="00DA0CC7">
              <w:rPr>
                <w:sz w:val="14"/>
                <w:szCs w:val="14"/>
              </w:rPr>
              <w:t>202</w:t>
            </w:r>
            <w:r>
              <w:rPr>
                <w:sz w:val="14"/>
                <w:szCs w:val="14"/>
              </w:rPr>
              <w:t>4</w:t>
            </w:r>
          </w:p>
        </w:tc>
      </w:tr>
      <w:tr w:rsidR="00A27B79" w:rsidRPr="00DA0CC7" w14:paraId="4E52EAA3" w14:textId="77777777" w:rsidTr="00087B30">
        <w:tc>
          <w:tcPr>
            <w:tcW w:w="2331" w:type="dxa"/>
          </w:tcPr>
          <w:p w14:paraId="379E0AFE" w14:textId="77777777" w:rsidR="00A27B79" w:rsidRPr="00DA0CC7" w:rsidRDefault="00A27B79" w:rsidP="00A27B79">
            <w:pPr>
              <w:spacing w:line="240" w:lineRule="atLeast"/>
              <w:ind w:right="-108"/>
              <w:jc w:val="both"/>
              <w:rPr>
                <w:b/>
                <w:bCs/>
                <w:i/>
                <w:iCs/>
                <w:sz w:val="15"/>
                <w:szCs w:val="15"/>
              </w:rPr>
            </w:pPr>
          </w:p>
        </w:tc>
        <w:tc>
          <w:tcPr>
            <w:tcW w:w="2520" w:type="dxa"/>
          </w:tcPr>
          <w:p w14:paraId="45187855" w14:textId="77777777" w:rsidR="00A27B79" w:rsidRPr="00DA0CC7" w:rsidRDefault="00A27B79" w:rsidP="00A27B79">
            <w:pPr>
              <w:spacing w:line="240" w:lineRule="atLeast"/>
              <w:ind w:left="-108"/>
              <w:jc w:val="center"/>
              <w:rPr>
                <w:i/>
                <w:iCs/>
                <w:sz w:val="15"/>
                <w:szCs w:val="15"/>
              </w:rPr>
            </w:pPr>
          </w:p>
        </w:tc>
        <w:tc>
          <w:tcPr>
            <w:tcW w:w="1446" w:type="dxa"/>
            <w:gridSpan w:val="2"/>
          </w:tcPr>
          <w:p w14:paraId="56CD2859" w14:textId="77777777" w:rsidR="00A27B79" w:rsidRPr="00DA0CC7" w:rsidRDefault="00A27B79" w:rsidP="00A27B79">
            <w:pPr>
              <w:spacing w:line="240" w:lineRule="atLeast"/>
              <w:ind w:left="-108"/>
              <w:jc w:val="center"/>
              <w:rPr>
                <w:sz w:val="15"/>
                <w:szCs w:val="15"/>
              </w:rPr>
            </w:pPr>
            <w:r w:rsidRPr="00DA0CC7">
              <w:rPr>
                <w:i/>
                <w:iCs/>
                <w:sz w:val="15"/>
                <w:szCs w:val="15"/>
              </w:rPr>
              <w:t>(%)</w:t>
            </w:r>
          </w:p>
        </w:tc>
        <w:tc>
          <w:tcPr>
            <w:tcW w:w="7674" w:type="dxa"/>
            <w:gridSpan w:val="14"/>
          </w:tcPr>
          <w:p w14:paraId="1791C583" w14:textId="77777777" w:rsidR="00A27B79" w:rsidRPr="00DA0CC7" w:rsidRDefault="00A27B79" w:rsidP="00A27B79">
            <w:pPr>
              <w:tabs>
                <w:tab w:val="decimal" w:pos="612"/>
              </w:tabs>
              <w:spacing w:line="240" w:lineRule="atLeast"/>
              <w:ind w:left="-108"/>
              <w:jc w:val="center"/>
              <w:rPr>
                <w:sz w:val="15"/>
                <w:szCs w:val="15"/>
              </w:rPr>
            </w:pPr>
            <w:r w:rsidRPr="00DA0CC7">
              <w:rPr>
                <w:i/>
                <w:iCs/>
                <w:sz w:val="15"/>
                <w:szCs w:val="15"/>
              </w:rPr>
              <w:t>(in thousand Baht)</w:t>
            </w:r>
          </w:p>
        </w:tc>
      </w:tr>
      <w:tr w:rsidR="00A27B79" w:rsidRPr="00DA0CC7" w14:paraId="75BDE5FF" w14:textId="77777777" w:rsidTr="00600CC9">
        <w:tc>
          <w:tcPr>
            <w:tcW w:w="2331" w:type="dxa"/>
          </w:tcPr>
          <w:p w14:paraId="5E0043F5" w14:textId="77777777" w:rsidR="00A27B79" w:rsidRPr="00DA0CC7" w:rsidRDefault="00A27B79" w:rsidP="00A27B79">
            <w:pPr>
              <w:tabs>
                <w:tab w:val="left" w:pos="540"/>
              </w:tabs>
              <w:spacing w:line="240" w:lineRule="atLeast"/>
              <w:ind w:right="-108"/>
              <w:jc w:val="both"/>
              <w:rPr>
                <w:b/>
                <w:bCs/>
                <w:i/>
                <w:iCs/>
                <w:sz w:val="15"/>
                <w:szCs w:val="15"/>
              </w:rPr>
            </w:pPr>
            <w:r w:rsidRPr="00DA0CC7">
              <w:rPr>
                <w:b/>
                <w:bCs/>
                <w:i/>
                <w:iCs/>
                <w:sz w:val="15"/>
                <w:szCs w:val="15"/>
              </w:rPr>
              <w:t>Direct subsidiaries</w:t>
            </w:r>
          </w:p>
        </w:tc>
        <w:tc>
          <w:tcPr>
            <w:tcW w:w="2520" w:type="dxa"/>
          </w:tcPr>
          <w:p w14:paraId="4B3BF88D" w14:textId="77777777" w:rsidR="00A27B79" w:rsidRPr="00DA0CC7" w:rsidRDefault="00A27B79" w:rsidP="00A27B79">
            <w:pPr>
              <w:tabs>
                <w:tab w:val="decimal" w:pos="612"/>
              </w:tabs>
              <w:spacing w:line="240" w:lineRule="atLeast"/>
              <w:ind w:left="-108"/>
              <w:jc w:val="center"/>
              <w:rPr>
                <w:sz w:val="15"/>
                <w:szCs w:val="15"/>
              </w:rPr>
            </w:pPr>
          </w:p>
        </w:tc>
        <w:tc>
          <w:tcPr>
            <w:tcW w:w="752" w:type="dxa"/>
          </w:tcPr>
          <w:p w14:paraId="56BB1E4D" w14:textId="77777777" w:rsidR="00A27B79" w:rsidRPr="00DA0CC7" w:rsidRDefault="00A27B79" w:rsidP="006A574A">
            <w:pPr>
              <w:pStyle w:val="acctfourfigures"/>
              <w:tabs>
                <w:tab w:val="clear" w:pos="765"/>
                <w:tab w:val="decimal" w:pos="343"/>
              </w:tabs>
              <w:spacing w:line="240" w:lineRule="atLeast"/>
              <w:ind w:right="-108"/>
              <w:rPr>
                <w:sz w:val="15"/>
                <w:szCs w:val="15"/>
                <w:lang w:bidi="th-TH"/>
              </w:rPr>
            </w:pPr>
          </w:p>
        </w:tc>
        <w:tc>
          <w:tcPr>
            <w:tcW w:w="694" w:type="dxa"/>
          </w:tcPr>
          <w:p w14:paraId="63864B15" w14:textId="77777777" w:rsidR="00A27B79" w:rsidRPr="00DA0CC7" w:rsidRDefault="00A27B79" w:rsidP="00A27B79">
            <w:pPr>
              <w:tabs>
                <w:tab w:val="decimal" w:pos="612"/>
              </w:tabs>
              <w:spacing w:line="240" w:lineRule="atLeast"/>
              <w:ind w:left="-108"/>
              <w:jc w:val="both"/>
              <w:rPr>
                <w:sz w:val="15"/>
                <w:szCs w:val="15"/>
              </w:rPr>
            </w:pPr>
          </w:p>
        </w:tc>
        <w:tc>
          <w:tcPr>
            <w:tcW w:w="723" w:type="dxa"/>
          </w:tcPr>
          <w:p w14:paraId="31FB6009" w14:textId="77777777" w:rsidR="00A27B79" w:rsidRPr="00DA0CC7" w:rsidRDefault="00A27B79" w:rsidP="00A27B79">
            <w:pPr>
              <w:tabs>
                <w:tab w:val="decimal" w:pos="612"/>
              </w:tabs>
              <w:spacing w:line="240" w:lineRule="atLeast"/>
              <w:ind w:left="-108"/>
              <w:jc w:val="both"/>
              <w:rPr>
                <w:sz w:val="15"/>
                <w:szCs w:val="15"/>
              </w:rPr>
            </w:pPr>
          </w:p>
        </w:tc>
        <w:tc>
          <w:tcPr>
            <w:tcW w:w="717" w:type="dxa"/>
          </w:tcPr>
          <w:p w14:paraId="13A01955" w14:textId="77777777" w:rsidR="00A27B79" w:rsidRPr="00DA0CC7" w:rsidRDefault="00A27B79" w:rsidP="00A27B79">
            <w:pPr>
              <w:tabs>
                <w:tab w:val="decimal" w:pos="432"/>
              </w:tabs>
              <w:spacing w:line="240" w:lineRule="atLeast"/>
              <w:ind w:left="-108"/>
              <w:jc w:val="both"/>
              <w:rPr>
                <w:sz w:val="15"/>
                <w:szCs w:val="15"/>
              </w:rPr>
            </w:pPr>
          </w:p>
        </w:tc>
        <w:tc>
          <w:tcPr>
            <w:tcW w:w="243" w:type="dxa"/>
          </w:tcPr>
          <w:p w14:paraId="7FF8801B" w14:textId="77777777" w:rsidR="00A27B79" w:rsidRPr="00DA0CC7" w:rsidRDefault="00A27B79" w:rsidP="00A27B79">
            <w:pPr>
              <w:tabs>
                <w:tab w:val="decimal" w:pos="612"/>
              </w:tabs>
              <w:spacing w:line="240" w:lineRule="atLeast"/>
              <w:ind w:left="-108"/>
              <w:jc w:val="both"/>
              <w:rPr>
                <w:sz w:val="15"/>
                <w:szCs w:val="15"/>
              </w:rPr>
            </w:pPr>
          </w:p>
        </w:tc>
        <w:tc>
          <w:tcPr>
            <w:tcW w:w="741" w:type="dxa"/>
          </w:tcPr>
          <w:p w14:paraId="7B578EC8" w14:textId="77777777" w:rsidR="00A27B79" w:rsidRPr="00DA0CC7" w:rsidRDefault="00A27B79" w:rsidP="00A27B79">
            <w:pPr>
              <w:tabs>
                <w:tab w:val="decimal" w:pos="612"/>
              </w:tabs>
              <w:spacing w:line="240" w:lineRule="atLeast"/>
              <w:ind w:left="-108"/>
              <w:jc w:val="both"/>
              <w:rPr>
                <w:sz w:val="15"/>
                <w:szCs w:val="15"/>
              </w:rPr>
            </w:pPr>
          </w:p>
        </w:tc>
        <w:tc>
          <w:tcPr>
            <w:tcW w:w="238" w:type="dxa"/>
          </w:tcPr>
          <w:p w14:paraId="690D7BF9" w14:textId="77777777" w:rsidR="00A27B79" w:rsidRPr="00DA0CC7" w:rsidRDefault="00A27B79" w:rsidP="00A27B79">
            <w:pPr>
              <w:tabs>
                <w:tab w:val="decimal" w:pos="612"/>
              </w:tabs>
              <w:spacing w:line="240" w:lineRule="atLeast"/>
              <w:ind w:left="-108"/>
              <w:jc w:val="both"/>
              <w:rPr>
                <w:sz w:val="15"/>
                <w:szCs w:val="15"/>
              </w:rPr>
            </w:pPr>
          </w:p>
        </w:tc>
        <w:tc>
          <w:tcPr>
            <w:tcW w:w="814" w:type="dxa"/>
          </w:tcPr>
          <w:p w14:paraId="455A0042" w14:textId="77777777" w:rsidR="00A27B79" w:rsidRPr="00DA0CC7" w:rsidRDefault="00A27B79" w:rsidP="00A27B79">
            <w:pPr>
              <w:tabs>
                <w:tab w:val="decimal" w:pos="612"/>
              </w:tabs>
              <w:spacing w:line="240" w:lineRule="atLeast"/>
              <w:ind w:left="-108"/>
              <w:jc w:val="both"/>
              <w:rPr>
                <w:sz w:val="15"/>
                <w:szCs w:val="15"/>
              </w:rPr>
            </w:pPr>
          </w:p>
        </w:tc>
        <w:tc>
          <w:tcPr>
            <w:tcW w:w="266" w:type="dxa"/>
          </w:tcPr>
          <w:p w14:paraId="28C8C709" w14:textId="77777777" w:rsidR="00A27B79" w:rsidRPr="00DA0CC7" w:rsidRDefault="00A27B79" w:rsidP="00A27B79">
            <w:pPr>
              <w:tabs>
                <w:tab w:val="decimal" w:pos="612"/>
              </w:tabs>
              <w:spacing w:line="240" w:lineRule="atLeast"/>
              <w:ind w:left="-108"/>
              <w:jc w:val="both"/>
              <w:rPr>
                <w:sz w:val="15"/>
                <w:szCs w:val="15"/>
              </w:rPr>
            </w:pPr>
          </w:p>
        </w:tc>
        <w:tc>
          <w:tcPr>
            <w:tcW w:w="720" w:type="dxa"/>
          </w:tcPr>
          <w:p w14:paraId="39885CB1"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3F58C386" w14:textId="77777777" w:rsidR="00A27B79" w:rsidRPr="00DA0CC7" w:rsidRDefault="00A27B79" w:rsidP="00A27B79">
            <w:pPr>
              <w:tabs>
                <w:tab w:val="decimal" w:pos="612"/>
              </w:tabs>
              <w:spacing w:line="240" w:lineRule="atLeast"/>
              <w:ind w:left="-108"/>
              <w:jc w:val="both"/>
              <w:rPr>
                <w:sz w:val="15"/>
                <w:szCs w:val="15"/>
              </w:rPr>
            </w:pPr>
          </w:p>
        </w:tc>
        <w:tc>
          <w:tcPr>
            <w:tcW w:w="900" w:type="dxa"/>
          </w:tcPr>
          <w:p w14:paraId="4B51C19F"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1A7DD7B7" w14:textId="77777777" w:rsidR="00A27B79" w:rsidRPr="00DA0CC7" w:rsidRDefault="00A27B79" w:rsidP="00A27B79">
            <w:pPr>
              <w:tabs>
                <w:tab w:val="decimal" w:pos="612"/>
              </w:tabs>
              <w:spacing w:line="240" w:lineRule="atLeast"/>
              <w:ind w:left="-108"/>
              <w:jc w:val="both"/>
              <w:rPr>
                <w:sz w:val="15"/>
                <w:szCs w:val="15"/>
              </w:rPr>
            </w:pPr>
          </w:p>
        </w:tc>
        <w:tc>
          <w:tcPr>
            <w:tcW w:w="720" w:type="dxa"/>
          </w:tcPr>
          <w:p w14:paraId="68C950FC" w14:textId="77777777" w:rsidR="00A27B79" w:rsidRPr="00DA0CC7" w:rsidRDefault="00A27B79" w:rsidP="00A27B79">
            <w:pPr>
              <w:tabs>
                <w:tab w:val="decimal" w:pos="612"/>
              </w:tabs>
              <w:spacing w:line="240" w:lineRule="atLeast"/>
              <w:ind w:left="-108"/>
              <w:jc w:val="both"/>
              <w:rPr>
                <w:sz w:val="15"/>
                <w:szCs w:val="15"/>
              </w:rPr>
            </w:pPr>
          </w:p>
        </w:tc>
        <w:tc>
          <w:tcPr>
            <w:tcW w:w="270" w:type="dxa"/>
          </w:tcPr>
          <w:p w14:paraId="0E34B4A8" w14:textId="77777777" w:rsidR="00A27B79" w:rsidRPr="00DA0CC7" w:rsidRDefault="00A27B79" w:rsidP="00A27B79">
            <w:pPr>
              <w:tabs>
                <w:tab w:val="decimal" w:pos="612"/>
              </w:tabs>
              <w:spacing w:line="240" w:lineRule="atLeast"/>
              <w:ind w:left="-108"/>
              <w:jc w:val="both"/>
              <w:rPr>
                <w:sz w:val="15"/>
                <w:szCs w:val="15"/>
              </w:rPr>
            </w:pPr>
          </w:p>
        </w:tc>
        <w:tc>
          <w:tcPr>
            <w:tcW w:w="782" w:type="dxa"/>
          </w:tcPr>
          <w:p w14:paraId="17035418" w14:textId="77777777" w:rsidR="00A27B79" w:rsidRPr="00DA0CC7" w:rsidRDefault="00A27B79" w:rsidP="00A27B79">
            <w:pPr>
              <w:tabs>
                <w:tab w:val="decimal" w:pos="612"/>
              </w:tabs>
              <w:spacing w:line="240" w:lineRule="atLeast"/>
              <w:ind w:left="-108"/>
              <w:jc w:val="both"/>
              <w:rPr>
                <w:sz w:val="15"/>
                <w:szCs w:val="15"/>
              </w:rPr>
            </w:pPr>
          </w:p>
        </w:tc>
      </w:tr>
      <w:tr w:rsidR="00284462" w:rsidRPr="00DA0CC7" w14:paraId="76EBB4E6" w14:textId="77777777" w:rsidTr="00932B97">
        <w:tc>
          <w:tcPr>
            <w:tcW w:w="2331" w:type="dxa"/>
          </w:tcPr>
          <w:p w14:paraId="112D5A35" w14:textId="371E1ABF" w:rsidR="00284462" w:rsidRPr="009F325D" w:rsidRDefault="00284462" w:rsidP="00284462">
            <w:pPr>
              <w:tabs>
                <w:tab w:val="left" w:pos="252"/>
                <w:tab w:val="left" w:pos="540"/>
              </w:tabs>
              <w:spacing w:line="240" w:lineRule="atLeast"/>
              <w:ind w:left="155" w:hanging="155"/>
              <w:rPr>
                <w:rFonts w:cstheme="minorBidi"/>
                <w:sz w:val="15"/>
                <w:szCs w:val="19"/>
                <w:cs/>
                <w:lang w:val="en-US" w:bidi="th-TH"/>
              </w:rPr>
            </w:pPr>
            <w:r w:rsidRPr="00DA0CC7">
              <w:rPr>
                <w:sz w:val="15"/>
                <w:szCs w:val="19"/>
              </w:rPr>
              <w:t>Siam Press Co., Ltd.</w:t>
            </w:r>
          </w:p>
        </w:tc>
        <w:tc>
          <w:tcPr>
            <w:tcW w:w="2520" w:type="dxa"/>
          </w:tcPr>
          <w:p w14:paraId="13EA4C64" w14:textId="77777777" w:rsidR="00284462" w:rsidRPr="00DA0CC7" w:rsidRDefault="00284462" w:rsidP="00284462">
            <w:pPr>
              <w:pStyle w:val="acctfourfigures"/>
              <w:tabs>
                <w:tab w:val="clear" w:pos="765"/>
                <w:tab w:val="decimal" w:pos="461"/>
              </w:tabs>
              <w:spacing w:line="240" w:lineRule="atLeast"/>
              <w:rPr>
                <w:sz w:val="15"/>
                <w:szCs w:val="15"/>
              </w:rPr>
            </w:pPr>
            <w:r w:rsidRPr="00DA0CC7">
              <w:rPr>
                <w:sz w:val="15"/>
                <w:szCs w:val="15"/>
              </w:rPr>
              <w:t xml:space="preserve">Business form printing, other printing </w:t>
            </w:r>
          </w:p>
          <w:p w14:paraId="1E816774" w14:textId="77777777" w:rsidR="00284462" w:rsidRPr="00DA0CC7" w:rsidRDefault="00284462" w:rsidP="00284462">
            <w:pPr>
              <w:pStyle w:val="acctfourfigures"/>
              <w:tabs>
                <w:tab w:val="clear" w:pos="765"/>
                <w:tab w:val="decimal" w:pos="461"/>
              </w:tabs>
              <w:spacing w:line="240" w:lineRule="atLeast"/>
              <w:rPr>
                <w:sz w:val="15"/>
                <w:szCs w:val="15"/>
              </w:rPr>
            </w:pPr>
            <w:r w:rsidRPr="00DA0CC7">
              <w:rPr>
                <w:sz w:val="15"/>
                <w:szCs w:val="15"/>
              </w:rPr>
              <w:t xml:space="preserve">   and warehouse management</w:t>
            </w:r>
          </w:p>
        </w:tc>
        <w:tc>
          <w:tcPr>
            <w:tcW w:w="752" w:type="dxa"/>
            <w:vAlign w:val="bottom"/>
          </w:tcPr>
          <w:p w14:paraId="656A9FC9" w14:textId="4DD02D7A" w:rsidR="00284462" w:rsidRPr="00DA0CC7" w:rsidRDefault="00284462" w:rsidP="00284462">
            <w:pPr>
              <w:pStyle w:val="acctfourfigures"/>
              <w:tabs>
                <w:tab w:val="clear" w:pos="765"/>
                <w:tab w:val="decimal" w:pos="343"/>
              </w:tabs>
              <w:spacing w:line="240" w:lineRule="atLeast"/>
              <w:ind w:right="-108"/>
              <w:rPr>
                <w:sz w:val="15"/>
                <w:szCs w:val="15"/>
                <w:lang w:bidi="th-TH"/>
              </w:rPr>
            </w:pPr>
            <w:r w:rsidRPr="00DA0CC7">
              <w:rPr>
                <w:sz w:val="15"/>
                <w:szCs w:val="15"/>
                <w:lang w:bidi="th-TH"/>
              </w:rPr>
              <w:t>99.99</w:t>
            </w:r>
          </w:p>
        </w:tc>
        <w:tc>
          <w:tcPr>
            <w:tcW w:w="694" w:type="dxa"/>
            <w:vAlign w:val="bottom"/>
          </w:tcPr>
          <w:p w14:paraId="4680C945" w14:textId="34017894" w:rsidR="00284462" w:rsidRPr="00DA0CC7" w:rsidRDefault="00284462" w:rsidP="00284462">
            <w:pPr>
              <w:pStyle w:val="acctfourfigures"/>
              <w:tabs>
                <w:tab w:val="clear" w:pos="765"/>
                <w:tab w:val="decimal" w:pos="343"/>
              </w:tabs>
              <w:spacing w:line="240" w:lineRule="atLeast"/>
              <w:ind w:right="-108"/>
              <w:rPr>
                <w:sz w:val="15"/>
                <w:szCs w:val="15"/>
                <w:lang w:bidi="th-TH"/>
              </w:rPr>
            </w:pPr>
            <w:r w:rsidRPr="00DA0CC7">
              <w:rPr>
                <w:sz w:val="15"/>
                <w:szCs w:val="15"/>
                <w:lang w:bidi="th-TH"/>
              </w:rPr>
              <w:t>99.99</w:t>
            </w:r>
          </w:p>
        </w:tc>
        <w:tc>
          <w:tcPr>
            <w:tcW w:w="723" w:type="dxa"/>
            <w:vAlign w:val="bottom"/>
          </w:tcPr>
          <w:p w14:paraId="55B64172" w14:textId="42ADABA0" w:rsidR="00284462" w:rsidRPr="00DA0CC7" w:rsidRDefault="00284462" w:rsidP="00284462">
            <w:pPr>
              <w:pStyle w:val="acctfourfigures"/>
              <w:tabs>
                <w:tab w:val="clear" w:pos="765"/>
              </w:tabs>
              <w:spacing w:line="240" w:lineRule="atLeast"/>
              <w:ind w:right="-108"/>
              <w:jc w:val="center"/>
              <w:rPr>
                <w:rFonts w:cs="Angsana New"/>
                <w:sz w:val="15"/>
                <w:szCs w:val="19"/>
                <w:lang w:val="en-US" w:bidi="th-TH"/>
              </w:rPr>
            </w:pPr>
            <w:r w:rsidRPr="00DA0CC7">
              <w:rPr>
                <w:rFonts w:cs="Angsana New"/>
                <w:sz w:val="15"/>
                <w:szCs w:val="19"/>
                <w:lang w:val="en-US" w:bidi="th-TH"/>
              </w:rPr>
              <w:t>560,000</w:t>
            </w:r>
          </w:p>
        </w:tc>
        <w:tc>
          <w:tcPr>
            <w:tcW w:w="717" w:type="dxa"/>
            <w:vAlign w:val="bottom"/>
          </w:tcPr>
          <w:p w14:paraId="4BF98309" w14:textId="2A205552" w:rsidR="00284462" w:rsidRPr="00DA0CC7" w:rsidRDefault="00284462" w:rsidP="00284462">
            <w:pPr>
              <w:pStyle w:val="acctfourfigures"/>
              <w:tabs>
                <w:tab w:val="clear" w:pos="765"/>
              </w:tabs>
              <w:spacing w:line="240" w:lineRule="atLeast"/>
              <w:ind w:right="-108"/>
              <w:jc w:val="center"/>
              <w:rPr>
                <w:sz w:val="15"/>
                <w:szCs w:val="15"/>
                <w:lang w:bidi="th-TH"/>
              </w:rPr>
            </w:pPr>
            <w:r w:rsidRPr="00DA0CC7">
              <w:rPr>
                <w:rFonts w:cs="Angsana New"/>
                <w:sz w:val="15"/>
                <w:szCs w:val="19"/>
                <w:lang w:val="en-US" w:bidi="th-TH"/>
              </w:rPr>
              <w:t>560,000</w:t>
            </w:r>
          </w:p>
        </w:tc>
        <w:tc>
          <w:tcPr>
            <w:tcW w:w="243" w:type="dxa"/>
            <w:vAlign w:val="bottom"/>
          </w:tcPr>
          <w:p w14:paraId="3E24DB31"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741" w:type="dxa"/>
            <w:vAlign w:val="bottom"/>
          </w:tcPr>
          <w:p w14:paraId="26F9C85C" w14:textId="60BCE93C" w:rsidR="00284462" w:rsidRPr="00DA0CC7" w:rsidRDefault="00284462" w:rsidP="00284462">
            <w:pPr>
              <w:pStyle w:val="acctfourfigures"/>
              <w:tabs>
                <w:tab w:val="clear" w:pos="765"/>
                <w:tab w:val="decimal" w:pos="593"/>
              </w:tabs>
              <w:spacing w:line="240" w:lineRule="atLeast"/>
              <w:ind w:right="-378"/>
              <w:rPr>
                <w:sz w:val="15"/>
                <w:szCs w:val="15"/>
                <w:lang w:bidi="th-TH"/>
              </w:rPr>
            </w:pPr>
            <w:r w:rsidRPr="00DF69C9">
              <w:rPr>
                <w:sz w:val="15"/>
                <w:szCs w:val="15"/>
                <w:lang w:bidi="th-TH"/>
              </w:rPr>
              <w:t>1,020,000</w:t>
            </w:r>
          </w:p>
        </w:tc>
        <w:tc>
          <w:tcPr>
            <w:tcW w:w="238" w:type="dxa"/>
            <w:vAlign w:val="bottom"/>
          </w:tcPr>
          <w:p w14:paraId="578837EE"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814" w:type="dxa"/>
            <w:vAlign w:val="bottom"/>
          </w:tcPr>
          <w:p w14:paraId="1FD67C61" w14:textId="74AD1776" w:rsidR="00284462" w:rsidRPr="00DA0CC7" w:rsidRDefault="00284462" w:rsidP="00284462">
            <w:pPr>
              <w:pStyle w:val="acctfourfigures"/>
              <w:tabs>
                <w:tab w:val="clear" w:pos="765"/>
                <w:tab w:val="decimal" w:pos="593"/>
              </w:tabs>
              <w:spacing w:line="240" w:lineRule="atLeast"/>
              <w:ind w:right="-378"/>
              <w:rPr>
                <w:sz w:val="15"/>
                <w:szCs w:val="15"/>
                <w:lang w:bidi="th-TH"/>
              </w:rPr>
            </w:pPr>
            <w:r w:rsidRPr="00DF69C9">
              <w:rPr>
                <w:sz w:val="15"/>
                <w:szCs w:val="15"/>
                <w:lang w:bidi="th-TH"/>
              </w:rPr>
              <w:t>1,020,000</w:t>
            </w:r>
          </w:p>
        </w:tc>
        <w:tc>
          <w:tcPr>
            <w:tcW w:w="266" w:type="dxa"/>
            <w:vAlign w:val="bottom"/>
          </w:tcPr>
          <w:p w14:paraId="026E63B1"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1BDB3D01" w14:textId="77777777" w:rsidR="00284462" w:rsidRDefault="00284462" w:rsidP="00284462">
            <w:pPr>
              <w:pStyle w:val="acctfourfigures"/>
              <w:tabs>
                <w:tab w:val="clear" w:pos="765"/>
                <w:tab w:val="decimal" w:pos="259"/>
              </w:tabs>
              <w:spacing w:line="240" w:lineRule="atLeast"/>
              <w:ind w:right="-108"/>
              <w:jc w:val="center"/>
              <w:rPr>
                <w:rFonts w:cstheme="minorBidi"/>
                <w:sz w:val="15"/>
                <w:szCs w:val="15"/>
                <w:lang w:bidi="th-TH"/>
              </w:rPr>
            </w:pPr>
          </w:p>
          <w:p w14:paraId="5FF33798" w14:textId="4581B3CB" w:rsidR="00284462" w:rsidRPr="00EC246C" w:rsidRDefault="00284462" w:rsidP="00284462">
            <w:pPr>
              <w:pStyle w:val="acctfourfigures"/>
              <w:tabs>
                <w:tab w:val="clear" w:pos="765"/>
                <w:tab w:val="decimal" w:pos="259"/>
              </w:tabs>
              <w:spacing w:line="240" w:lineRule="atLeast"/>
              <w:ind w:right="-108"/>
              <w:jc w:val="center"/>
              <w:rPr>
                <w:rFonts w:cstheme="minorBidi"/>
                <w:sz w:val="15"/>
                <w:szCs w:val="15"/>
                <w:lang w:bidi="th-TH"/>
              </w:rPr>
            </w:pPr>
            <w:r w:rsidRPr="00EC246C">
              <w:rPr>
                <w:rFonts w:cstheme="minorBidi"/>
                <w:sz w:val="15"/>
                <w:szCs w:val="15"/>
                <w:lang w:bidi="th-TH"/>
              </w:rPr>
              <w:t>1,137,980</w:t>
            </w:r>
          </w:p>
        </w:tc>
        <w:tc>
          <w:tcPr>
            <w:tcW w:w="270" w:type="dxa"/>
            <w:vAlign w:val="bottom"/>
          </w:tcPr>
          <w:p w14:paraId="10A8A834"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900" w:type="dxa"/>
            <w:vAlign w:val="bottom"/>
          </w:tcPr>
          <w:p w14:paraId="31497F2D" w14:textId="4DB5704D" w:rsidR="00284462" w:rsidRPr="00DA0CC7" w:rsidRDefault="00284462" w:rsidP="00284462">
            <w:pPr>
              <w:pStyle w:val="acctfourfigures"/>
              <w:tabs>
                <w:tab w:val="clear" w:pos="765"/>
                <w:tab w:val="decimal" w:pos="259"/>
              </w:tabs>
              <w:spacing w:line="240" w:lineRule="atLeast"/>
              <w:ind w:right="-108"/>
              <w:jc w:val="center"/>
              <w:rPr>
                <w:sz w:val="15"/>
                <w:szCs w:val="15"/>
                <w:lang w:bidi="th-TH"/>
              </w:rPr>
            </w:pPr>
            <w:r w:rsidRPr="00FB1B6C">
              <w:rPr>
                <w:rFonts w:cstheme="minorBidi"/>
                <w:sz w:val="15"/>
                <w:szCs w:val="15"/>
                <w:lang w:bidi="th-TH"/>
              </w:rPr>
              <w:t>1,16</w:t>
            </w:r>
            <w:r>
              <w:rPr>
                <w:rFonts w:cstheme="minorBidi"/>
                <w:sz w:val="15"/>
                <w:szCs w:val="15"/>
                <w:lang w:bidi="th-TH"/>
              </w:rPr>
              <w:t>0,955</w:t>
            </w:r>
          </w:p>
        </w:tc>
        <w:tc>
          <w:tcPr>
            <w:tcW w:w="270" w:type="dxa"/>
            <w:vAlign w:val="bottom"/>
          </w:tcPr>
          <w:p w14:paraId="6BA0A23C" w14:textId="77777777" w:rsidR="00284462" w:rsidRPr="00DA0CC7" w:rsidRDefault="00284462" w:rsidP="00284462">
            <w:pPr>
              <w:tabs>
                <w:tab w:val="decimal" w:pos="702"/>
              </w:tabs>
              <w:spacing w:line="240" w:lineRule="atLeast"/>
              <w:ind w:left="-108"/>
              <w:jc w:val="center"/>
              <w:rPr>
                <w:sz w:val="15"/>
                <w:szCs w:val="15"/>
              </w:rPr>
            </w:pPr>
          </w:p>
        </w:tc>
        <w:tc>
          <w:tcPr>
            <w:tcW w:w="720" w:type="dxa"/>
          </w:tcPr>
          <w:p w14:paraId="47659217" w14:textId="77777777" w:rsidR="00AD57EB" w:rsidRDefault="00AD57EB" w:rsidP="00AD57EB">
            <w:pPr>
              <w:pStyle w:val="acctfourfigures"/>
              <w:tabs>
                <w:tab w:val="clear" w:pos="765"/>
                <w:tab w:val="decimal" w:pos="259"/>
              </w:tabs>
              <w:spacing w:line="240" w:lineRule="atLeast"/>
              <w:ind w:right="-108"/>
              <w:jc w:val="center"/>
              <w:rPr>
                <w:rFonts w:cstheme="minorBidi"/>
                <w:sz w:val="15"/>
                <w:szCs w:val="15"/>
                <w:lang w:bidi="th-TH"/>
              </w:rPr>
            </w:pPr>
          </w:p>
          <w:p w14:paraId="0C7CBD2E" w14:textId="260C7808" w:rsidR="00284462" w:rsidRPr="00AD57EB" w:rsidRDefault="00284462" w:rsidP="00AD57EB">
            <w:pPr>
              <w:pStyle w:val="acctfourfigures"/>
              <w:tabs>
                <w:tab w:val="clear" w:pos="765"/>
                <w:tab w:val="decimal" w:pos="259"/>
              </w:tabs>
              <w:spacing w:line="240" w:lineRule="atLeast"/>
              <w:ind w:right="-108"/>
              <w:jc w:val="center"/>
              <w:rPr>
                <w:rFonts w:cstheme="minorBidi"/>
                <w:sz w:val="15"/>
                <w:szCs w:val="15"/>
                <w:lang w:bidi="th-TH"/>
              </w:rPr>
            </w:pPr>
            <w:r w:rsidRPr="00AD57EB">
              <w:rPr>
                <w:rFonts w:cstheme="minorBidi"/>
                <w:sz w:val="15"/>
                <w:szCs w:val="15"/>
                <w:lang w:bidi="th-TH"/>
              </w:rPr>
              <w:t>112,000</w:t>
            </w:r>
          </w:p>
        </w:tc>
        <w:tc>
          <w:tcPr>
            <w:tcW w:w="270" w:type="dxa"/>
            <w:vAlign w:val="bottom"/>
          </w:tcPr>
          <w:p w14:paraId="2872380C" w14:textId="77777777" w:rsidR="00284462" w:rsidRPr="00DA0CC7" w:rsidRDefault="00284462" w:rsidP="00284462">
            <w:pPr>
              <w:tabs>
                <w:tab w:val="decimal" w:pos="549"/>
              </w:tabs>
              <w:spacing w:line="240" w:lineRule="atLeast"/>
              <w:ind w:left="-108"/>
              <w:jc w:val="center"/>
              <w:rPr>
                <w:sz w:val="15"/>
                <w:szCs w:val="15"/>
              </w:rPr>
            </w:pPr>
          </w:p>
        </w:tc>
        <w:tc>
          <w:tcPr>
            <w:tcW w:w="782" w:type="dxa"/>
            <w:vAlign w:val="bottom"/>
          </w:tcPr>
          <w:p w14:paraId="40DCEFE3" w14:textId="7B12AAE3" w:rsidR="00284462" w:rsidRPr="00DA0CC7" w:rsidRDefault="00284462" w:rsidP="00284462">
            <w:pPr>
              <w:pStyle w:val="acctfourfigures"/>
              <w:tabs>
                <w:tab w:val="clear" w:pos="765"/>
                <w:tab w:val="decimal" w:pos="550"/>
              </w:tabs>
              <w:spacing w:line="240" w:lineRule="atLeast"/>
              <w:ind w:right="-108"/>
              <w:rPr>
                <w:sz w:val="14"/>
                <w:szCs w:val="14"/>
              </w:rPr>
            </w:pPr>
            <w:r>
              <w:rPr>
                <w:sz w:val="15"/>
                <w:szCs w:val="15"/>
                <w:lang w:bidi="th-TH"/>
              </w:rPr>
              <w:t>50,400</w:t>
            </w:r>
          </w:p>
        </w:tc>
      </w:tr>
      <w:tr w:rsidR="00284462" w:rsidRPr="00DA0CC7" w14:paraId="18DF902F" w14:textId="77777777" w:rsidTr="00932B97">
        <w:tc>
          <w:tcPr>
            <w:tcW w:w="2331" w:type="dxa"/>
            <w:vMerge w:val="restart"/>
          </w:tcPr>
          <w:p w14:paraId="4B87C8CD" w14:textId="77777777" w:rsidR="00284462" w:rsidRPr="00DA0CC7" w:rsidRDefault="00284462" w:rsidP="00284462">
            <w:pPr>
              <w:tabs>
                <w:tab w:val="left" w:pos="155"/>
              </w:tabs>
              <w:spacing w:line="240" w:lineRule="atLeast"/>
              <w:ind w:left="155" w:hanging="155"/>
              <w:rPr>
                <w:sz w:val="15"/>
                <w:szCs w:val="15"/>
              </w:rPr>
            </w:pPr>
            <w:r w:rsidRPr="00DA0CC7">
              <w:rPr>
                <w:sz w:val="15"/>
                <w:szCs w:val="15"/>
              </w:rPr>
              <w:t>Gofive Company Limited</w:t>
            </w:r>
          </w:p>
        </w:tc>
        <w:tc>
          <w:tcPr>
            <w:tcW w:w="2520" w:type="dxa"/>
          </w:tcPr>
          <w:p w14:paraId="332F3405" w14:textId="77777777" w:rsidR="00284462" w:rsidRPr="00DA0CC7" w:rsidRDefault="00284462" w:rsidP="00284462">
            <w:pPr>
              <w:pStyle w:val="acctfourfigures"/>
              <w:tabs>
                <w:tab w:val="decimal" w:pos="461"/>
              </w:tabs>
              <w:spacing w:line="240" w:lineRule="atLeast"/>
              <w:rPr>
                <w:sz w:val="15"/>
                <w:szCs w:val="15"/>
              </w:rPr>
            </w:pPr>
            <w:r w:rsidRPr="00DA0CC7">
              <w:rPr>
                <w:sz w:val="15"/>
                <w:szCs w:val="15"/>
              </w:rPr>
              <w:t>Provide services of consultancy</w:t>
            </w:r>
          </w:p>
        </w:tc>
        <w:tc>
          <w:tcPr>
            <w:tcW w:w="752" w:type="dxa"/>
            <w:vAlign w:val="bottom"/>
          </w:tcPr>
          <w:p w14:paraId="34EB6B99" w14:textId="77777777" w:rsidR="00284462" w:rsidRPr="00DA0CC7" w:rsidRDefault="00284462" w:rsidP="00284462">
            <w:pPr>
              <w:pStyle w:val="acctfourfigures"/>
              <w:tabs>
                <w:tab w:val="clear" w:pos="765"/>
                <w:tab w:val="decimal" w:pos="343"/>
              </w:tabs>
              <w:spacing w:line="240" w:lineRule="atLeast"/>
              <w:ind w:right="-108"/>
              <w:rPr>
                <w:sz w:val="15"/>
                <w:szCs w:val="15"/>
                <w:lang w:bidi="th-TH"/>
              </w:rPr>
            </w:pPr>
          </w:p>
        </w:tc>
        <w:tc>
          <w:tcPr>
            <w:tcW w:w="694" w:type="dxa"/>
            <w:vAlign w:val="bottom"/>
          </w:tcPr>
          <w:p w14:paraId="468BA6DF" w14:textId="77777777" w:rsidR="00284462" w:rsidRPr="00DA0CC7" w:rsidRDefault="00284462" w:rsidP="00284462">
            <w:pPr>
              <w:pStyle w:val="acctfourfigures"/>
              <w:tabs>
                <w:tab w:val="clear" w:pos="765"/>
                <w:tab w:val="decimal" w:pos="252"/>
              </w:tabs>
              <w:spacing w:line="240" w:lineRule="atLeast"/>
              <w:ind w:right="-108"/>
              <w:jc w:val="center"/>
              <w:rPr>
                <w:sz w:val="15"/>
                <w:szCs w:val="15"/>
                <w:lang w:bidi="th-TH"/>
              </w:rPr>
            </w:pPr>
          </w:p>
        </w:tc>
        <w:tc>
          <w:tcPr>
            <w:tcW w:w="723" w:type="dxa"/>
            <w:vAlign w:val="bottom"/>
          </w:tcPr>
          <w:p w14:paraId="768D8E21" w14:textId="77777777" w:rsidR="00284462" w:rsidRPr="00DA0CC7" w:rsidRDefault="00284462" w:rsidP="00284462">
            <w:pPr>
              <w:pStyle w:val="acctfourfigures"/>
              <w:tabs>
                <w:tab w:val="clear" w:pos="765"/>
              </w:tabs>
              <w:spacing w:line="240" w:lineRule="atLeast"/>
              <w:ind w:right="-108"/>
              <w:jc w:val="center"/>
              <w:rPr>
                <w:rFonts w:cs="Angsana New"/>
                <w:sz w:val="15"/>
                <w:szCs w:val="19"/>
                <w:lang w:val="en-US" w:bidi="th-TH"/>
              </w:rPr>
            </w:pPr>
          </w:p>
        </w:tc>
        <w:tc>
          <w:tcPr>
            <w:tcW w:w="717" w:type="dxa"/>
            <w:vAlign w:val="bottom"/>
          </w:tcPr>
          <w:p w14:paraId="2F926F04" w14:textId="77777777" w:rsidR="00284462" w:rsidRPr="00DA0CC7" w:rsidRDefault="00284462" w:rsidP="00284462">
            <w:pPr>
              <w:pStyle w:val="acctfourfigures"/>
              <w:tabs>
                <w:tab w:val="clear" w:pos="765"/>
                <w:tab w:val="decimal" w:pos="504"/>
              </w:tabs>
              <w:spacing w:line="240" w:lineRule="atLeast"/>
              <w:ind w:right="-108"/>
              <w:jc w:val="center"/>
              <w:rPr>
                <w:sz w:val="15"/>
                <w:szCs w:val="15"/>
                <w:lang w:bidi="th-TH"/>
              </w:rPr>
            </w:pPr>
          </w:p>
        </w:tc>
        <w:tc>
          <w:tcPr>
            <w:tcW w:w="243" w:type="dxa"/>
            <w:vAlign w:val="bottom"/>
          </w:tcPr>
          <w:p w14:paraId="1FB9BD01"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741" w:type="dxa"/>
            <w:vAlign w:val="bottom"/>
          </w:tcPr>
          <w:p w14:paraId="33948CF5" w14:textId="77777777" w:rsidR="00284462" w:rsidRPr="00DA0CC7" w:rsidRDefault="00284462" w:rsidP="00284462">
            <w:pPr>
              <w:pStyle w:val="acctfourfigures"/>
              <w:tabs>
                <w:tab w:val="clear" w:pos="765"/>
                <w:tab w:val="decimal" w:pos="593"/>
              </w:tabs>
              <w:spacing w:line="240" w:lineRule="atLeast"/>
              <w:ind w:right="-378"/>
              <w:rPr>
                <w:sz w:val="15"/>
                <w:szCs w:val="15"/>
                <w:lang w:bidi="th-TH"/>
              </w:rPr>
            </w:pPr>
          </w:p>
        </w:tc>
        <w:tc>
          <w:tcPr>
            <w:tcW w:w="238" w:type="dxa"/>
            <w:vAlign w:val="bottom"/>
          </w:tcPr>
          <w:p w14:paraId="64F05251"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814" w:type="dxa"/>
            <w:vAlign w:val="bottom"/>
          </w:tcPr>
          <w:p w14:paraId="7292D9EB" w14:textId="77777777" w:rsidR="00284462" w:rsidRPr="00DA0CC7" w:rsidRDefault="00284462" w:rsidP="00284462">
            <w:pPr>
              <w:pStyle w:val="acctfourfigures"/>
              <w:tabs>
                <w:tab w:val="clear" w:pos="765"/>
                <w:tab w:val="decimal" w:pos="612"/>
              </w:tabs>
              <w:spacing w:line="240" w:lineRule="atLeast"/>
              <w:ind w:right="-283"/>
              <w:rPr>
                <w:sz w:val="15"/>
                <w:szCs w:val="15"/>
                <w:lang w:bidi="th-TH"/>
              </w:rPr>
            </w:pPr>
          </w:p>
        </w:tc>
        <w:tc>
          <w:tcPr>
            <w:tcW w:w="266" w:type="dxa"/>
            <w:vAlign w:val="bottom"/>
          </w:tcPr>
          <w:p w14:paraId="06BF0D2D"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6A69341D" w14:textId="77777777" w:rsidR="00284462" w:rsidRPr="00EC246C" w:rsidRDefault="00284462" w:rsidP="00284462">
            <w:pPr>
              <w:pStyle w:val="acctfourfigures"/>
              <w:tabs>
                <w:tab w:val="clear" w:pos="765"/>
                <w:tab w:val="decimal" w:pos="259"/>
              </w:tabs>
              <w:spacing w:line="240" w:lineRule="atLeast"/>
              <w:ind w:right="-108"/>
              <w:jc w:val="center"/>
              <w:rPr>
                <w:rFonts w:cstheme="minorBidi"/>
                <w:sz w:val="15"/>
                <w:szCs w:val="15"/>
                <w:lang w:bidi="th-TH"/>
              </w:rPr>
            </w:pPr>
          </w:p>
        </w:tc>
        <w:tc>
          <w:tcPr>
            <w:tcW w:w="270" w:type="dxa"/>
            <w:vAlign w:val="bottom"/>
          </w:tcPr>
          <w:p w14:paraId="61012249"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900" w:type="dxa"/>
            <w:vAlign w:val="bottom"/>
          </w:tcPr>
          <w:p w14:paraId="038D3DFD"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270" w:type="dxa"/>
            <w:vAlign w:val="bottom"/>
          </w:tcPr>
          <w:p w14:paraId="5C8FC2DD"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12337BB8" w14:textId="77777777" w:rsidR="00284462" w:rsidRPr="00AD57EB" w:rsidRDefault="00284462" w:rsidP="00AD57EB">
            <w:pPr>
              <w:pStyle w:val="acctfourfigures"/>
              <w:tabs>
                <w:tab w:val="clear" w:pos="765"/>
                <w:tab w:val="decimal" w:pos="259"/>
              </w:tabs>
              <w:spacing w:line="240" w:lineRule="atLeast"/>
              <w:ind w:right="-108"/>
              <w:jc w:val="center"/>
              <w:rPr>
                <w:rFonts w:cstheme="minorBidi"/>
                <w:sz w:val="15"/>
                <w:szCs w:val="15"/>
                <w:lang w:bidi="th-TH"/>
              </w:rPr>
            </w:pPr>
          </w:p>
        </w:tc>
        <w:tc>
          <w:tcPr>
            <w:tcW w:w="270" w:type="dxa"/>
            <w:vAlign w:val="bottom"/>
          </w:tcPr>
          <w:p w14:paraId="5C1DF6BE" w14:textId="77777777" w:rsidR="00284462" w:rsidRPr="00DA0CC7" w:rsidRDefault="00284462" w:rsidP="00284462">
            <w:pPr>
              <w:tabs>
                <w:tab w:val="decimal" w:pos="549"/>
              </w:tabs>
              <w:spacing w:line="240" w:lineRule="atLeast"/>
              <w:ind w:left="-108"/>
              <w:jc w:val="center"/>
              <w:rPr>
                <w:sz w:val="15"/>
                <w:szCs w:val="15"/>
              </w:rPr>
            </w:pPr>
          </w:p>
        </w:tc>
        <w:tc>
          <w:tcPr>
            <w:tcW w:w="782" w:type="dxa"/>
            <w:vAlign w:val="bottom"/>
          </w:tcPr>
          <w:p w14:paraId="048FBA02" w14:textId="77777777" w:rsidR="00284462" w:rsidRPr="00DA0CC7" w:rsidRDefault="00284462" w:rsidP="00284462">
            <w:pPr>
              <w:pStyle w:val="acctfourfigures"/>
              <w:tabs>
                <w:tab w:val="clear" w:pos="765"/>
                <w:tab w:val="decimal" w:pos="341"/>
              </w:tabs>
              <w:spacing w:line="240" w:lineRule="atLeast"/>
              <w:ind w:right="-108"/>
              <w:rPr>
                <w:sz w:val="15"/>
                <w:szCs w:val="15"/>
                <w:lang w:bidi="th-TH"/>
              </w:rPr>
            </w:pPr>
          </w:p>
        </w:tc>
      </w:tr>
      <w:tr w:rsidR="00284462" w:rsidRPr="00DA0CC7" w14:paraId="01A975C3" w14:textId="77777777" w:rsidTr="00932B97">
        <w:tc>
          <w:tcPr>
            <w:tcW w:w="2331" w:type="dxa"/>
            <w:vMerge/>
          </w:tcPr>
          <w:p w14:paraId="53AB0A0E" w14:textId="77777777" w:rsidR="00284462" w:rsidRPr="00DA0CC7" w:rsidRDefault="00284462" w:rsidP="00284462">
            <w:pPr>
              <w:tabs>
                <w:tab w:val="left" w:pos="252"/>
                <w:tab w:val="left" w:pos="540"/>
              </w:tabs>
              <w:spacing w:line="240" w:lineRule="atLeast"/>
              <w:ind w:left="540" w:hanging="540"/>
              <w:jc w:val="both"/>
              <w:rPr>
                <w:sz w:val="15"/>
                <w:szCs w:val="15"/>
              </w:rPr>
            </w:pPr>
          </w:p>
        </w:tc>
        <w:tc>
          <w:tcPr>
            <w:tcW w:w="2520" w:type="dxa"/>
          </w:tcPr>
          <w:p w14:paraId="63AD90A7" w14:textId="77777777" w:rsidR="00284462" w:rsidRPr="00DA0CC7" w:rsidRDefault="00284462" w:rsidP="00284462">
            <w:pPr>
              <w:pStyle w:val="acctfourfigures"/>
              <w:tabs>
                <w:tab w:val="decimal" w:pos="461"/>
              </w:tabs>
              <w:spacing w:line="240" w:lineRule="atLeast"/>
              <w:rPr>
                <w:sz w:val="15"/>
                <w:szCs w:val="15"/>
              </w:rPr>
            </w:pPr>
            <w:r w:rsidRPr="00DA0CC7">
              <w:rPr>
                <w:sz w:val="15"/>
                <w:szCs w:val="15"/>
              </w:rPr>
              <w:t xml:space="preserve">  and information technology</w:t>
            </w:r>
          </w:p>
        </w:tc>
        <w:tc>
          <w:tcPr>
            <w:tcW w:w="752" w:type="dxa"/>
            <w:vAlign w:val="bottom"/>
          </w:tcPr>
          <w:p w14:paraId="14934125" w14:textId="77777777" w:rsidR="00284462" w:rsidRPr="00DA0CC7" w:rsidRDefault="00284462" w:rsidP="00284462">
            <w:pPr>
              <w:pStyle w:val="acctfourfigures"/>
              <w:tabs>
                <w:tab w:val="clear" w:pos="765"/>
                <w:tab w:val="decimal" w:pos="343"/>
              </w:tabs>
              <w:spacing w:line="240" w:lineRule="atLeast"/>
              <w:ind w:right="-108"/>
              <w:rPr>
                <w:sz w:val="15"/>
                <w:szCs w:val="15"/>
                <w:lang w:bidi="th-TH"/>
              </w:rPr>
            </w:pPr>
          </w:p>
        </w:tc>
        <w:tc>
          <w:tcPr>
            <w:tcW w:w="694" w:type="dxa"/>
            <w:vAlign w:val="bottom"/>
          </w:tcPr>
          <w:p w14:paraId="7036E02F" w14:textId="77777777" w:rsidR="00284462" w:rsidRPr="00DA0CC7" w:rsidRDefault="00284462" w:rsidP="00284462">
            <w:pPr>
              <w:pStyle w:val="acctfourfigures"/>
              <w:tabs>
                <w:tab w:val="clear" w:pos="765"/>
                <w:tab w:val="decimal" w:pos="252"/>
              </w:tabs>
              <w:spacing w:line="240" w:lineRule="atLeast"/>
              <w:ind w:right="-108"/>
              <w:jc w:val="center"/>
              <w:rPr>
                <w:sz w:val="15"/>
                <w:szCs w:val="15"/>
                <w:lang w:bidi="th-TH"/>
              </w:rPr>
            </w:pPr>
          </w:p>
        </w:tc>
        <w:tc>
          <w:tcPr>
            <w:tcW w:w="723" w:type="dxa"/>
            <w:vAlign w:val="bottom"/>
          </w:tcPr>
          <w:p w14:paraId="044370AD" w14:textId="77777777" w:rsidR="00284462" w:rsidRPr="00DA0CC7" w:rsidRDefault="00284462" w:rsidP="00284462">
            <w:pPr>
              <w:pStyle w:val="acctfourfigures"/>
              <w:tabs>
                <w:tab w:val="clear" w:pos="765"/>
              </w:tabs>
              <w:spacing w:line="240" w:lineRule="atLeast"/>
              <w:ind w:right="-108"/>
              <w:jc w:val="center"/>
              <w:rPr>
                <w:rFonts w:cs="Angsana New"/>
                <w:sz w:val="15"/>
                <w:szCs w:val="19"/>
                <w:lang w:val="en-US" w:bidi="th-TH"/>
              </w:rPr>
            </w:pPr>
          </w:p>
        </w:tc>
        <w:tc>
          <w:tcPr>
            <w:tcW w:w="717" w:type="dxa"/>
            <w:vAlign w:val="bottom"/>
          </w:tcPr>
          <w:p w14:paraId="2A464B3B" w14:textId="77777777" w:rsidR="00284462" w:rsidRPr="00DA0CC7" w:rsidRDefault="00284462" w:rsidP="00284462">
            <w:pPr>
              <w:pStyle w:val="acctfourfigures"/>
              <w:tabs>
                <w:tab w:val="clear" w:pos="765"/>
                <w:tab w:val="decimal" w:pos="504"/>
              </w:tabs>
              <w:spacing w:line="240" w:lineRule="atLeast"/>
              <w:ind w:right="-108"/>
              <w:jc w:val="center"/>
              <w:rPr>
                <w:sz w:val="15"/>
                <w:szCs w:val="15"/>
                <w:lang w:bidi="th-TH"/>
              </w:rPr>
            </w:pPr>
          </w:p>
        </w:tc>
        <w:tc>
          <w:tcPr>
            <w:tcW w:w="243" w:type="dxa"/>
            <w:vAlign w:val="bottom"/>
          </w:tcPr>
          <w:p w14:paraId="65C0DA9E"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741" w:type="dxa"/>
            <w:vAlign w:val="bottom"/>
          </w:tcPr>
          <w:p w14:paraId="328FC47A" w14:textId="77777777" w:rsidR="00284462" w:rsidRPr="00DA0CC7" w:rsidRDefault="00284462" w:rsidP="00284462">
            <w:pPr>
              <w:pStyle w:val="acctfourfigures"/>
              <w:tabs>
                <w:tab w:val="clear" w:pos="765"/>
                <w:tab w:val="decimal" w:pos="593"/>
              </w:tabs>
              <w:spacing w:line="240" w:lineRule="atLeast"/>
              <w:ind w:right="-378"/>
              <w:rPr>
                <w:sz w:val="15"/>
                <w:szCs w:val="15"/>
                <w:lang w:bidi="th-TH"/>
              </w:rPr>
            </w:pPr>
          </w:p>
        </w:tc>
        <w:tc>
          <w:tcPr>
            <w:tcW w:w="238" w:type="dxa"/>
            <w:vAlign w:val="bottom"/>
          </w:tcPr>
          <w:p w14:paraId="5071576F"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814" w:type="dxa"/>
            <w:vAlign w:val="bottom"/>
          </w:tcPr>
          <w:p w14:paraId="2734125F" w14:textId="77777777" w:rsidR="00284462" w:rsidRPr="00DA0CC7" w:rsidRDefault="00284462" w:rsidP="00284462">
            <w:pPr>
              <w:pStyle w:val="acctfourfigures"/>
              <w:tabs>
                <w:tab w:val="clear" w:pos="765"/>
                <w:tab w:val="decimal" w:pos="637"/>
              </w:tabs>
              <w:spacing w:line="240" w:lineRule="atLeast"/>
              <w:ind w:right="-378"/>
              <w:rPr>
                <w:sz w:val="15"/>
                <w:szCs w:val="15"/>
                <w:lang w:bidi="th-TH"/>
              </w:rPr>
            </w:pPr>
          </w:p>
        </w:tc>
        <w:tc>
          <w:tcPr>
            <w:tcW w:w="266" w:type="dxa"/>
            <w:vAlign w:val="bottom"/>
          </w:tcPr>
          <w:p w14:paraId="13B18036"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1B9045DA" w14:textId="77777777" w:rsidR="00284462" w:rsidRPr="00EC246C" w:rsidRDefault="00284462" w:rsidP="00284462">
            <w:pPr>
              <w:pStyle w:val="acctfourfigures"/>
              <w:tabs>
                <w:tab w:val="clear" w:pos="765"/>
                <w:tab w:val="decimal" w:pos="259"/>
              </w:tabs>
              <w:spacing w:line="240" w:lineRule="atLeast"/>
              <w:ind w:right="-108"/>
              <w:jc w:val="center"/>
              <w:rPr>
                <w:rFonts w:cstheme="minorBidi"/>
                <w:sz w:val="15"/>
                <w:szCs w:val="15"/>
                <w:lang w:bidi="th-TH"/>
              </w:rPr>
            </w:pPr>
          </w:p>
        </w:tc>
        <w:tc>
          <w:tcPr>
            <w:tcW w:w="270" w:type="dxa"/>
            <w:vAlign w:val="bottom"/>
          </w:tcPr>
          <w:p w14:paraId="08D47272"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900" w:type="dxa"/>
            <w:vAlign w:val="bottom"/>
          </w:tcPr>
          <w:p w14:paraId="5937465F"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270" w:type="dxa"/>
            <w:vAlign w:val="bottom"/>
          </w:tcPr>
          <w:p w14:paraId="389384E0"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0E5D6177" w14:textId="77777777" w:rsidR="00284462" w:rsidRPr="00AD57EB" w:rsidRDefault="00284462" w:rsidP="00AD57EB">
            <w:pPr>
              <w:pStyle w:val="acctfourfigures"/>
              <w:tabs>
                <w:tab w:val="clear" w:pos="765"/>
                <w:tab w:val="decimal" w:pos="259"/>
              </w:tabs>
              <w:spacing w:line="240" w:lineRule="atLeast"/>
              <w:ind w:right="-108"/>
              <w:jc w:val="center"/>
              <w:rPr>
                <w:rFonts w:cstheme="minorBidi"/>
                <w:sz w:val="15"/>
                <w:szCs w:val="15"/>
                <w:lang w:bidi="th-TH"/>
              </w:rPr>
            </w:pPr>
          </w:p>
        </w:tc>
        <w:tc>
          <w:tcPr>
            <w:tcW w:w="270" w:type="dxa"/>
            <w:vAlign w:val="bottom"/>
          </w:tcPr>
          <w:p w14:paraId="2F70CEC6" w14:textId="77777777" w:rsidR="00284462" w:rsidRPr="00DA0CC7" w:rsidRDefault="00284462" w:rsidP="00284462">
            <w:pPr>
              <w:tabs>
                <w:tab w:val="decimal" w:pos="549"/>
              </w:tabs>
              <w:spacing w:line="240" w:lineRule="atLeast"/>
              <w:ind w:left="-108"/>
              <w:jc w:val="center"/>
              <w:rPr>
                <w:sz w:val="15"/>
                <w:szCs w:val="15"/>
              </w:rPr>
            </w:pPr>
          </w:p>
        </w:tc>
        <w:tc>
          <w:tcPr>
            <w:tcW w:w="782" w:type="dxa"/>
            <w:vAlign w:val="bottom"/>
          </w:tcPr>
          <w:p w14:paraId="15B952C8" w14:textId="77777777" w:rsidR="00284462" w:rsidRPr="00DA0CC7" w:rsidRDefault="00284462" w:rsidP="00284462">
            <w:pPr>
              <w:pStyle w:val="acctfourfigures"/>
              <w:tabs>
                <w:tab w:val="clear" w:pos="765"/>
                <w:tab w:val="decimal" w:pos="341"/>
              </w:tabs>
              <w:spacing w:line="240" w:lineRule="atLeast"/>
              <w:ind w:right="-108"/>
              <w:rPr>
                <w:sz w:val="15"/>
                <w:szCs w:val="15"/>
                <w:lang w:bidi="th-TH"/>
              </w:rPr>
            </w:pPr>
          </w:p>
        </w:tc>
      </w:tr>
      <w:tr w:rsidR="00284462" w:rsidRPr="00DA0CC7" w14:paraId="1310869D" w14:textId="77777777" w:rsidTr="00932B97">
        <w:tc>
          <w:tcPr>
            <w:tcW w:w="2331" w:type="dxa"/>
            <w:vMerge/>
          </w:tcPr>
          <w:p w14:paraId="5D1768AB" w14:textId="77777777" w:rsidR="00284462" w:rsidRPr="00DA0CC7" w:rsidRDefault="00284462" w:rsidP="00284462">
            <w:pPr>
              <w:tabs>
                <w:tab w:val="left" w:pos="252"/>
                <w:tab w:val="left" w:pos="540"/>
              </w:tabs>
              <w:spacing w:line="240" w:lineRule="atLeast"/>
              <w:ind w:left="540" w:hanging="540"/>
              <w:jc w:val="both"/>
              <w:rPr>
                <w:sz w:val="15"/>
                <w:szCs w:val="15"/>
              </w:rPr>
            </w:pPr>
          </w:p>
        </w:tc>
        <w:tc>
          <w:tcPr>
            <w:tcW w:w="2520" w:type="dxa"/>
          </w:tcPr>
          <w:p w14:paraId="6617561D" w14:textId="77777777" w:rsidR="00284462" w:rsidRPr="00DA0CC7" w:rsidRDefault="00284462" w:rsidP="00284462">
            <w:pPr>
              <w:pStyle w:val="acctfourfigures"/>
              <w:tabs>
                <w:tab w:val="decimal" w:pos="461"/>
              </w:tabs>
              <w:spacing w:line="240" w:lineRule="atLeast"/>
              <w:rPr>
                <w:sz w:val="15"/>
                <w:szCs w:val="15"/>
              </w:rPr>
            </w:pPr>
            <w:r w:rsidRPr="00DA0CC7">
              <w:rPr>
                <w:sz w:val="15"/>
                <w:szCs w:val="15"/>
              </w:rPr>
              <w:t xml:space="preserve">  system and software</w:t>
            </w:r>
          </w:p>
        </w:tc>
        <w:tc>
          <w:tcPr>
            <w:tcW w:w="752" w:type="dxa"/>
            <w:vAlign w:val="bottom"/>
          </w:tcPr>
          <w:p w14:paraId="284F94B7" w14:textId="466D8B0B" w:rsidR="00284462" w:rsidRPr="00DA0CC7" w:rsidRDefault="00284462" w:rsidP="00284462">
            <w:pPr>
              <w:pStyle w:val="acctfourfigures"/>
              <w:tabs>
                <w:tab w:val="clear" w:pos="765"/>
                <w:tab w:val="decimal" w:pos="343"/>
              </w:tabs>
              <w:spacing w:line="240" w:lineRule="atLeast"/>
              <w:ind w:right="-108"/>
              <w:rPr>
                <w:sz w:val="15"/>
                <w:szCs w:val="15"/>
                <w:lang w:bidi="th-TH"/>
              </w:rPr>
            </w:pPr>
            <w:r w:rsidRPr="00DA0CC7">
              <w:rPr>
                <w:sz w:val="15"/>
                <w:szCs w:val="15"/>
                <w:lang w:bidi="th-TH"/>
              </w:rPr>
              <w:t>5</w:t>
            </w:r>
            <w:r>
              <w:rPr>
                <w:sz w:val="15"/>
                <w:szCs w:val="15"/>
                <w:lang w:bidi="th-TH"/>
              </w:rPr>
              <w:t>2.00</w:t>
            </w:r>
          </w:p>
        </w:tc>
        <w:tc>
          <w:tcPr>
            <w:tcW w:w="694" w:type="dxa"/>
            <w:vAlign w:val="bottom"/>
          </w:tcPr>
          <w:p w14:paraId="100905D4" w14:textId="5E3B629E" w:rsidR="00284462" w:rsidRPr="00DA0CC7" w:rsidRDefault="00284462" w:rsidP="00284462">
            <w:pPr>
              <w:pStyle w:val="acctfourfigures"/>
              <w:tabs>
                <w:tab w:val="clear" w:pos="765"/>
                <w:tab w:val="decimal" w:pos="252"/>
              </w:tabs>
              <w:spacing w:line="240" w:lineRule="atLeast"/>
              <w:ind w:right="-108"/>
              <w:jc w:val="center"/>
              <w:rPr>
                <w:sz w:val="15"/>
                <w:szCs w:val="15"/>
                <w:lang w:bidi="th-TH"/>
              </w:rPr>
            </w:pPr>
            <w:r w:rsidRPr="00DA0CC7">
              <w:rPr>
                <w:sz w:val="15"/>
                <w:szCs w:val="15"/>
                <w:lang w:bidi="th-TH"/>
              </w:rPr>
              <w:t>5</w:t>
            </w:r>
            <w:r>
              <w:rPr>
                <w:sz w:val="15"/>
                <w:szCs w:val="15"/>
                <w:lang w:bidi="th-TH"/>
              </w:rPr>
              <w:t>2.00</w:t>
            </w:r>
          </w:p>
        </w:tc>
        <w:tc>
          <w:tcPr>
            <w:tcW w:w="723" w:type="dxa"/>
            <w:vAlign w:val="bottom"/>
          </w:tcPr>
          <w:p w14:paraId="45314538" w14:textId="1B9DE15C" w:rsidR="00284462" w:rsidRPr="00DA0CC7" w:rsidRDefault="00284462" w:rsidP="00284462">
            <w:pPr>
              <w:pStyle w:val="acctfourfigures"/>
              <w:tabs>
                <w:tab w:val="clear" w:pos="765"/>
              </w:tabs>
              <w:spacing w:line="240" w:lineRule="atLeast"/>
              <w:ind w:right="-108"/>
              <w:jc w:val="center"/>
              <w:rPr>
                <w:rFonts w:cs="Angsana New"/>
                <w:sz w:val="15"/>
                <w:szCs w:val="19"/>
                <w:lang w:val="en-US" w:bidi="th-TH"/>
              </w:rPr>
            </w:pPr>
            <w:r>
              <w:rPr>
                <w:sz w:val="15"/>
                <w:szCs w:val="15"/>
                <w:lang w:bidi="th-TH"/>
              </w:rPr>
              <w:t>50,000</w:t>
            </w:r>
          </w:p>
        </w:tc>
        <w:tc>
          <w:tcPr>
            <w:tcW w:w="717" w:type="dxa"/>
            <w:vAlign w:val="bottom"/>
          </w:tcPr>
          <w:p w14:paraId="0E395FD2" w14:textId="10A061F5" w:rsidR="00284462" w:rsidRPr="00DA0CC7" w:rsidRDefault="00284462" w:rsidP="00284462">
            <w:pPr>
              <w:pStyle w:val="acctfourfigures"/>
              <w:tabs>
                <w:tab w:val="clear" w:pos="765"/>
                <w:tab w:val="decimal" w:pos="504"/>
              </w:tabs>
              <w:spacing w:line="240" w:lineRule="atLeast"/>
              <w:ind w:right="-108"/>
              <w:jc w:val="center"/>
              <w:rPr>
                <w:sz w:val="15"/>
                <w:szCs w:val="15"/>
                <w:lang w:bidi="th-TH"/>
              </w:rPr>
            </w:pPr>
            <w:r>
              <w:rPr>
                <w:sz w:val="15"/>
                <w:szCs w:val="15"/>
                <w:lang w:bidi="th-TH"/>
              </w:rPr>
              <w:t>50,000</w:t>
            </w:r>
          </w:p>
        </w:tc>
        <w:tc>
          <w:tcPr>
            <w:tcW w:w="243" w:type="dxa"/>
            <w:vAlign w:val="bottom"/>
          </w:tcPr>
          <w:p w14:paraId="4A1DB309" w14:textId="77777777"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p>
        </w:tc>
        <w:tc>
          <w:tcPr>
            <w:tcW w:w="741" w:type="dxa"/>
            <w:vAlign w:val="bottom"/>
          </w:tcPr>
          <w:p w14:paraId="706A3F80" w14:textId="4A4C7FDC" w:rsidR="00284462" w:rsidRPr="00DA0CC7" w:rsidRDefault="00284462" w:rsidP="00284462">
            <w:pPr>
              <w:pStyle w:val="acctfourfigures"/>
              <w:tabs>
                <w:tab w:val="clear" w:pos="765"/>
                <w:tab w:val="decimal" w:pos="587"/>
              </w:tabs>
              <w:spacing w:line="240" w:lineRule="atLeast"/>
              <w:ind w:right="-378"/>
              <w:rPr>
                <w:sz w:val="15"/>
                <w:szCs w:val="15"/>
                <w:lang w:bidi="th-TH"/>
              </w:rPr>
            </w:pPr>
            <w:r>
              <w:rPr>
                <w:sz w:val="15"/>
                <w:szCs w:val="15"/>
                <w:lang w:bidi="th-TH"/>
              </w:rPr>
              <w:t>26,000</w:t>
            </w:r>
          </w:p>
        </w:tc>
        <w:tc>
          <w:tcPr>
            <w:tcW w:w="238" w:type="dxa"/>
            <w:vAlign w:val="bottom"/>
          </w:tcPr>
          <w:p w14:paraId="37130C88"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814" w:type="dxa"/>
            <w:vAlign w:val="bottom"/>
          </w:tcPr>
          <w:p w14:paraId="70D4A122" w14:textId="0E87AEF4" w:rsidR="00284462" w:rsidRPr="00DA0CC7" w:rsidRDefault="00284462" w:rsidP="00284462">
            <w:pPr>
              <w:pStyle w:val="acctfourfigures"/>
              <w:tabs>
                <w:tab w:val="clear" w:pos="765"/>
                <w:tab w:val="decimal" w:pos="587"/>
              </w:tabs>
              <w:spacing w:line="240" w:lineRule="atLeast"/>
              <w:ind w:right="-378"/>
              <w:rPr>
                <w:sz w:val="15"/>
                <w:szCs w:val="15"/>
                <w:lang w:bidi="th-TH"/>
              </w:rPr>
            </w:pPr>
            <w:r>
              <w:rPr>
                <w:sz w:val="15"/>
                <w:szCs w:val="15"/>
                <w:lang w:bidi="th-TH"/>
              </w:rPr>
              <w:t>26,000</w:t>
            </w:r>
          </w:p>
        </w:tc>
        <w:tc>
          <w:tcPr>
            <w:tcW w:w="266" w:type="dxa"/>
            <w:vAlign w:val="bottom"/>
          </w:tcPr>
          <w:p w14:paraId="28368C7D"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4FB86A0E" w14:textId="7301B986" w:rsidR="00284462" w:rsidRPr="00EC246C" w:rsidRDefault="00284462" w:rsidP="00284462">
            <w:pPr>
              <w:pStyle w:val="acctfourfigures"/>
              <w:tabs>
                <w:tab w:val="clear" w:pos="765"/>
                <w:tab w:val="decimal" w:pos="612"/>
              </w:tabs>
              <w:spacing w:line="240" w:lineRule="atLeast"/>
              <w:ind w:right="-108"/>
              <w:jc w:val="center"/>
              <w:rPr>
                <w:rFonts w:cstheme="minorBidi"/>
                <w:sz w:val="15"/>
                <w:szCs w:val="15"/>
                <w:cs/>
                <w:lang w:bidi="th-TH"/>
              </w:rPr>
            </w:pPr>
            <w:r w:rsidRPr="00EC246C">
              <w:rPr>
                <w:rFonts w:cstheme="minorBidi"/>
                <w:sz w:val="15"/>
                <w:szCs w:val="15"/>
                <w:lang w:bidi="th-TH"/>
              </w:rPr>
              <w:t>4</w:t>
            </w:r>
            <w:r w:rsidR="005100FF">
              <w:rPr>
                <w:rFonts w:cstheme="minorBidi"/>
                <w:sz w:val="15"/>
                <w:szCs w:val="15"/>
                <w:lang w:bidi="th-TH"/>
              </w:rPr>
              <w:t>7,237</w:t>
            </w:r>
          </w:p>
        </w:tc>
        <w:tc>
          <w:tcPr>
            <w:tcW w:w="270" w:type="dxa"/>
            <w:vAlign w:val="bottom"/>
          </w:tcPr>
          <w:p w14:paraId="70C98256" w14:textId="77777777" w:rsidR="00284462" w:rsidRPr="00DA0CC7" w:rsidRDefault="00284462" w:rsidP="00284462">
            <w:pPr>
              <w:pStyle w:val="acctfourfigures"/>
              <w:tabs>
                <w:tab w:val="clear" w:pos="765"/>
                <w:tab w:val="decimal" w:pos="972"/>
              </w:tabs>
              <w:spacing w:line="240" w:lineRule="atLeast"/>
              <w:jc w:val="center"/>
              <w:rPr>
                <w:sz w:val="15"/>
                <w:szCs w:val="15"/>
                <w:lang w:bidi="th-TH"/>
              </w:rPr>
            </w:pPr>
          </w:p>
        </w:tc>
        <w:tc>
          <w:tcPr>
            <w:tcW w:w="900" w:type="dxa"/>
            <w:vAlign w:val="bottom"/>
          </w:tcPr>
          <w:p w14:paraId="7D9A029E" w14:textId="1B785656" w:rsidR="00284462" w:rsidRPr="00DA0CC7" w:rsidRDefault="00284462" w:rsidP="00284462">
            <w:pPr>
              <w:pStyle w:val="acctfourfigures"/>
              <w:tabs>
                <w:tab w:val="clear" w:pos="765"/>
                <w:tab w:val="decimal" w:pos="612"/>
              </w:tabs>
              <w:spacing w:line="240" w:lineRule="atLeast"/>
              <w:ind w:right="-108"/>
              <w:jc w:val="center"/>
              <w:rPr>
                <w:sz w:val="15"/>
                <w:szCs w:val="15"/>
                <w:lang w:bidi="th-TH"/>
              </w:rPr>
            </w:pPr>
            <w:r>
              <w:rPr>
                <w:rFonts w:cstheme="minorBidi"/>
                <w:sz w:val="15"/>
                <w:szCs w:val="15"/>
                <w:lang w:bidi="th-TH"/>
              </w:rPr>
              <w:t>46,390</w:t>
            </w:r>
          </w:p>
        </w:tc>
        <w:tc>
          <w:tcPr>
            <w:tcW w:w="270" w:type="dxa"/>
            <w:vAlign w:val="bottom"/>
          </w:tcPr>
          <w:p w14:paraId="18635E76" w14:textId="77777777" w:rsidR="00284462" w:rsidRPr="00DA0CC7" w:rsidRDefault="00284462" w:rsidP="00284462">
            <w:pPr>
              <w:tabs>
                <w:tab w:val="decimal" w:pos="972"/>
              </w:tabs>
              <w:spacing w:line="240" w:lineRule="atLeast"/>
              <w:ind w:left="-108"/>
              <w:jc w:val="center"/>
              <w:rPr>
                <w:sz w:val="15"/>
                <w:szCs w:val="15"/>
              </w:rPr>
            </w:pPr>
          </w:p>
        </w:tc>
        <w:tc>
          <w:tcPr>
            <w:tcW w:w="720" w:type="dxa"/>
          </w:tcPr>
          <w:p w14:paraId="372BA078" w14:textId="4DF0CB1B" w:rsidR="00284462" w:rsidRPr="00AD57EB" w:rsidRDefault="00284462" w:rsidP="00AD57EB">
            <w:pPr>
              <w:pStyle w:val="acctfourfigures"/>
              <w:tabs>
                <w:tab w:val="clear" w:pos="765"/>
                <w:tab w:val="decimal" w:pos="550"/>
              </w:tabs>
              <w:spacing w:line="240" w:lineRule="atLeast"/>
              <w:ind w:right="-108"/>
              <w:rPr>
                <w:sz w:val="15"/>
                <w:szCs w:val="15"/>
                <w:lang w:bidi="th-TH"/>
              </w:rPr>
            </w:pPr>
            <w:r w:rsidRPr="00AD57EB">
              <w:rPr>
                <w:sz w:val="15"/>
                <w:szCs w:val="15"/>
                <w:lang w:bidi="th-TH"/>
              </w:rPr>
              <w:t>20,800</w:t>
            </w:r>
          </w:p>
        </w:tc>
        <w:tc>
          <w:tcPr>
            <w:tcW w:w="270" w:type="dxa"/>
            <w:vAlign w:val="bottom"/>
          </w:tcPr>
          <w:p w14:paraId="1FB80000" w14:textId="77777777" w:rsidR="00284462" w:rsidRPr="00DA0CC7" w:rsidRDefault="00284462" w:rsidP="00284462">
            <w:pPr>
              <w:tabs>
                <w:tab w:val="decimal" w:pos="549"/>
              </w:tabs>
              <w:spacing w:line="240" w:lineRule="atLeast"/>
              <w:ind w:left="-108"/>
              <w:jc w:val="center"/>
              <w:rPr>
                <w:sz w:val="15"/>
                <w:szCs w:val="15"/>
              </w:rPr>
            </w:pPr>
          </w:p>
        </w:tc>
        <w:tc>
          <w:tcPr>
            <w:tcW w:w="782" w:type="dxa"/>
            <w:vAlign w:val="bottom"/>
          </w:tcPr>
          <w:p w14:paraId="70E4C2C2" w14:textId="1632D20F" w:rsidR="00284462" w:rsidRPr="00DA0CC7" w:rsidRDefault="00284462" w:rsidP="00284462">
            <w:pPr>
              <w:pStyle w:val="acctfourfigures"/>
              <w:tabs>
                <w:tab w:val="clear" w:pos="765"/>
                <w:tab w:val="decimal" w:pos="550"/>
              </w:tabs>
              <w:spacing w:line="240" w:lineRule="atLeast"/>
              <w:ind w:right="-108"/>
              <w:rPr>
                <w:sz w:val="15"/>
                <w:szCs w:val="15"/>
                <w:lang w:bidi="th-TH"/>
              </w:rPr>
            </w:pPr>
            <w:r>
              <w:rPr>
                <w:sz w:val="15"/>
                <w:szCs w:val="15"/>
                <w:lang w:bidi="th-TH"/>
              </w:rPr>
              <w:t>29,100</w:t>
            </w:r>
          </w:p>
        </w:tc>
      </w:tr>
      <w:tr w:rsidR="00284462" w:rsidRPr="00DA0CC7" w14:paraId="069D622D" w14:textId="77777777" w:rsidTr="00932B97">
        <w:tc>
          <w:tcPr>
            <w:tcW w:w="2331" w:type="dxa"/>
          </w:tcPr>
          <w:p w14:paraId="7C08EB81" w14:textId="77777777" w:rsidR="00284462" w:rsidRPr="00DA0CC7" w:rsidRDefault="00284462" w:rsidP="00284462">
            <w:pPr>
              <w:tabs>
                <w:tab w:val="left" w:pos="155"/>
              </w:tabs>
              <w:spacing w:line="240" w:lineRule="atLeast"/>
              <w:ind w:left="155" w:hanging="155"/>
              <w:rPr>
                <w:sz w:val="15"/>
                <w:szCs w:val="15"/>
              </w:rPr>
            </w:pPr>
            <w:r w:rsidRPr="00DA0CC7">
              <w:rPr>
                <w:sz w:val="15"/>
                <w:szCs w:val="15"/>
              </w:rPr>
              <w:t>Next Ventures Company Limited</w:t>
            </w:r>
          </w:p>
        </w:tc>
        <w:tc>
          <w:tcPr>
            <w:tcW w:w="2520" w:type="dxa"/>
          </w:tcPr>
          <w:p w14:paraId="7D3FB616" w14:textId="111B5AC3" w:rsidR="00284462" w:rsidRPr="00DA0CC7" w:rsidRDefault="00284462" w:rsidP="00284462">
            <w:pPr>
              <w:pStyle w:val="acctfourfigures"/>
              <w:tabs>
                <w:tab w:val="decimal" w:pos="461"/>
              </w:tabs>
              <w:spacing w:line="240" w:lineRule="atLeast"/>
              <w:rPr>
                <w:sz w:val="15"/>
                <w:szCs w:val="15"/>
              </w:rPr>
            </w:pPr>
            <w:r w:rsidRPr="00DA0CC7">
              <w:rPr>
                <w:sz w:val="15"/>
                <w:szCs w:val="15"/>
              </w:rPr>
              <w:t>Investing</w:t>
            </w:r>
          </w:p>
        </w:tc>
        <w:tc>
          <w:tcPr>
            <w:tcW w:w="752" w:type="dxa"/>
          </w:tcPr>
          <w:p w14:paraId="10395E82" w14:textId="737C0A25" w:rsidR="00284462" w:rsidRPr="00DA0CC7" w:rsidRDefault="00284462" w:rsidP="00284462">
            <w:pPr>
              <w:pStyle w:val="acctfourfigures"/>
              <w:tabs>
                <w:tab w:val="clear" w:pos="765"/>
                <w:tab w:val="decimal" w:pos="343"/>
              </w:tabs>
              <w:spacing w:line="240" w:lineRule="atLeast"/>
              <w:ind w:right="-108"/>
              <w:rPr>
                <w:sz w:val="15"/>
                <w:szCs w:val="15"/>
                <w:lang w:bidi="th-TH"/>
              </w:rPr>
            </w:pPr>
            <w:r w:rsidRPr="00DA0CC7">
              <w:rPr>
                <w:sz w:val="15"/>
                <w:szCs w:val="15"/>
                <w:lang w:bidi="th-TH"/>
              </w:rPr>
              <w:t>99.99</w:t>
            </w:r>
          </w:p>
        </w:tc>
        <w:tc>
          <w:tcPr>
            <w:tcW w:w="694" w:type="dxa"/>
          </w:tcPr>
          <w:p w14:paraId="03EB6617" w14:textId="1742AF1F" w:rsidR="00284462" w:rsidRPr="00DA0CC7" w:rsidRDefault="00284462" w:rsidP="00284462">
            <w:pPr>
              <w:pStyle w:val="acctfourfigures"/>
              <w:tabs>
                <w:tab w:val="clear" w:pos="765"/>
                <w:tab w:val="decimal" w:pos="252"/>
              </w:tabs>
              <w:spacing w:line="240" w:lineRule="atLeast"/>
              <w:ind w:right="-108"/>
              <w:jc w:val="center"/>
              <w:rPr>
                <w:sz w:val="15"/>
                <w:szCs w:val="15"/>
                <w:lang w:bidi="th-TH"/>
              </w:rPr>
            </w:pPr>
            <w:r w:rsidRPr="00DA0CC7">
              <w:rPr>
                <w:sz w:val="15"/>
                <w:szCs w:val="15"/>
                <w:lang w:bidi="th-TH"/>
              </w:rPr>
              <w:t>99.99</w:t>
            </w:r>
          </w:p>
        </w:tc>
        <w:tc>
          <w:tcPr>
            <w:tcW w:w="723" w:type="dxa"/>
          </w:tcPr>
          <w:p w14:paraId="78B8310E" w14:textId="12DB4B6F" w:rsidR="00284462" w:rsidRPr="00DA0CC7" w:rsidRDefault="00284462" w:rsidP="00284462">
            <w:pPr>
              <w:pStyle w:val="acctfourfigures"/>
              <w:tabs>
                <w:tab w:val="clear" w:pos="765"/>
              </w:tabs>
              <w:spacing w:line="240" w:lineRule="atLeast"/>
              <w:ind w:right="-108"/>
              <w:jc w:val="center"/>
              <w:rPr>
                <w:rFonts w:cs="Angsana New"/>
                <w:sz w:val="15"/>
                <w:szCs w:val="19"/>
                <w:lang w:val="en-US" w:bidi="th-TH"/>
              </w:rPr>
            </w:pPr>
            <w:r>
              <w:rPr>
                <w:sz w:val="15"/>
                <w:szCs w:val="15"/>
                <w:lang w:bidi="th-TH"/>
              </w:rPr>
              <w:t>100,000</w:t>
            </w:r>
          </w:p>
        </w:tc>
        <w:tc>
          <w:tcPr>
            <w:tcW w:w="717" w:type="dxa"/>
          </w:tcPr>
          <w:p w14:paraId="4D3EE8D6" w14:textId="2799DCDF" w:rsidR="00284462" w:rsidRPr="00DA0CC7" w:rsidRDefault="00284462" w:rsidP="00284462">
            <w:pPr>
              <w:pStyle w:val="acctfourfigures"/>
              <w:tabs>
                <w:tab w:val="clear" w:pos="765"/>
                <w:tab w:val="decimal" w:pos="504"/>
              </w:tabs>
              <w:spacing w:line="240" w:lineRule="atLeast"/>
              <w:ind w:right="-108"/>
              <w:jc w:val="center"/>
              <w:rPr>
                <w:sz w:val="15"/>
                <w:szCs w:val="15"/>
                <w:lang w:bidi="th-TH"/>
              </w:rPr>
            </w:pPr>
            <w:r>
              <w:rPr>
                <w:sz w:val="15"/>
                <w:szCs w:val="15"/>
                <w:lang w:bidi="th-TH"/>
              </w:rPr>
              <w:t>100,000</w:t>
            </w:r>
          </w:p>
        </w:tc>
        <w:tc>
          <w:tcPr>
            <w:tcW w:w="243" w:type="dxa"/>
          </w:tcPr>
          <w:p w14:paraId="0177323D" w14:textId="77777777" w:rsidR="00284462" w:rsidRPr="00DA0CC7" w:rsidRDefault="00284462" w:rsidP="00284462">
            <w:pPr>
              <w:pStyle w:val="acctfourfigures"/>
              <w:tabs>
                <w:tab w:val="clear" w:pos="765"/>
                <w:tab w:val="decimal" w:pos="612"/>
              </w:tabs>
              <w:spacing w:line="240" w:lineRule="atLeast"/>
              <w:ind w:right="-108"/>
              <w:rPr>
                <w:b/>
                <w:bCs/>
                <w:sz w:val="15"/>
                <w:szCs w:val="15"/>
                <w:lang w:bidi="th-TH"/>
              </w:rPr>
            </w:pPr>
          </w:p>
        </w:tc>
        <w:tc>
          <w:tcPr>
            <w:tcW w:w="741" w:type="dxa"/>
            <w:tcBorders>
              <w:bottom w:val="single" w:sz="4" w:space="0" w:color="auto"/>
            </w:tcBorders>
            <w:vAlign w:val="bottom"/>
          </w:tcPr>
          <w:p w14:paraId="54CEEF21" w14:textId="73D1E553" w:rsidR="00284462" w:rsidRPr="00DA0CC7" w:rsidRDefault="00284462" w:rsidP="00284462">
            <w:pPr>
              <w:pStyle w:val="acctfourfigures"/>
              <w:tabs>
                <w:tab w:val="clear" w:pos="765"/>
                <w:tab w:val="decimal" w:pos="587"/>
              </w:tabs>
              <w:spacing w:line="240" w:lineRule="atLeast"/>
              <w:ind w:right="-378"/>
              <w:rPr>
                <w:sz w:val="15"/>
                <w:szCs w:val="15"/>
                <w:lang w:bidi="th-TH"/>
              </w:rPr>
            </w:pPr>
            <w:r>
              <w:rPr>
                <w:sz w:val="15"/>
                <w:szCs w:val="15"/>
                <w:lang w:bidi="th-TH"/>
              </w:rPr>
              <w:t>100,000</w:t>
            </w:r>
          </w:p>
        </w:tc>
        <w:tc>
          <w:tcPr>
            <w:tcW w:w="238" w:type="dxa"/>
            <w:vAlign w:val="center"/>
          </w:tcPr>
          <w:p w14:paraId="21B89BD5" w14:textId="77777777" w:rsidR="00284462" w:rsidRPr="00DA0CC7" w:rsidRDefault="00284462" w:rsidP="00284462">
            <w:pPr>
              <w:pStyle w:val="acctfourfigures"/>
              <w:tabs>
                <w:tab w:val="clear" w:pos="765"/>
                <w:tab w:val="decimal" w:pos="972"/>
              </w:tabs>
              <w:spacing w:line="240" w:lineRule="atLeast"/>
              <w:ind w:right="-643" w:firstLine="260"/>
              <w:rPr>
                <w:sz w:val="15"/>
                <w:szCs w:val="15"/>
                <w:lang w:bidi="th-TH"/>
              </w:rPr>
            </w:pPr>
          </w:p>
        </w:tc>
        <w:tc>
          <w:tcPr>
            <w:tcW w:w="814" w:type="dxa"/>
            <w:tcBorders>
              <w:bottom w:val="single" w:sz="4" w:space="0" w:color="auto"/>
            </w:tcBorders>
            <w:vAlign w:val="bottom"/>
          </w:tcPr>
          <w:p w14:paraId="423F0D53" w14:textId="310CCE15" w:rsidR="00284462" w:rsidRPr="00DA0CC7" w:rsidRDefault="00284462" w:rsidP="00284462">
            <w:pPr>
              <w:pStyle w:val="acctfourfigures"/>
              <w:tabs>
                <w:tab w:val="clear" w:pos="765"/>
                <w:tab w:val="decimal" w:pos="587"/>
              </w:tabs>
              <w:spacing w:line="240" w:lineRule="atLeast"/>
              <w:ind w:right="-378"/>
              <w:rPr>
                <w:rFonts w:cstheme="minorBidi"/>
                <w:sz w:val="15"/>
                <w:szCs w:val="15"/>
                <w:cs/>
                <w:lang w:bidi="th-TH"/>
              </w:rPr>
            </w:pPr>
            <w:r>
              <w:rPr>
                <w:sz w:val="15"/>
                <w:szCs w:val="15"/>
                <w:lang w:bidi="th-TH"/>
              </w:rPr>
              <w:t>100,000</w:t>
            </w:r>
          </w:p>
        </w:tc>
        <w:tc>
          <w:tcPr>
            <w:tcW w:w="266" w:type="dxa"/>
            <w:vAlign w:val="bottom"/>
          </w:tcPr>
          <w:p w14:paraId="07EF05EB" w14:textId="77777777" w:rsidR="00284462" w:rsidRPr="00DA0CC7" w:rsidRDefault="00284462" w:rsidP="00284462">
            <w:pPr>
              <w:tabs>
                <w:tab w:val="decimal" w:pos="972"/>
              </w:tabs>
              <w:spacing w:line="240" w:lineRule="atLeast"/>
              <w:ind w:left="-108" w:right="-643" w:firstLine="260"/>
              <w:rPr>
                <w:sz w:val="15"/>
                <w:szCs w:val="15"/>
                <w:lang w:bidi="th-TH"/>
              </w:rPr>
            </w:pPr>
          </w:p>
        </w:tc>
        <w:tc>
          <w:tcPr>
            <w:tcW w:w="720" w:type="dxa"/>
            <w:tcBorders>
              <w:bottom w:val="single" w:sz="4" w:space="0" w:color="auto"/>
            </w:tcBorders>
          </w:tcPr>
          <w:p w14:paraId="77C2B6E6" w14:textId="51FC7117" w:rsidR="00284462" w:rsidRPr="00EC246C" w:rsidRDefault="00284462" w:rsidP="00284462">
            <w:pPr>
              <w:pStyle w:val="acctfourfigures"/>
              <w:tabs>
                <w:tab w:val="clear" w:pos="765"/>
                <w:tab w:val="decimal" w:pos="612"/>
              </w:tabs>
              <w:spacing w:line="240" w:lineRule="atLeast"/>
              <w:ind w:right="-108"/>
              <w:jc w:val="center"/>
              <w:rPr>
                <w:rFonts w:cstheme="minorBidi"/>
                <w:sz w:val="15"/>
                <w:szCs w:val="15"/>
                <w:lang w:bidi="th-TH"/>
              </w:rPr>
            </w:pPr>
            <w:r w:rsidRPr="00EC246C">
              <w:rPr>
                <w:rFonts w:cstheme="minorBidi"/>
                <w:sz w:val="15"/>
                <w:szCs w:val="15"/>
                <w:lang w:bidi="th-TH"/>
              </w:rPr>
              <w:t>138,101</w:t>
            </w:r>
          </w:p>
        </w:tc>
        <w:tc>
          <w:tcPr>
            <w:tcW w:w="270" w:type="dxa"/>
            <w:vAlign w:val="bottom"/>
          </w:tcPr>
          <w:p w14:paraId="03EF8E0B" w14:textId="77777777" w:rsidR="00284462" w:rsidRPr="00DA0CC7" w:rsidRDefault="00284462" w:rsidP="00284462">
            <w:pPr>
              <w:pStyle w:val="acctfourfigures"/>
              <w:tabs>
                <w:tab w:val="clear" w:pos="765"/>
                <w:tab w:val="decimal" w:pos="972"/>
              </w:tabs>
              <w:spacing w:line="240" w:lineRule="atLeast"/>
              <w:ind w:right="-643" w:firstLine="260"/>
              <w:rPr>
                <w:sz w:val="15"/>
                <w:szCs w:val="15"/>
                <w:lang w:bidi="th-TH"/>
              </w:rPr>
            </w:pPr>
          </w:p>
        </w:tc>
        <w:tc>
          <w:tcPr>
            <w:tcW w:w="900" w:type="dxa"/>
            <w:tcBorders>
              <w:bottom w:val="single" w:sz="4" w:space="0" w:color="auto"/>
            </w:tcBorders>
          </w:tcPr>
          <w:p w14:paraId="1828F279" w14:textId="53E7DA8C" w:rsidR="00284462" w:rsidRPr="00DA0CC7" w:rsidRDefault="00284462" w:rsidP="00284462">
            <w:pPr>
              <w:pStyle w:val="acctfourfigures"/>
              <w:tabs>
                <w:tab w:val="clear" w:pos="765"/>
                <w:tab w:val="decimal" w:pos="715"/>
              </w:tabs>
              <w:spacing w:line="240" w:lineRule="atLeast"/>
              <w:ind w:right="-166"/>
              <w:rPr>
                <w:sz w:val="15"/>
                <w:szCs w:val="15"/>
                <w:lang w:bidi="th-TH"/>
              </w:rPr>
            </w:pPr>
            <w:r w:rsidRPr="00FB1B6C">
              <w:rPr>
                <w:rFonts w:cstheme="minorBidi"/>
                <w:sz w:val="15"/>
                <w:szCs w:val="15"/>
                <w:lang w:bidi="th-TH"/>
              </w:rPr>
              <w:t>1</w:t>
            </w:r>
            <w:r>
              <w:rPr>
                <w:rFonts w:cstheme="minorBidi"/>
                <w:sz w:val="15"/>
                <w:szCs w:val="15"/>
                <w:lang w:bidi="th-TH"/>
              </w:rPr>
              <w:t>38,906</w:t>
            </w:r>
          </w:p>
        </w:tc>
        <w:tc>
          <w:tcPr>
            <w:tcW w:w="270" w:type="dxa"/>
            <w:vAlign w:val="bottom"/>
          </w:tcPr>
          <w:p w14:paraId="75EAC174" w14:textId="77777777" w:rsidR="00284462" w:rsidRPr="00DA0CC7" w:rsidRDefault="00284462" w:rsidP="00284462">
            <w:pPr>
              <w:tabs>
                <w:tab w:val="decimal" w:pos="972"/>
              </w:tabs>
              <w:spacing w:line="240" w:lineRule="atLeast"/>
              <w:ind w:left="-108" w:right="-643" w:firstLine="260"/>
              <w:rPr>
                <w:sz w:val="15"/>
                <w:szCs w:val="15"/>
                <w:lang w:bidi="th-TH"/>
              </w:rPr>
            </w:pPr>
          </w:p>
        </w:tc>
        <w:tc>
          <w:tcPr>
            <w:tcW w:w="720" w:type="dxa"/>
            <w:tcBorders>
              <w:bottom w:val="single" w:sz="4" w:space="0" w:color="auto"/>
            </w:tcBorders>
          </w:tcPr>
          <w:p w14:paraId="4A0C7381" w14:textId="29ACB775" w:rsidR="00284462" w:rsidRPr="00AD57EB" w:rsidRDefault="00284462" w:rsidP="00AD57EB">
            <w:pPr>
              <w:pStyle w:val="acctfourfigures"/>
              <w:tabs>
                <w:tab w:val="clear" w:pos="765"/>
                <w:tab w:val="decimal" w:pos="259"/>
              </w:tabs>
              <w:spacing w:line="240" w:lineRule="atLeast"/>
              <w:ind w:right="-108"/>
              <w:jc w:val="center"/>
              <w:rPr>
                <w:rFonts w:cstheme="minorBidi"/>
                <w:sz w:val="15"/>
                <w:szCs w:val="15"/>
                <w:lang w:bidi="th-TH"/>
              </w:rPr>
            </w:pPr>
            <w:r w:rsidRPr="00AD57EB">
              <w:rPr>
                <w:rFonts w:cstheme="minorBidi"/>
                <w:sz w:val="15"/>
                <w:szCs w:val="15"/>
                <w:lang w:bidi="th-TH"/>
              </w:rPr>
              <w:t>-</w:t>
            </w:r>
          </w:p>
        </w:tc>
        <w:tc>
          <w:tcPr>
            <w:tcW w:w="270" w:type="dxa"/>
            <w:vAlign w:val="bottom"/>
          </w:tcPr>
          <w:p w14:paraId="5AB7F926" w14:textId="77777777" w:rsidR="00284462" w:rsidRPr="00DA0CC7" w:rsidRDefault="00284462" w:rsidP="00284462">
            <w:pPr>
              <w:tabs>
                <w:tab w:val="decimal" w:pos="549"/>
              </w:tabs>
              <w:spacing w:line="240" w:lineRule="atLeast"/>
              <w:ind w:left="-108" w:right="-643" w:firstLine="260"/>
              <w:rPr>
                <w:sz w:val="15"/>
                <w:szCs w:val="15"/>
                <w:lang w:bidi="th-TH"/>
              </w:rPr>
            </w:pPr>
          </w:p>
        </w:tc>
        <w:tc>
          <w:tcPr>
            <w:tcW w:w="782" w:type="dxa"/>
            <w:tcBorders>
              <w:bottom w:val="single" w:sz="4" w:space="0" w:color="auto"/>
            </w:tcBorders>
            <w:vAlign w:val="bottom"/>
          </w:tcPr>
          <w:p w14:paraId="5EDE061D" w14:textId="36B14C36" w:rsidR="00284462" w:rsidRPr="00DA0CC7" w:rsidRDefault="00284462" w:rsidP="00284462">
            <w:pPr>
              <w:pStyle w:val="acctfourfigures"/>
              <w:tabs>
                <w:tab w:val="clear" w:pos="765"/>
                <w:tab w:val="decimal" w:pos="341"/>
              </w:tabs>
              <w:spacing w:line="240" w:lineRule="atLeast"/>
              <w:ind w:right="-643" w:firstLine="260"/>
              <w:rPr>
                <w:sz w:val="15"/>
                <w:szCs w:val="15"/>
                <w:lang w:bidi="th-TH"/>
              </w:rPr>
            </w:pPr>
            <w:r>
              <w:rPr>
                <w:sz w:val="15"/>
                <w:szCs w:val="15"/>
                <w:lang w:bidi="th-TH"/>
              </w:rPr>
              <w:t>-</w:t>
            </w:r>
          </w:p>
        </w:tc>
      </w:tr>
      <w:tr w:rsidR="00284462" w:rsidRPr="00DA0CC7" w14:paraId="3172F18C" w14:textId="77777777" w:rsidTr="00932B97">
        <w:tc>
          <w:tcPr>
            <w:tcW w:w="2331" w:type="dxa"/>
          </w:tcPr>
          <w:p w14:paraId="5ECC1171" w14:textId="77777777" w:rsidR="00284462" w:rsidRPr="00DA0CC7" w:rsidRDefault="00284462" w:rsidP="00284462">
            <w:pPr>
              <w:spacing w:line="240" w:lineRule="atLeast"/>
              <w:ind w:right="-108"/>
              <w:jc w:val="both"/>
              <w:rPr>
                <w:sz w:val="15"/>
                <w:szCs w:val="15"/>
              </w:rPr>
            </w:pPr>
            <w:r w:rsidRPr="00DA0CC7">
              <w:rPr>
                <w:b/>
                <w:bCs/>
                <w:sz w:val="15"/>
                <w:szCs w:val="15"/>
              </w:rPr>
              <w:t xml:space="preserve">Total </w:t>
            </w:r>
          </w:p>
        </w:tc>
        <w:tc>
          <w:tcPr>
            <w:tcW w:w="2520" w:type="dxa"/>
          </w:tcPr>
          <w:p w14:paraId="55C605A0" w14:textId="77777777" w:rsidR="00284462" w:rsidRPr="00DA0CC7" w:rsidRDefault="00284462" w:rsidP="00284462">
            <w:pPr>
              <w:pStyle w:val="acctfourfigures"/>
              <w:tabs>
                <w:tab w:val="clear" w:pos="765"/>
                <w:tab w:val="decimal" w:pos="461"/>
              </w:tabs>
              <w:spacing w:line="240" w:lineRule="atLeast"/>
              <w:rPr>
                <w:sz w:val="15"/>
                <w:szCs w:val="15"/>
              </w:rPr>
            </w:pPr>
          </w:p>
        </w:tc>
        <w:tc>
          <w:tcPr>
            <w:tcW w:w="752" w:type="dxa"/>
          </w:tcPr>
          <w:p w14:paraId="28D2A258" w14:textId="77777777" w:rsidR="00284462" w:rsidRPr="00DA0CC7" w:rsidRDefault="00284462" w:rsidP="00284462">
            <w:pPr>
              <w:pStyle w:val="acctfourfigures"/>
              <w:tabs>
                <w:tab w:val="clear" w:pos="765"/>
                <w:tab w:val="decimal" w:pos="343"/>
              </w:tabs>
              <w:spacing w:line="240" w:lineRule="atLeast"/>
              <w:ind w:right="-108"/>
              <w:rPr>
                <w:sz w:val="15"/>
                <w:szCs w:val="15"/>
                <w:lang w:bidi="th-TH"/>
              </w:rPr>
            </w:pPr>
          </w:p>
        </w:tc>
        <w:tc>
          <w:tcPr>
            <w:tcW w:w="694" w:type="dxa"/>
          </w:tcPr>
          <w:p w14:paraId="33AACDEE" w14:textId="77777777" w:rsidR="00284462" w:rsidRPr="00DA0CC7" w:rsidRDefault="00284462" w:rsidP="00284462">
            <w:pPr>
              <w:tabs>
                <w:tab w:val="decimal" w:pos="342"/>
              </w:tabs>
              <w:spacing w:line="240" w:lineRule="atLeast"/>
              <w:ind w:left="-108"/>
              <w:rPr>
                <w:sz w:val="15"/>
                <w:szCs w:val="15"/>
              </w:rPr>
            </w:pPr>
          </w:p>
        </w:tc>
        <w:tc>
          <w:tcPr>
            <w:tcW w:w="723" w:type="dxa"/>
          </w:tcPr>
          <w:p w14:paraId="3AAAF3A3" w14:textId="77777777" w:rsidR="00284462" w:rsidRPr="00DA0CC7" w:rsidRDefault="00284462" w:rsidP="00284462">
            <w:pPr>
              <w:tabs>
                <w:tab w:val="decimal" w:pos="414"/>
              </w:tabs>
              <w:spacing w:line="240" w:lineRule="atLeast"/>
              <w:ind w:left="-108"/>
              <w:rPr>
                <w:sz w:val="15"/>
                <w:szCs w:val="15"/>
              </w:rPr>
            </w:pPr>
          </w:p>
        </w:tc>
        <w:tc>
          <w:tcPr>
            <w:tcW w:w="717" w:type="dxa"/>
          </w:tcPr>
          <w:p w14:paraId="4B517554" w14:textId="77777777" w:rsidR="00284462" w:rsidRPr="00DA0CC7" w:rsidRDefault="00284462" w:rsidP="00284462">
            <w:pPr>
              <w:tabs>
                <w:tab w:val="decimal" w:pos="414"/>
              </w:tabs>
              <w:spacing w:line="240" w:lineRule="atLeast"/>
              <w:ind w:left="-108"/>
              <w:rPr>
                <w:sz w:val="15"/>
                <w:szCs w:val="15"/>
              </w:rPr>
            </w:pPr>
          </w:p>
        </w:tc>
        <w:tc>
          <w:tcPr>
            <w:tcW w:w="243" w:type="dxa"/>
          </w:tcPr>
          <w:p w14:paraId="0F0EEB70" w14:textId="77777777" w:rsidR="00284462" w:rsidRPr="00DA0CC7" w:rsidRDefault="00284462" w:rsidP="00284462">
            <w:pPr>
              <w:pStyle w:val="acctfourfigures"/>
              <w:tabs>
                <w:tab w:val="clear" w:pos="765"/>
                <w:tab w:val="decimal" w:pos="612"/>
              </w:tabs>
              <w:spacing w:line="240" w:lineRule="atLeast"/>
              <w:ind w:right="-108"/>
              <w:rPr>
                <w:b/>
                <w:bCs/>
                <w:sz w:val="15"/>
                <w:szCs w:val="15"/>
                <w:lang w:bidi="th-TH"/>
              </w:rPr>
            </w:pPr>
          </w:p>
        </w:tc>
        <w:tc>
          <w:tcPr>
            <w:tcW w:w="741" w:type="dxa"/>
            <w:tcBorders>
              <w:top w:val="single" w:sz="4" w:space="0" w:color="auto"/>
              <w:bottom w:val="double" w:sz="4" w:space="0" w:color="auto"/>
            </w:tcBorders>
            <w:vAlign w:val="bottom"/>
          </w:tcPr>
          <w:p w14:paraId="4A6AEBF2" w14:textId="56578927" w:rsidR="00284462" w:rsidRPr="00D4593D" w:rsidRDefault="00284462" w:rsidP="00284462">
            <w:pPr>
              <w:pStyle w:val="acctfourfigures"/>
              <w:tabs>
                <w:tab w:val="clear" w:pos="765"/>
                <w:tab w:val="decimal" w:pos="593"/>
              </w:tabs>
              <w:spacing w:line="240" w:lineRule="atLeast"/>
              <w:ind w:right="-378"/>
              <w:rPr>
                <w:b/>
                <w:bCs/>
                <w:sz w:val="15"/>
                <w:szCs w:val="15"/>
                <w:lang w:bidi="th-TH"/>
              </w:rPr>
            </w:pPr>
            <w:r>
              <w:rPr>
                <w:rFonts w:cs="Angsana New"/>
                <w:b/>
                <w:bCs/>
                <w:sz w:val="15"/>
                <w:szCs w:val="19"/>
                <w:lang w:val="en-US" w:bidi="th-TH"/>
              </w:rPr>
              <w:t>1,146,000</w:t>
            </w:r>
          </w:p>
        </w:tc>
        <w:tc>
          <w:tcPr>
            <w:tcW w:w="238" w:type="dxa"/>
            <w:vAlign w:val="center"/>
          </w:tcPr>
          <w:p w14:paraId="02EA8EF7" w14:textId="77777777" w:rsidR="00284462" w:rsidRPr="00DA0CC7" w:rsidRDefault="00284462" w:rsidP="00284462">
            <w:pPr>
              <w:pStyle w:val="acctfourfigures"/>
              <w:tabs>
                <w:tab w:val="clear" w:pos="765"/>
                <w:tab w:val="decimal" w:pos="972"/>
              </w:tabs>
              <w:spacing w:line="240" w:lineRule="atLeast"/>
              <w:rPr>
                <w:b/>
                <w:bCs/>
                <w:sz w:val="15"/>
                <w:szCs w:val="15"/>
              </w:rPr>
            </w:pPr>
          </w:p>
        </w:tc>
        <w:tc>
          <w:tcPr>
            <w:tcW w:w="814" w:type="dxa"/>
            <w:tcBorders>
              <w:top w:val="single" w:sz="4" w:space="0" w:color="auto"/>
              <w:bottom w:val="double" w:sz="4" w:space="0" w:color="auto"/>
            </w:tcBorders>
            <w:vAlign w:val="bottom"/>
          </w:tcPr>
          <w:p w14:paraId="7B7B4A5B" w14:textId="76542C23" w:rsidR="00284462" w:rsidRPr="00DA0CC7" w:rsidRDefault="00284462" w:rsidP="00284462">
            <w:pPr>
              <w:pStyle w:val="acctfourfigures"/>
              <w:tabs>
                <w:tab w:val="clear" w:pos="765"/>
                <w:tab w:val="decimal" w:pos="429"/>
              </w:tabs>
              <w:spacing w:line="240" w:lineRule="atLeast"/>
              <w:ind w:right="-378"/>
              <w:rPr>
                <w:b/>
                <w:bCs/>
                <w:sz w:val="15"/>
                <w:szCs w:val="15"/>
                <w:lang w:bidi="th-TH"/>
              </w:rPr>
            </w:pPr>
            <w:r>
              <w:rPr>
                <w:rFonts w:cs="Angsana New"/>
                <w:b/>
                <w:bCs/>
                <w:sz w:val="15"/>
                <w:szCs w:val="19"/>
                <w:lang w:val="en-US" w:bidi="th-TH"/>
              </w:rPr>
              <w:t>1,146,000</w:t>
            </w:r>
          </w:p>
        </w:tc>
        <w:tc>
          <w:tcPr>
            <w:tcW w:w="266" w:type="dxa"/>
            <w:vAlign w:val="bottom"/>
          </w:tcPr>
          <w:p w14:paraId="43E080D8" w14:textId="77777777" w:rsidR="00284462" w:rsidRPr="00DA0CC7" w:rsidRDefault="00284462" w:rsidP="00284462">
            <w:pPr>
              <w:tabs>
                <w:tab w:val="decimal" w:pos="972"/>
              </w:tabs>
              <w:spacing w:line="240" w:lineRule="atLeast"/>
              <w:ind w:left="-108"/>
              <w:rPr>
                <w:b/>
                <w:bCs/>
                <w:sz w:val="15"/>
                <w:szCs w:val="15"/>
              </w:rPr>
            </w:pPr>
          </w:p>
        </w:tc>
        <w:tc>
          <w:tcPr>
            <w:tcW w:w="720" w:type="dxa"/>
            <w:tcBorders>
              <w:top w:val="single" w:sz="4" w:space="0" w:color="auto"/>
              <w:bottom w:val="double" w:sz="4" w:space="0" w:color="auto"/>
            </w:tcBorders>
          </w:tcPr>
          <w:p w14:paraId="16BBABB9" w14:textId="557B8B19" w:rsidR="00284462" w:rsidRPr="00EC246C" w:rsidRDefault="00284462" w:rsidP="00284462">
            <w:pPr>
              <w:pStyle w:val="acctfourfigures"/>
              <w:tabs>
                <w:tab w:val="clear" w:pos="765"/>
                <w:tab w:val="decimal" w:pos="612"/>
              </w:tabs>
              <w:spacing w:line="240" w:lineRule="atLeast"/>
              <w:ind w:right="-108"/>
              <w:jc w:val="center"/>
              <w:rPr>
                <w:rFonts w:cstheme="minorBidi"/>
                <w:b/>
                <w:bCs/>
                <w:sz w:val="15"/>
                <w:szCs w:val="15"/>
                <w:cs/>
                <w:lang w:bidi="th-TH"/>
              </w:rPr>
            </w:pPr>
            <w:r w:rsidRPr="00EC246C">
              <w:rPr>
                <w:rFonts w:cstheme="minorBidi"/>
                <w:b/>
                <w:bCs/>
                <w:sz w:val="15"/>
                <w:szCs w:val="15"/>
                <w:lang w:bidi="th-TH"/>
              </w:rPr>
              <w:t>1,32</w:t>
            </w:r>
            <w:r w:rsidR="005100FF">
              <w:rPr>
                <w:rFonts w:cstheme="minorBidi"/>
                <w:b/>
                <w:bCs/>
                <w:sz w:val="15"/>
                <w:szCs w:val="15"/>
                <w:lang w:bidi="th-TH"/>
              </w:rPr>
              <w:t>3,318</w:t>
            </w:r>
          </w:p>
        </w:tc>
        <w:tc>
          <w:tcPr>
            <w:tcW w:w="270" w:type="dxa"/>
            <w:vAlign w:val="bottom"/>
          </w:tcPr>
          <w:p w14:paraId="38B79619" w14:textId="77777777" w:rsidR="00284462" w:rsidRPr="00DA0CC7" w:rsidRDefault="00284462" w:rsidP="00284462">
            <w:pPr>
              <w:pStyle w:val="acctfourfigures"/>
              <w:tabs>
                <w:tab w:val="clear" w:pos="765"/>
                <w:tab w:val="decimal" w:pos="612"/>
                <w:tab w:val="decimal" w:pos="972"/>
              </w:tabs>
              <w:spacing w:line="240" w:lineRule="atLeast"/>
              <w:ind w:right="-108"/>
              <w:jc w:val="center"/>
              <w:rPr>
                <w:b/>
                <w:bCs/>
                <w:sz w:val="15"/>
                <w:szCs w:val="15"/>
                <w:lang w:bidi="th-TH"/>
              </w:rPr>
            </w:pPr>
          </w:p>
        </w:tc>
        <w:tc>
          <w:tcPr>
            <w:tcW w:w="900" w:type="dxa"/>
            <w:tcBorders>
              <w:top w:val="single" w:sz="4" w:space="0" w:color="auto"/>
              <w:bottom w:val="double" w:sz="4" w:space="0" w:color="auto"/>
            </w:tcBorders>
          </w:tcPr>
          <w:p w14:paraId="76061844" w14:textId="3124B8D6" w:rsidR="00284462" w:rsidRPr="00DA0CC7" w:rsidRDefault="00284462" w:rsidP="00284462">
            <w:pPr>
              <w:pStyle w:val="acctfourfigures"/>
              <w:tabs>
                <w:tab w:val="clear" w:pos="765"/>
                <w:tab w:val="decimal" w:pos="612"/>
              </w:tabs>
              <w:spacing w:line="240" w:lineRule="atLeast"/>
              <w:ind w:right="-108"/>
              <w:jc w:val="center"/>
              <w:rPr>
                <w:b/>
                <w:bCs/>
                <w:sz w:val="15"/>
                <w:szCs w:val="15"/>
              </w:rPr>
            </w:pPr>
            <w:r w:rsidRPr="00FB1B6C">
              <w:rPr>
                <w:rFonts w:cstheme="minorBidi"/>
                <w:b/>
                <w:bCs/>
                <w:sz w:val="15"/>
                <w:szCs w:val="15"/>
                <w:lang w:bidi="th-TH"/>
              </w:rPr>
              <w:t>1,3</w:t>
            </w:r>
            <w:r>
              <w:rPr>
                <w:rFonts w:cstheme="minorBidi"/>
                <w:b/>
                <w:bCs/>
                <w:sz w:val="15"/>
                <w:szCs w:val="15"/>
                <w:lang w:bidi="th-TH"/>
              </w:rPr>
              <w:t>46,251</w:t>
            </w:r>
          </w:p>
        </w:tc>
        <w:tc>
          <w:tcPr>
            <w:tcW w:w="270" w:type="dxa"/>
            <w:vAlign w:val="bottom"/>
          </w:tcPr>
          <w:p w14:paraId="62DDEB14" w14:textId="77777777" w:rsidR="00284462" w:rsidRPr="00DA0CC7" w:rsidRDefault="00284462" w:rsidP="00284462">
            <w:pPr>
              <w:tabs>
                <w:tab w:val="decimal" w:pos="972"/>
              </w:tabs>
              <w:spacing w:line="240" w:lineRule="atLeast"/>
              <w:ind w:left="-108"/>
              <w:rPr>
                <w:b/>
                <w:bCs/>
                <w:sz w:val="15"/>
                <w:szCs w:val="15"/>
              </w:rPr>
            </w:pPr>
          </w:p>
        </w:tc>
        <w:tc>
          <w:tcPr>
            <w:tcW w:w="720" w:type="dxa"/>
            <w:tcBorders>
              <w:top w:val="single" w:sz="4" w:space="0" w:color="auto"/>
              <w:bottom w:val="double" w:sz="4" w:space="0" w:color="auto"/>
            </w:tcBorders>
          </w:tcPr>
          <w:p w14:paraId="76903A33" w14:textId="6206C584" w:rsidR="00284462" w:rsidRPr="00AD57EB" w:rsidRDefault="00284462" w:rsidP="00AD57EB">
            <w:pPr>
              <w:pStyle w:val="acctfourfigures"/>
              <w:tabs>
                <w:tab w:val="clear" w:pos="765"/>
                <w:tab w:val="decimal" w:pos="259"/>
              </w:tabs>
              <w:spacing w:line="240" w:lineRule="atLeast"/>
              <w:ind w:right="-108"/>
              <w:jc w:val="center"/>
              <w:rPr>
                <w:rFonts w:cstheme="minorBidi"/>
                <w:b/>
                <w:bCs/>
                <w:sz w:val="15"/>
                <w:szCs w:val="15"/>
                <w:cs/>
                <w:lang w:bidi="th-TH"/>
              </w:rPr>
            </w:pPr>
            <w:r w:rsidRPr="00AD57EB">
              <w:rPr>
                <w:rFonts w:cstheme="minorBidi"/>
                <w:b/>
                <w:bCs/>
                <w:sz w:val="15"/>
                <w:szCs w:val="15"/>
                <w:lang w:bidi="th-TH"/>
              </w:rPr>
              <w:t>132,800</w:t>
            </w:r>
          </w:p>
        </w:tc>
        <w:tc>
          <w:tcPr>
            <w:tcW w:w="270" w:type="dxa"/>
            <w:vAlign w:val="bottom"/>
          </w:tcPr>
          <w:p w14:paraId="1615B1DD" w14:textId="77777777" w:rsidR="00284462" w:rsidRPr="00DA0CC7" w:rsidRDefault="00284462" w:rsidP="00284462">
            <w:pPr>
              <w:tabs>
                <w:tab w:val="decimal" w:pos="341"/>
              </w:tabs>
              <w:spacing w:line="240" w:lineRule="atLeast"/>
              <w:ind w:left="-108" w:right="-108"/>
              <w:rPr>
                <w:b/>
                <w:bCs/>
                <w:sz w:val="14"/>
                <w:szCs w:val="14"/>
              </w:rPr>
            </w:pPr>
          </w:p>
        </w:tc>
        <w:tc>
          <w:tcPr>
            <w:tcW w:w="782" w:type="dxa"/>
            <w:tcBorders>
              <w:top w:val="single" w:sz="4" w:space="0" w:color="auto"/>
              <w:bottom w:val="double" w:sz="4" w:space="0" w:color="auto"/>
            </w:tcBorders>
            <w:vAlign w:val="bottom"/>
          </w:tcPr>
          <w:p w14:paraId="59551E29" w14:textId="4AC58763" w:rsidR="00284462" w:rsidRPr="003E7E3C" w:rsidRDefault="00284462" w:rsidP="00284462">
            <w:pPr>
              <w:pStyle w:val="acctfourfigures"/>
              <w:tabs>
                <w:tab w:val="clear" w:pos="765"/>
                <w:tab w:val="decimal" w:pos="550"/>
              </w:tabs>
              <w:spacing w:line="240" w:lineRule="atLeast"/>
              <w:ind w:right="-108"/>
              <w:rPr>
                <w:b/>
                <w:bCs/>
                <w:sz w:val="15"/>
                <w:szCs w:val="15"/>
                <w:lang w:bidi="th-TH"/>
              </w:rPr>
            </w:pPr>
            <w:r w:rsidRPr="00EE229D">
              <w:rPr>
                <w:b/>
                <w:bCs/>
                <w:sz w:val="15"/>
                <w:szCs w:val="15"/>
                <w:lang w:bidi="th-TH"/>
              </w:rPr>
              <w:t>79,500</w:t>
            </w:r>
          </w:p>
        </w:tc>
      </w:tr>
    </w:tbl>
    <w:p w14:paraId="14B6E827" w14:textId="77777777" w:rsidR="00071433" w:rsidRPr="00DA0CC7" w:rsidRDefault="00071433" w:rsidP="00CC54FE">
      <w:pPr>
        <w:jc w:val="thaiDistribute"/>
        <w:rPr>
          <w:szCs w:val="22"/>
        </w:rPr>
      </w:pPr>
    </w:p>
    <w:p w14:paraId="7644BF02" w14:textId="77777777" w:rsidR="00DD0380" w:rsidRDefault="00DD0380" w:rsidP="00F36564">
      <w:pPr>
        <w:ind w:left="540"/>
        <w:jc w:val="thaiDistribute"/>
        <w:rPr>
          <w:rFonts w:cstheme="minorBidi"/>
          <w:szCs w:val="28"/>
          <w:lang w:bidi="th-TH"/>
        </w:rPr>
      </w:pPr>
    </w:p>
    <w:p w14:paraId="46CAB380" w14:textId="7102A10A" w:rsidR="00DD0380" w:rsidRPr="00DD0380" w:rsidRDefault="00DD0380" w:rsidP="00DD0380">
      <w:pPr>
        <w:pStyle w:val="acctmergecolhdg"/>
        <w:spacing w:line="240" w:lineRule="atLeast"/>
        <w:ind w:left="522"/>
        <w:jc w:val="thaiDistribute"/>
        <w:rPr>
          <w:b w:val="0"/>
          <w:bCs/>
          <w:lang w:val="en-US"/>
        </w:rPr>
        <w:sectPr w:rsidR="00DD0380" w:rsidRPr="00DD0380" w:rsidSect="00122BC5">
          <w:headerReference w:type="default" r:id="rId17"/>
          <w:footerReference w:type="default" r:id="rId18"/>
          <w:pgSz w:w="16840" w:h="11907" w:orient="landscape" w:code="9"/>
          <w:pgMar w:top="691" w:right="1152" w:bottom="576" w:left="1152" w:header="720" w:footer="720" w:gutter="0"/>
          <w:cols w:space="720"/>
          <w:docGrid w:linePitch="299"/>
        </w:sectPr>
      </w:pPr>
    </w:p>
    <w:tbl>
      <w:tblPr>
        <w:tblW w:w="9096" w:type="dxa"/>
        <w:tblInd w:w="450" w:type="dxa"/>
        <w:tblLayout w:type="fixed"/>
        <w:tblLook w:val="01E0" w:firstRow="1" w:lastRow="1" w:firstColumn="1" w:lastColumn="1" w:noHBand="0" w:noVBand="0"/>
      </w:tblPr>
      <w:tblGrid>
        <w:gridCol w:w="2880"/>
        <w:gridCol w:w="1800"/>
        <w:gridCol w:w="1180"/>
        <w:gridCol w:w="1048"/>
        <w:gridCol w:w="1096"/>
        <w:gridCol w:w="1092"/>
      </w:tblGrid>
      <w:tr w:rsidR="00A85C06" w:rsidRPr="00DA0CC7" w14:paraId="62ED858F" w14:textId="77777777" w:rsidTr="00753C22">
        <w:tc>
          <w:tcPr>
            <w:tcW w:w="2880" w:type="dxa"/>
          </w:tcPr>
          <w:p w14:paraId="3D908CA7" w14:textId="77777777" w:rsidR="00A85C06" w:rsidRPr="00DA0CC7" w:rsidRDefault="00A85C06" w:rsidP="00753C22">
            <w:pPr>
              <w:ind w:right="250"/>
              <w:jc w:val="both"/>
              <w:rPr>
                <w:szCs w:val="22"/>
              </w:rPr>
            </w:pPr>
          </w:p>
        </w:tc>
        <w:tc>
          <w:tcPr>
            <w:tcW w:w="1800" w:type="dxa"/>
            <w:vAlign w:val="bottom"/>
          </w:tcPr>
          <w:p w14:paraId="6D70B28A" w14:textId="77777777" w:rsidR="00A85C06" w:rsidRPr="00DA0CC7" w:rsidRDefault="00A85C06" w:rsidP="00753C22">
            <w:pPr>
              <w:ind w:left="-108" w:right="-108"/>
              <w:jc w:val="center"/>
              <w:rPr>
                <w:szCs w:val="22"/>
              </w:rPr>
            </w:pPr>
          </w:p>
        </w:tc>
        <w:tc>
          <w:tcPr>
            <w:tcW w:w="4416" w:type="dxa"/>
            <w:gridSpan w:val="4"/>
            <w:vAlign w:val="bottom"/>
          </w:tcPr>
          <w:p w14:paraId="177E4A1A" w14:textId="77777777" w:rsidR="00A85C06" w:rsidRPr="00DA0CC7" w:rsidRDefault="00A85C06" w:rsidP="00753C22">
            <w:pPr>
              <w:ind w:left="-108" w:right="-108"/>
              <w:jc w:val="center"/>
              <w:rPr>
                <w:b/>
                <w:bCs/>
                <w:szCs w:val="22"/>
              </w:rPr>
            </w:pPr>
            <w:r w:rsidRPr="00DA0CC7">
              <w:rPr>
                <w:b/>
                <w:bCs/>
                <w:szCs w:val="22"/>
              </w:rPr>
              <w:t>Separate financial statements</w:t>
            </w:r>
          </w:p>
        </w:tc>
      </w:tr>
      <w:tr w:rsidR="00A85C06" w:rsidRPr="00DA0CC7" w14:paraId="7A9D2E34" w14:textId="77777777" w:rsidTr="00753C22">
        <w:tc>
          <w:tcPr>
            <w:tcW w:w="2880" w:type="dxa"/>
          </w:tcPr>
          <w:p w14:paraId="4D29AF0B" w14:textId="77777777" w:rsidR="00A85C06" w:rsidRPr="00DA0CC7" w:rsidRDefault="00A85C06" w:rsidP="00753C22">
            <w:pPr>
              <w:ind w:right="250"/>
              <w:jc w:val="both"/>
              <w:rPr>
                <w:szCs w:val="22"/>
              </w:rPr>
            </w:pPr>
          </w:p>
        </w:tc>
        <w:tc>
          <w:tcPr>
            <w:tcW w:w="1800" w:type="dxa"/>
            <w:vAlign w:val="bottom"/>
          </w:tcPr>
          <w:p w14:paraId="532D08A5" w14:textId="77777777" w:rsidR="00A85C06" w:rsidRPr="00DA0CC7" w:rsidRDefault="00A85C06" w:rsidP="00753C22">
            <w:pPr>
              <w:ind w:left="-108" w:right="-108"/>
              <w:jc w:val="center"/>
              <w:rPr>
                <w:szCs w:val="22"/>
              </w:rPr>
            </w:pPr>
            <w:r w:rsidRPr="00DA0CC7">
              <w:rPr>
                <w:szCs w:val="22"/>
              </w:rPr>
              <w:t>Type of business</w:t>
            </w:r>
          </w:p>
        </w:tc>
        <w:tc>
          <w:tcPr>
            <w:tcW w:w="2228" w:type="dxa"/>
            <w:gridSpan w:val="2"/>
            <w:vAlign w:val="bottom"/>
          </w:tcPr>
          <w:p w14:paraId="01B17F02" w14:textId="77777777" w:rsidR="00A85C06" w:rsidRPr="00DA0CC7" w:rsidRDefault="00A85C06" w:rsidP="00753C22">
            <w:pPr>
              <w:ind w:left="-108" w:right="-108"/>
              <w:jc w:val="center"/>
              <w:rPr>
                <w:szCs w:val="22"/>
              </w:rPr>
            </w:pPr>
            <w:r w:rsidRPr="00DA0CC7">
              <w:rPr>
                <w:szCs w:val="22"/>
              </w:rPr>
              <w:t>Ownership interest</w:t>
            </w:r>
          </w:p>
        </w:tc>
        <w:tc>
          <w:tcPr>
            <w:tcW w:w="2188" w:type="dxa"/>
            <w:gridSpan w:val="2"/>
            <w:vAlign w:val="bottom"/>
          </w:tcPr>
          <w:p w14:paraId="116213C5" w14:textId="77777777" w:rsidR="00A85C06" w:rsidRPr="00DA0CC7" w:rsidRDefault="00A85C06" w:rsidP="00753C22">
            <w:pPr>
              <w:ind w:left="-108" w:right="-108"/>
              <w:jc w:val="center"/>
              <w:rPr>
                <w:szCs w:val="22"/>
              </w:rPr>
            </w:pPr>
            <w:r w:rsidRPr="00DA0CC7">
              <w:rPr>
                <w:szCs w:val="22"/>
              </w:rPr>
              <w:t>Paid-up capital</w:t>
            </w:r>
          </w:p>
        </w:tc>
      </w:tr>
      <w:tr w:rsidR="007241E4" w:rsidRPr="00DA0CC7" w14:paraId="2EBF6AD1" w14:textId="77777777" w:rsidTr="00753C22">
        <w:tc>
          <w:tcPr>
            <w:tcW w:w="2880" w:type="dxa"/>
          </w:tcPr>
          <w:p w14:paraId="7B02763A" w14:textId="77777777" w:rsidR="007241E4" w:rsidRPr="00DA0CC7" w:rsidRDefault="007241E4" w:rsidP="007241E4">
            <w:pPr>
              <w:ind w:right="-108"/>
              <w:jc w:val="both"/>
              <w:rPr>
                <w:szCs w:val="22"/>
              </w:rPr>
            </w:pPr>
          </w:p>
        </w:tc>
        <w:tc>
          <w:tcPr>
            <w:tcW w:w="1800" w:type="dxa"/>
          </w:tcPr>
          <w:p w14:paraId="287E7A4B" w14:textId="77777777" w:rsidR="007241E4" w:rsidRPr="00DA0CC7" w:rsidRDefault="007241E4" w:rsidP="007241E4">
            <w:pPr>
              <w:ind w:left="-108" w:right="-108"/>
              <w:jc w:val="center"/>
              <w:rPr>
                <w:szCs w:val="22"/>
              </w:rPr>
            </w:pPr>
          </w:p>
        </w:tc>
        <w:tc>
          <w:tcPr>
            <w:tcW w:w="1180" w:type="dxa"/>
          </w:tcPr>
          <w:p w14:paraId="16F64467" w14:textId="77777777" w:rsidR="00DC28FA" w:rsidRPr="00DA0CC7" w:rsidRDefault="00DC28FA" w:rsidP="00DC28FA">
            <w:pPr>
              <w:ind w:left="-108" w:right="-108"/>
              <w:jc w:val="center"/>
              <w:rPr>
                <w:szCs w:val="22"/>
              </w:rPr>
            </w:pPr>
            <w:r w:rsidRPr="00DA0CC7">
              <w:rPr>
                <w:szCs w:val="22"/>
              </w:rPr>
              <w:t>30</w:t>
            </w:r>
          </w:p>
          <w:p w14:paraId="3732C752" w14:textId="00AAF432" w:rsidR="007241E4" w:rsidRPr="00DA0CC7" w:rsidRDefault="00DC28FA" w:rsidP="00DC28FA">
            <w:pPr>
              <w:ind w:left="-108" w:right="-108"/>
              <w:jc w:val="center"/>
              <w:rPr>
                <w:szCs w:val="22"/>
              </w:rPr>
            </w:pPr>
            <w:r>
              <w:rPr>
                <w:szCs w:val="22"/>
              </w:rPr>
              <w:t>September</w:t>
            </w:r>
          </w:p>
        </w:tc>
        <w:tc>
          <w:tcPr>
            <w:tcW w:w="1048" w:type="dxa"/>
          </w:tcPr>
          <w:p w14:paraId="604915EE" w14:textId="77777777" w:rsidR="007241E4" w:rsidRPr="00DA0CC7" w:rsidRDefault="007241E4" w:rsidP="007241E4">
            <w:pPr>
              <w:ind w:left="-108" w:right="-108"/>
              <w:jc w:val="center"/>
              <w:rPr>
                <w:szCs w:val="22"/>
              </w:rPr>
            </w:pPr>
            <w:r w:rsidRPr="00DA0CC7">
              <w:rPr>
                <w:szCs w:val="22"/>
              </w:rPr>
              <w:t>31</w:t>
            </w:r>
          </w:p>
          <w:p w14:paraId="7A6D31BA" w14:textId="6EDB4884" w:rsidR="007241E4" w:rsidRPr="00DA0CC7" w:rsidRDefault="007241E4" w:rsidP="007241E4">
            <w:pPr>
              <w:ind w:left="-108" w:right="-108"/>
              <w:jc w:val="center"/>
              <w:rPr>
                <w:szCs w:val="22"/>
              </w:rPr>
            </w:pPr>
            <w:r w:rsidRPr="00DA0CC7">
              <w:rPr>
                <w:szCs w:val="22"/>
              </w:rPr>
              <w:t>December</w:t>
            </w:r>
          </w:p>
        </w:tc>
        <w:tc>
          <w:tcPr>
            <w:tcW w:w="1096" w:type="dxa"/>
          </w:tcPr>
          <w:p w14:paraId="5D7610DC" w14:textId="77777777" w:rsidR="00DC28FA" w:rsidRPr="00DA0CC7" w:rsidRDefault="00DC28FA" w:rsidP="00DC28FA">
            <w:pPr>
              <w:ind w:left="-108" w:right="-108"/>
              <w:jc w:val="center"/>
              <w:rPr>
                <w:szCs w:val="22"/>
              </w:rPr>
            </w:pPr>
            <w:r w:rsidRPr="00DA0CC7">
              <w:rPr>
                <w:szCs w:val="22"/>
              </w:rPr>
              <w:t>30</w:t>
            </w:r>
          </w:p>
          <w:p w14:paraId="55A9FDD0" w14:textId="1571AB6E" w:rsidR="007241E4" w:rsidRPr="00DA0CC7" w:rsidRDefault="00DC28FA" w:rsidP="00DC28FA">
            <w:pPr>
              <w:ind w:left="-108" w:right="-108"/>
              <w:jc w:val="center"/>
              <w:rPr>
                <w:szCs w:val="22"/>
              </w:rPr>
            </w:pPr>
            <w:r>
              <w:rPr>
                <w:szCs w:val="22"/>
              </w:rPr>
              <w:t>September</w:t>
            </w:r>
          </w:p>
        </w:tc>
        <w:tc>
          <w:tcPr>
            <w:tcW w:w="1092" w:type="dxa"/>
          </w:tcPr>
          <w:p w14:paraId="07DC278D" w14:textId="77777777" w:rsidR="007241E4" w:rsidRPr="00DA0CC7" w:rsidRDefault="007241E4" w:rsidP="007241E4">
            <w:pPr>
              <w:ind w:left="-108" w:right="-108"/>
              <w:jc w:val="center"/>
              <w:rPr>
                <w:szCs w:val="22"/>
              </w:rPr>
            </w:pPr>
            <w:r w:rsidRPr="00DA0CC7">
              <w:rPr>
                <w:szCs w:val="22"/>
              </w:rPr>
              <w:t>31</w:t>
            </w:r>
          </w:p>
          <w:p w14:paraId="0B96AEDF" w14:textId="23E608FE" w:rsidR="007241E4" w:rsidRPr="00DA0CC7" w:rsidRDefault="007241E4" w:rsidP="007241E4">
            <w:pPr>
              <w:ind w:left="-108" w:right="-108"/>
              <w:jc w:val="center"/>
              <w:rPr>
                <w:szCs w:val="22"/>
              </w:rPr>
            </w:pPr>
            <w:r w:rsidRPr="00DA0CC7">
              <w:rPr>
                <w:szCs w:val="22"/>
              </w:rPr>
              <w:t>December</w:t>
            </w:r>
          </w:p>
        </w:tc>
      </w:tr>
      <w:tr w:rsidR="007241E4" w:rsidRPr="00DA0CC7" w14:paraId="18B627E0" w14:textId="77777777" w:rsidTr="00753C22">
        <w:tc>
          <w:tcPr>
            <w:tcW w:w="2880" w:type="dxa"/>
          </w:tcPr>
          <w:p w14:paraId="0071AA8C" w14:textId="77777777" w:rsidR="007241E4" w:rsidRPr="00DA0CC7" w:rsidRDefault="007241E4" w:rsidP="007241E4">
            <w:pPr>
              <w:ind w:right="-108"/>
              <w:jc w:val="both"/>
              <w:rPr>
                <w:szCs w:val="22"/>
              </w:rPr>
            </w:pPr>
          </w:p>
        </w:tc>
        <w:tc>
          <w:tcPr>
            <w:tcW w:w="1800" w:type="dxa"/>
          </w:tcPr>
          <w:p w14:paraId="23A86F70" w14:textId="77777777" w:rsidR="007241E4" w:rsidRPr="00DA0CC7" w:rsidRDefault="007241E4" w:rsidP="007241E4">
            <w:pPr>
              <w:ind w:left="-108" w:right="-108"/>
              <w:jc w:val="center"/>
              <w:rPr>
                <w:szCs w:val="22"/>
              </w:rPr>
            </w:pPr>
          </w:p>
        </w:tc>
        <w:tc>
          <w:tcPr>
            <w:tcW w:w="1180" w:type="dxa"/>
          </w:tcPr>
          <w:p w14:paraId="0FC7E678" w14:textId="263DD736" w:rsidR="007241E4" w:rsidRPr="00DA0CC7" w:rsidRDefault="007241E4" w:rsidP="007241E4">
            <w:pPr>
              <w:ind w:left="-108" w:right="-108"/>
              <w:jc w:val="center"/>
              <w:rPr>
                <w:szCs w:val="22"/>
              </w:rPr>
            </w:pPr>
            <w:r w:rsidRPr="00DA0CC7">
              <w:rPr>
                <w:szCs w:val="22"/>
              </w:rPr>
              <w:t>202</w:t>
            </w:r>
            <w:r>
              <w:rPr>
                <w:szCs w:val="22"/>
              </w:rPr>
              <w:t>5</w:t>
            </w:r>
          </w:p>
        </w:tc>
        <w:tc>
          <w:tcPr>
            <w:tcW w:w="1048" w:type="dxa"/>
          </w:tcPr>
          <w:p w14:paraId="02E15337" w14:textId="20FD21E4" w:rsidR="007241E4" w:rsidRPr="00DA0CC7" w:rsidRDefault="007241E4" w:rsidP="007241E4">
            <w:pPr>
              <w:ind w:left="-108" w:right="-108"/>
              <w:jc w:val="center"/>
              <w:rPr>
                <w:szCs w:val="22"/>
              </w:rPr>
            </w:pPr>
            <w:r w:rsidRPr="00DA0CC7">
              <w:rPr>
                <w:szCs w:val="22"/>
              </w:rPr>
              <w:t>202</w:t>
            </w:r>
            <w:r>
              <w:rPr>
                <w:szCs w:val="22"/>
              </w:rPr>
              <w:t>4</w:t>
            </w:r>
          </w:p>
        </w:tc>
        <w:tc>
          <w:tcPr>
            <w:tcW w:w="1096" w:type="dxa"/>
          </w:tcPr>
          <w:p w14:paraId="194216FF" w14:textId="02D9C1DD" w:rsidR="007241E4" w:rsidRPr="00DA0CC7" w:rsidRDefault="007241E4" w:rsidP="007241E4">
            <w:pPr>
              <w:ind w:left="-108" w:right="-108"/>
              <w:jc w:val="center"/>
              <w:rPr>
                <w:szCs w:val="22"/>
              </w:rPr>
            </w:pPr>
            <w:r w:rsidRPr="00DA0CC7">
              <w:rPr>
                <w:szCs w:val="22"/>
              </w:rPr>
              <w:t>202</w:t>
            </w:r>
            <w:r>
              <w:rPr>
                <w:szCs w:val="22"/>
              </w:rPr>
              <w:t>5</w:t>
            </w:r>
          </w:p>
        </w:tc>
        <w:tc>
          <w:tcPr>
            <w:tcW w:w="1092" w:type="dxa"/>
          </w:tcPr>
          <w:p w14:paraId="177904B4" w14:textId="46C36698" w:rsidR="007241E4" w:rsidRPr="00DA0CC7" w:rsidRDefault="007241E4" w:rsidP="007241E4">
            <w:pPr>
              <w:ind w:left="-108" w:right="-108"/>
              <w:jc w:val="center"/>
              <w:rPr>
                <w:szCs w:val="22"/>
              </w:rPr>
            </w:pPr>
            <w:r w:rsidRPr="00DA0CC7">
              <w:rPr>
                <w:szCs w:val="22"/>
              </w:rPr>
              <w:t>202</w:t>
            </w:r>
            <w:r>
              <w:rPr>
                <w:szCs w:val="22"/>
              </w:rPr>
              <w:t>4</w:t>
            </w:r>
          </w:p>
        </w:tc>
      </w:tr>
      <w:tr w:rsidR="00234689" w:rsidRPr="00DA0CC7" w14:paraId="24576A59" w14:textId="77777777" w:rsidTr="00753C22">
        <w:tc>
          <w:tcPr>
            <w:tcW w:w="2880" w:type="dxa"/>
          </w:tcPr>
          <w:p w14:paraId="1F247A3B" w14:textId="77777777" w:rsidR="00234689" w:rsidRPr="00DA0CC7" w:rsidRDefault="00234689" w:rsidP="00234689">
            <w:pPr>
              <w:tabs>
                <w:tab w:val="left" w:pos="540"/>
              </w:tabs>
              <w:ind w:right="-108"/>
              <w:jc w:val="both"/>
              <w:rPr>
                <w:b/>
                <w:bCs/>
                <w:i/>
                <w:iCs/>
                <w:szCs w:val="22"/>
              </w:rPr>
            </w:pPr>
          </w:p>
        </w:tc>
        <w:tc>
          <w:tcPr>
            <w:tcW w:w="1800" w:type="dxa"/>
          </w:tcPr>
          <w:p w14:paraId="5571EDF4" w14:textId="77777777" w:rsidR="00234689" w:rsidRPr="00DA0CC7" w:rsidRDefault="00234689" w:rsidP="00234689">
            <w:pPr>
              <w:tabs>
                <w:tab w:val="decimal" w:pos="612"/>
              </w:tabs>
              <w:ind w:left="-108"/>
              <w:jc w:val="center"/>
              <w:rPr>
                <w:szCs w:val="22"/>
              </w:rPr>
            </w:pPr>
          </w:p>
        </w:tc>
        <w:tc>
          <w:tcPr>
            <w:tcW w:w="2228" w:type="dxa"/>
            <w:gridSpan w:val="2"/>
          </w:tcPr>
          <w:p w14:paraId="0EC29AE6" w14:textId="77777777" w:rsidR="00234689" w:rsidRPr="00DA0CC7" w:rsidRDefault="00234689" w:rsidP="00234689">
            <w:pPr>
              <w:ind w:left="-108"/>
              <w:jc w:val="center"/>
              <w:rPr>
                <w:szCs w:val="22"/>
              </w:rPr>
            </w:pPr>
            <w:r w:rsidRPr="00DA0CC7">
              <w:rPr>
                <w:i/>
                <w:iCs/>
                <w:szCs w:val="22"/>
              </w:rPr>
              <w:t>(%)</w:t>
            </w:r>
          </w:p>
        </w:tc>
        <w:tc>
          <w:tcPr>
            <w:tcW w:w="2188" w:type="dxa"/>
            <w:gridSpan w:val="2"/>
          </w:tcPr>
          <w:p w14:paraId="5ABD1EE7" w14:textId="77777777" w:rsidR="00234689" w:rsidRPr="00DA0CC7" w:rsidRDefault="00234689" w:rsidP="00234689">
            <w:pPr>
              <w:ind w:left="-108"/>
              <w:jc w:val="center"/>
              <w:rPr>
                <w:i/>
                <w:iCs/>
                <w:szCs w:val="22"/>
              </w:rPr>
            </w:pPr>
            <w:r w:rsidRPr="00DA0CC7">
              <w:rPr>
                <w:i/>
                <w:iCs/>
                <w:szCs w:val="22"/>
              </w:rPr>
              <w:t>(in thousand Baht)</w:t>
            </w:r>
          </w:p>
        </w:tc>
      </w:tr>
      <w:tr w:rsidR="00234689" w:rsidRPr="00DA0CC7" w14:paraId="00533768" w14:textId="77777777" w:rsidTr="00753C22">
        <w:tc>
          <w:tcPr>
            <w:tcW w:w="2880" w:type="dxa"/>
          </w:tcPr>
          <w:p w14:paraId="4897976C" w14:textId="77777777" w:rsidR="00234689" w:rsidRPr="00DA0CC7" w:rsidRDefault="00234689" w:rsidP="00234689">
            <w:pPr>
              <w:tabs>
                <w:tab w:val="left" w:pos="540"/>
              </w:tabs>
              <w:ind w:right="-108"/>
              <w:jc w:val="both"/>
              <w:rPr>
                <w:b/>
                <w:bCs/>
                <w:i/>
                <w:iCs/>
                <w:szCs w:val="22"/>
              </w:rPr>
            </w:pPr>
            <w:r w:rsidRPr="00DA0CC7">
              <w:rPr>
                <w:b/>
                <w:bCs/>
                <w:i/>
                <w:iCs/>
                <w:szCs w:val="22"/>
              </w:rPr>
              <w:t>Indirect subsidiaries</w:t>
            </w:r>
          </w:p>
        </w:tc>
        <w:tc>
          <w:tcPr>
            <w:tcW w:w="1800" w:type="dxa"/>
          </w:tcPr>
          <w:p w14:paraId="7A98E1D3" w14:textId="77777777" w:rsidR="00234689" w:rsidRPr="00DA0CC7" w:rsidRDefault="00234689" w:rsidP="00234689">
            <w:pPr>
              <w:tabs>
                <w:tab w:val="decimal" w:pos="612"/>
              </w:tabs>
              <w:ind w:left="-108"/>
              <w:jc w:val="center"/>
              <w:rPr>
                <w:szCs w:val="22"/>
              </w:rPr>
            </w:pPr>
          </w:p>
        </w:tc>
        <w:tc>
          <w:tcPr>
            <w:tcW w:w="1180" w:type="dxa"/>
          </w:tcPr>
          <w:p w14:paraId="561C4274" w14:textId="77777777" w:rsidR="00234689" w:rsidRPr="00DA0CC7" w:rsidRDefault="00234689" w:rsidP="00234689">
            <w:pPr>
              <w:tabs>
                <w:tab w:val="decimal" w:pos="612"/>
              </w:tabs>
              <w:ind w:left="-108"/>
              <w:jc w:val="both"/>
              <w:rPr>
                <w:szCs w:val="22"/>
              </w:rPr>
            </w:pPr>
          </w:p>
        </w:tc>
        <w:tc>
          <w:tcPr>
            <w:tcW w:w="1048" w:type="dxa"/>
          </w:tcPr>
          <w:p w14:paraId="152E3E13" w14:textId="77777777" w:rsidR="00234689" w:rsidRPr="00DA0CC7" w:rsidRDefault="00234689" w:rsidP="00234689">
            <w:pPr>
              <w:tabs>
                <w:tab w:val="decimal" w:pos="612"/>
              </w:tabs>
              <w:ind w:left="-108"/>
              <w:jc w:val="both"/>
              <w:rPr>
                <w:szCs w:val="22"/>
              </w:rPr>
            </w:pPr>
          </w:p>
        </w:tc>
        <w:tc>
          <w:tcPr>
            <w:tcW w:w="1096" w:type="dxa"/>
          </w:tcPr>
          <w:p w14:paraId="2A1021E4" w14:textId="77777777" w:rsidR="00234689" w:rsidRPr="00DA0CC7" w:rsidRDefault="00234689" w:rsidP="00234689">
            <w:pPr>
              <w:tabs>
                <w:tab w:val="decimal" w:pos="612"/>
              </w:tabs>
              <w:ind w:left="-108"/>
              <w:jc w:val="both"/>
              <w:rPr>
                <w:szCs w:val="22"/>
              </w:rPr>
            </w:pPr>
          </w:p>
        </w:tc>
        <w:tc>
          <w:tcPr>
            <w:tcW w:w="1092" w:type="dxa"/>
          </w:tcPr>
          <w:p w14:paraId="47F0EA24" w14:textId="77777777" w:rsidR="00234689" w:rsidRPr="00DA0CC7" w:rsidRDefault="00234689" w:rsidP="00234689">
            <w:pPr>
              <w:tabs>
                <w:tab w:val="decimal" w:pos="432"/>
              </w:tabs>
              <w:ind w:left="-108"/>
              <w:jc w:val="both"/>
              <w:rPr>
                <w:szCs w:val="22"/>
              </w:rPr>
            </w:pPr>
          </w:p>
        </w:tc>
      </w:tr>
      <w:tr w:rsidR="00234689" w:rsidRPr="00DA0CC7" w14:paraId="4552A181" w14:textId="77777777" w:rsidTr="00753C22">
        <w:tc>
          <w:tcPr>
            <w:tcW w:w="2880" w:type="dxa"/>
          </w:tcPr>
          <w:p w14:paraId="13813978" w14:textId="77777777" w:rsidR="00234689" w:rsidRPr="00DA0CC7" w:rsidRDefault="00234689" w:rsidP="00234689">
            <w:pPr>
              <w:tabs>
                <w:tab w:val="left" w:pos="540"/>
              </w:tabs>
              <w:ind w:right="-108"/>
              <w:jc w:val="both"/>
              <w:rPr>
                <w:b/>
                <w:bCs/>
                <w:i/>
                <w:iCs/>
                <w:szCs w:val="22"/>
              </w:rPr>
            </w:pPr>
          </w:p>
        </w:tc>
        <w:tc>
          <w:tcPr>
            <w:tcW w:w="1800" w:type="dxa"/>
          </w:tcPr>
          <w:p w14:paraId="5F867C45" w14:textId="77777777" w:rsidR="00234689" w:rsidRPr="00DA0CC7" w:rsidRDefault="00234689" w:rsidP="00234689">
            <w:pPr>
              <w:tabs>
                <w:tab w:val="decimal" w:pos="612"/>
              </w:tabs>
              <w:ind w:left="-108"/>
              <w:jc w:val="center"/>
              <w:rPr>
                <w:szCs w:val="22"/>
              </w:rPr>
            </w:pPr>
          </w:p>
        </w:tc>
        <w:tc>
          <w:tcPr>
            <w:tcW w:w="1180" w:type="dxa"/>
          </w:tcPr>
          <w:p w14:paraId="455A5CCE" w14:textId="77777777" w:rsidR="00234689" w:rsidRPr="00DA0CC7" w:rsidRDefault="00234689" w:rsidP="00234689">
            <w:pPr>
              <w:tabs>
                <w:tab w:val="decimal" w:pos="612"/>
              </w:tabs>
              <w:ind w:left="-108"/>
              <w:jc w:val="both"/>
              <w:rPr>
                <w:szCs w:val="22"/>
              </w:rPr>
            </w:pPr>
          </w:p>
        </w:tc>
        <w:tc>
          <w:tcPr>
            <w:tcW w:w="1048" w:type="dxa"/>
          </w:tcPr>
          <w:p w14:paraId="36A732EA" w14:textId="77777777" w:rsidR="00234689" w:rsidRPr="00DA0CC7" w:rsidRDefault="00234689" w:rsidP="00234689">
            <w:pPr>
              <w:tabs>
                <w:tab w:val="decimal" w:pos="612"/>
              </w:tabs>
              <w:ind w:left="-108"/>
              <w:jc w:val="both"/>
              <w:rPr>
                <w:szCs w:val="22"/>
              </w:rPr>
            </w:pPr>
          </w:p>
        </w:tc>
        <w:tc>
          <w:tcPr>
            <w:tcW w:w="1096" w:type="dxa"/>
          </w:tcPr>
          <w:p w14:paraId="4758F9F3" w14:textId="77777777" w:rsidR="00234689" w:rsidRPr="00DA0CC7" w:rsidRDefault="00234689" w:rsidP="00234689">
            <w:pPr>
              <w:tabs>
                <w:tab w:val="decimal" w:pos="612"/>
              </w:tabs>
              <w:ind w:left="-108"/>
              <w:jc w:val="both"/>
              <w:rPr>
                <w:szCs w:val="22"/>
              </w:rPr>
            </w:pPr>
          </w:p>
        </w:tc>
        <w:tc>
          <w:tcPr>
            <w:tcW w:w="1092" w:type="dxa"/>
          </w:tcPr>
          <w:p w14:paraId="3B79A8EF" w14:textId="77777777" w:rsidR="00234689" w:rsidRPr="00DA0CC7" w:rsidRDefault="00234689" w:rsidP="00234689">
            <w:pPr>
              <w:tabs>
                <w:tab w:val="decimal" w:pos="432"/>
              </w:tabs>
              <w:ind w:left="-108"/>
              <w:jc w:val="both"/>
              <w:rPr>
                <w:szCs w:val="22"/>
              </w:rPr>
            </w:pPr>
          </w:p>
        </w:tc>
      </w:tr>
      <w:tr w:rsidR="00152923" w:rsidRPr="00DA0CC7" w14:paraId="78D59BF5" w14:textId="77777777" w:rsidTr="0095776F">
        <w:tc>
          <w:tcPr>
            <w:tcW w:w="2880" w:type="dxa"/>
          </w:tcPr>
          <w:p w14:paraId="0E0AB30C" w14:textId="77777777" w:rsidR="00152923" w:rsidRPr="00DA0CC7" w:rsidRDefault="00152923" w:rsidP="00152923">
            <w:pPr>
              <w:ind w:left="540" w:hanging="540"/>
              <w:rPr>
                <w:szCs w:val="22"/>
              </w:rPr>
            </w:pPr>
            <w:r w:rsidRPr="00DA0CC7">
              <w:rPr>
                <w:szCs w:val="22"/>
              </w:rPr>
              <w:t>Thai British DPost Co., Ltd.</w:t>
            </w:r>
          </w:p>
        </w:tc>
        <w:tc>
          <w:tcPr>
            <w:tcW w:w="1800" w:type="dxa"/>
          </w:tcPr>
          <w:p w14:paraId="4B839D63" w14:textId="77777777" w:rsidR="00152923" w:rsidRPr="00DA0CC7" w:rsidRDefault="00152923" w:rsidP="00152923">
            <w:pPr>
              <w:pStyle w:val="acctfourfigures"/>
              <w:tabs>
                <w:tab w:val="clear" w:pos="765"/>
                <w:tab w:val="decimal" w:pos="461"/>
              </w:tabs>
              <w:spacing w:line="240" w:lineRule="atLeast"/>
              <w:rPr>
                <w:szCs w:val="22"/>
                <w:lang w:val="en-US" w:bidi="th-TH"/>
              </w:rPr>
            </w:pPr>
            <w:r w:rsidRPr="00DA0CC7">
              <w:rPr>
                <w:szCs w:val="22"/>
                <w:lang w:val="en-US" w:bidi="th-TH"/>
              </w:rPr>
              <w:t xml:space="preserve">Business of laser </w:t>
            </w:r>
          </w:p>
        </w:tc>
        <w:tc>
          <w:tcPr>
            <w:tcW w:w="1180" w:type="dxa"/>
            <w:vAlign w:val="bottom"/>
          </w:tcPr>
          <w:p w14:paraId="1339CA7D" w14:textId="32DFD52E" w:rsidR="00152923" w:rsidRPr="00DA0CC7" w:rsidRDefault="00152923" w:rsidP="00152923">
            <w:pPr>
              <w:pStyle w:val="acctfourfigures"/>
              <w:tabs>
                <w:tab w:val="clear" w:pos="765"/>
                <w:tab w:val="decimal" w:pos="252"/>
              </w:tabs>
              <w:spacing w:line="240" w:lineRule="auto"/>
              <w:ind w:right="-108"/>
              <w:jc w:val="center"/>
              <w:rPr>
                <w:szCs w:val="22"/>
                <w:lang w:val="en-US" w:bidi="th-TH"/>
              </w:rPr>
            </w:pPr>
            <w:r w:rsidRPr="00DA0CC7">
              <w:rPr>
                <w:szCs w:val="22"/>
                <w:lang w:val="en-US" w:bidi="th-TH"/>
              </w:rPr>
              <w:t>99.99</w:t>
            </w:r>
          </w:p>
        </w:tc>
        <w:tc>
          <w:tcPr>
            <w:tcW w:w="1048" w:type="dxa"/>
            <w:vAlign w:val="bottom"/>
          </w:tcPr>
          <w:p w14:paraId="2B19E9FD"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r w:rsidRPr="00DA0CC7">
              <w:rPr>
                <w:szCs w:val="22"/>
                <w:lang w:val="en-US" w:bidi="th-TH"/>
              </w:rPr>
              <w:t>99.99</w:t>
            </w:r>
          </w:p>
        </w:tc>
        <w:tc>
          <w:tcPr>
            <w:tcW w:w="1096" w:type="dxa"/>
            <w:vAlign w:val="bottom"/>
          </w:tcPr>
          <w:p w14:paraId="1C325AD1" w14:textId="4861AE70" w:rsidR="00152923" w:rsidRPr="00DA0CC7" w:rsidRDefault="00152923" w:rsidP="00152923">
            <w:pPr>
              <w:pStyle w:val="acctfourfigures"/>
              <w:tabs>
                <w:tab w:val="clear" w:pos="765"/>
                <w:tab w:val="decimal" w:pos="551"/>
              </w:tabs>
              <w:spacing w:line="240" w:lineRule="auto"/>
              <w:ind w:right="-291"/>
              <w:jc w:val="center"/>
              <w:rPr>
                <w:rFonts w:cstheme="minorBidi"/>
                <w:szCs w:val="22"/>
                <w:lang w:val="en-US" w:bidi="th-TH"/>
              </w:rPr>
            </w:pPr>
            <w:r w:rsidRPr="00DA0CC7">
              <w:rPr>
                <w:szCs w:val="22"/>
                <w:lang w:bidi="th-TH"/>
              </w:rPr>
              <w:t>34,000</w:t>
            </w:r>
          </w:p>
        </w:tc>
        <w:tc>
          <w:tcPr>
            <w:tcW w:w="1092" w:type="dxa"/>
            <w:vAlign w:val="bottom"/>
          </w:tcPr>
          <w:p w14:paraId="52D2B77A" w14:textId="77777777" w:rsidR="00152923" w:rsidRPr="00DA0CC7" w:rsidRDefault="00152923" w:rsidP="00152923">
            <w:pPr>
              <w:pStyle w:val="acctfourfigures"/>
              <w:tabs>
                <w:tab w:val="clear" w:pos="765"/>
                <w:tab w:val="decimal" w:pos="504"/>
              </w:tabs>
              <w:spacing w:line="240" w:lineRule="auto"/>
              <w:ind w:right="-283"/>
              <w:jc w:val="center"/>
              <w:rPr>
                <w:szCs w:val="22"/>
                <w:lang w:val="en-US" w:bidi="th-TH"/>
              </w:rPr>
            </w:pPr>
            <w:r w:rsidRPr="00DA0CC7">
              <w:rPr>
                <w:szCs w:val="22"/>
                <w:lang w:bidi="th-TH"/>
              </w:rPr>
              <w:t>34,000</w:t>
            </w:r>
          </w:p>
        </w:tc>
      </w:tr>
      <w:tr w:rsidR="00152923" w:rsidRPr="00DA0CC7" w14:paraId="34476FD0" w14:textId="77777777" w:rsidTr="0095776F">
        <w:tc>
          <w:tcPr>
            <w:tcW w:w="2880" w:type="dxa"/>
          </w:tcPr>
          <w:p w14:paraId="35CD01A3" w14:textId="77777777" w:rsidR="00152923" w:rsidRPr="00DA0CC7" w:rsidRDefault="00152923" w:rsidP="00152923">
            <w:pPr>
              <w:ind w:left="540" w:hanging="540"/>
              <w:rPr>
                <w:szCs w:val="22"/>
              </w:rPr>
            </w:pPr>
          </w:p>
        </w:tc>
        <w:tc>
          <w:tcPr>
            <w:tcW w:w="1800" w:type="dxa"/>
          </w:tcPr>
          <w:p w14:paraId="14C498F8"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printing and </w:t>
            </w:r>
          </w:p>
        </w:tc>
        <w:tc>
          <w:tcPr>
            <w:tcW w:w="1180" w:type="dxa"/>
            <w:vAlign w:val="bottom"/>
          </w:tcPr>
          <w:p w14:paraId="552D11E6"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3D147A0C"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559B01DD"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36A35D84"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3B5AD6E8" w14:textId="77777777" w:rsidTr="0095776F">
        <w:tc>
          <w:tcPr>
            <w:tcW w:w="2880" w:type="dxa"/>
          </w:tcPr>
          <w:p w14:paraId="339956C1" w14:textId="77777777" w:rsidR="00152923" w:rsidRPr="00DA0CC7" w:rsidRDefault="00152923" w:rsidP="00152923">
            <w:pPr>
              <w:ind w:left="540" w:hanging="540"/>
              <w:rPr>
                <w:szCs w:val="22"/>
              </w:rPr>
            </w:pPr>
          </w:p>
        </w:tc>
        <w:tc>
          <w:tcPr>
            <w:tcW w:w="1800" w:type="dxa"/>
          </w:tcPr>
          <w:p w14:paraId="1CA1FBF0"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enveloping of</w:t>
            </w:r>
          </w:p>
        </w:tc>
        <w:tc>
          <w:tcPr>
            <w:tcW w:w="1180" w:type="dxa"/>
            <w:vAlign w:val="bottom"/>
          </w:tcPr>
          <w:p w14:paraId="0D4AE727"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0D928928"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49A469AB"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4376B06B"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2BD77408" w14:textId="77777777" w:rsidTr="0095776F">
        <w:tc>
          <w:tcPr>
            <w:tcW w:w="2880" w:type="dxa"/>
          </w:tcPr>
          <w:p w14:paraId="26F35A8C" w14:textId="77777777" w:rsidR="00152923" w:rsidRPr="00DA0CC7" w:rsidRDefault="00152923" w:rsidP="00152923">
            <w:pPr>
              <w:ind w:left="540" w:hanging="540"/>
              <w:rPr>
                <w:szCs w:val="22"/>
              </w:rPr>
            </w:pPr>
          </w:p>
        </w:tc>
        <w:tc>
          <w:tcPr>
            <w:tcW w:w="1800" w:type="dxa"/>
          </w:tcPr>
          <w:p w14:paraId="60E585A6"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statements, bills</w:t>
            </w:r>
          </w:p>
        </w:tc>
        <w:tc>
          <w:tcPr>
            <w:tcW w:w="1180" w:type="dxa"/>
            <w:vAlign w:val="bottom"/>
          </w:tcPr>
          <w:p w14:paraId="60451482"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5530ABF2"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47415242"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2FFD84AB"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0E83B33B" w14:textId="77777777" w:rsidTr="0095776F">
        <w:tc>
          <w:tcPr>
            <w:tcW w:w="2880" w:type="dxa"/>
          </w:tcPr>
          <w:p w14:paraId="038B1D91" w14:textId="77777777" w:rsidR="00152923" w:rsidRPr="00DA0CC7" w:rsidRDefault="00152923" w:rsidP="00152923">
            <w:pPr>
              <w:ind w:left="540" w:hanging="540"/>
              <w:rPr>
                <w:szCs w:val="22"/>
              </w:rPr>
            </w:pPr>
          </w:p>
        </w:tc>
        <w:tc>
          <w:tcPr>
            <w:tcW w:w="1800" w:type="dxa"/>
          </w:tcPr>
          <w:p w14:paraId="0AFA022B"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and invoices </w:t>
            </w:r>
          </w:p>
        </w:tc>
        <w:tc>
          <w:tcPr>
            <w:tcW w:w="1180" w:type="dxa"/>
            <w:vAlign w:val="bottom"/>
          </w:tcPr>
          <w:p w14:paraId="3431F1D4"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7B17336B"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441C952B"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179371DC"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7E6F0BF2" w14:textId="77777777" w:rsidTr="0095776F">
        <w:tc>
          <w:tcPr>
            <w:tcW w:w="2880" w:type="dxa"/>
          </w:tcPr>
          <w:p w14:paraId="6D7F9BA6" w14:textId="77777777" w:rsidR="00152923" w:rsidRPr="00DA0CC7" w:rsidRDefault="00152923" w:rsidP="00152923">
            <w:pPr>
              <w:ind w:left="540" w:hanging="540"/>
              <w:rPr>
                <w:szCs w:val="22"/>
              </w:rPr>
            </w:pPr>
          </w:p>
        </w:tc>
        <w:tc>
          <w:tcPr>
            <w:tcW w:w="1800" w:type="dxa"/>
          </w:tcPr>
          <w:p w14:paraId="53831881"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and related</w:t>
            </w:r>
          </w:p>
        </w:tc>
        <w:tc>
          <w:tcPr>
            <w:tcW w:w="1180" w:type="dxa"/>
            <w:vAlign w:val="bottom"/>
          </w:tcPr>
          <w:p w14:paraId="674FE799"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7F74D782"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407C8AE4"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04E91FA1"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3A093FE1" w14:textId="77777777" w:rsidTr="0095776F">
        <w:tc>
          <w:tcPr>
            <w:tcW w:w="2880" w:type="dxa"/>
          </w:tcPr>
          <w:p w14:paraId="052A466B" w14:textId="77777777" w:rsidR="00152923" w:rsidRPr="00DA0CC7" w:rsidRDefault="00152923" w:rsidP="00152923">
            <w:pPr>
              <w:ind w:left="540" w:hanging="540"/>
              <w:rPr>
                <w:szCs w:val="22"/>
              </w:rPr>
            </w:pPr>
          </w:p>
        </w:tc>
        <w:tc>
          <w:tcPr>
            <w:tcW w:w="1800" w:type="dxa"/>
          </w:tcPr>
          <w:p w14:paraId="41DC21F5"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lang w:val="en-US" w:bidi="th-TH"/>
              </w:rPr>
              <w:t xml:space="preserve">  value-added </w:t>
            </w:r>
          </w:p>
        </w:tc>
        <w:tc>
          <w:tcPr>
            <w:tcW w:w="1180" w:type="dxa"/>
            <w:vAlign w:val="bottom"/>
          </w:tcPr>
          <w:p w14:paraId="350F787D"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2D8E2E00"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428780A1"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635E7707"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0375E815" w14:textId="77777777" w:rsidTr="0095776F">
        <w:tc>
          <w:tcPr>
            <w:tcW w:w="2880" w:type="dxa"/>
          </w:tcPr>
          <w:p w14:paraId="0FE469A4" w14:textId="77777777" w:rsidR="00152923" w:rsidRPr="00DA0CC7" w:rsidRDefault="00152923" w:rsidP="00152923">
            <w:pPr>
              <w:ind w:left="540" w:hanging="540"/>
              <w:rPr>
                <w:szCs w:val="22"/>
              </w:rPr>
            </w:pPr>
          </w:p>
        </w:tc>
        <w:tc>
          <w:tcPr>
            <w:tcW w:w="1800" w:type="dxa"/>
          </w:tcPr>
          <w:p w14:paraId="48B57652" w14:textId="77777777" w:rsidR="00152923" w:rsidRPr="00DA0CC7" w:rsidRDefault="00152923" w:rsidP="00152923">
            <w:pPr>
              <w:pStyle w:val="acctfourfigures"/>
              <w:tabs>
                <w:tab w:val="clear" w:pos="765"/>
                <w:tab w:val="decimal" w:pos="461"/>
              </w:tabs>
              <w:spacing w:line="240" w:lineRule="atLeast"/>
              <w:rPr>
                <w:szCs w:val="22"/>
              </w:rPr>
            </w:pPr>
            <w:r w:rsidRPr="00DA0CC7">
              <w:rPr>
                <w:szCs w:val="22"/>
              </w:rPr>
              <w:t xml:space="preserve">  services</w:t>
            </w:r>
          </w:p>
        </w:tc>
        <w:tc>
          <w:tcPr>
            <w:tcW w:w="1180" w:type="dxa"/>
            <w:vAlign w:val="bottom"/>
          </w:tcPr>
          <w:p w14:paraId="7488F50A"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452D64E3"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798433CD"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5FC4296B"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26AE881E" w14:textId="77777777" w:rsidTr="0095776F">
        <w:tc>
          <w:tcPr>
            <w:tcW w:w="2880" w:type="dxa"/>
          </w:tcPr>
          <w:p w14:paraId="5D552AEB" w14:textId="77777777" w:rsidR="00152923" w:rsidRPr="00DA0CC7" w:rsidRDefault="00152923" w:rsidP="00152923">
            <w:pPr>
              <w:tabs>
                <w:tab w:val="left" w:pos="540"/>
              </w:tabs>
              <w:ind w:right="-108"/>
              <w:jc w:val="both"/>
              <w:rPr>
                <w:szCs w:val="22"/>
              </w:rPr>
            </w:pPr>
          </w:p>
        </w:tc>
        <w:tc>
          <w:tcPr>
            <w:tcW w:w="1800" w:type="dxa"/>
          </w:tcPr>
          <w:p w14:paraId="275C698A" w14:textId="77777777" w:rsidR="00152923" w:rsidRPr="00DA0CC7" w:rsidRDefault="00152923" w:rsidP="00152923">
            <w:pPr>
              <w:pStyle w:val="acctfourfigures"/>
              <w:tabs>
                <w:tab w:val="clear" w:pos="765"/>
                <w:tab w:val="decimal" w:pos="461"/>
              </w:tabs>
              <w:spacing w:line="240" w:lineRule="atLeast"/>
              <w:rPr>
                <w:szCs w:val="22"/>
              </w:rPr>
            </w:pPr>
          </w:p>
        </w:tc>
        <w:tc>
          <w:tcPr>
            <w:tcW w:w="1180" w:type="dxa"/>
            <w:vAlign w:val="bottom"/>
          </w:tcPr>
          <w:p w14:paraId="1F49A9C1"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680203B0"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30546815" w14:textId="77777777" w:rsidR="00152923" w:rsidRPr="00DA0CC7" w:rsidRDefault="00152923" w:rsidP="00152923">
            <w:pPr>
              <w:pStyle w:val="acctfourfigures"/>
              <w:tabs>
                <w:tab w:val="clear" w:pos="765"/>
                <w:tab w:val="decimal" w:pos="355"/>
              </w:tabs>
              <w:spacing w:line="240" w:lineRule="auto"/>
              <w:ind w:right="-291"/>
              <w:rPr>
                <w:szCs w:val="22"/>
                <w:lang w:bidi="th-TH"/>
              </w:rPr>
            </w:pPr>
          </w:p>
        </w:tc>
        <w:tc>
          <w:tcPr>
            <w:tcW w:w="1092" w:type="dxa"/>
            <w:vAlign w:val="bottom"/>
          </w:tcPr>
          <w:p w14:paraId="3129ABBF"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44153591" w14:textId="77777777" w:rsidTr="0095776F">
        <w:tc>
          <w:tcPr>
            <w:tcW w:w="2880" w:type="dxa"/>
          </w:tcPr>
          <w:p w14:paraId="10A8B68D" w14:textId="77777777" w:rsidR="00152923" w:rsidRPr="00DA0CC7" w:rsidRDefault="00152923" w:rsidP="00152923">
            <w:pPr>
              <w:jc w:val="thaiDistribute"/>
              <w:rPr>
                <w:szCs w:val="22"/>
              </w:rPr>
            </w:pPr>
            <w:r w:rsidRPr="00DA0CC7">
              <w:rPr>
                <w:szCs w:val="22"/>
              </w:rPr>
              <w:t>Thai British Security Printing</w:t>
            </w:r>
          </w:p>
        </w:tc>
        <w:tc>
          <w:tcPr>
            <w:tcW w:w="1800" w:type="dxa"/>
          </w:tcPr>
          <w:p w14:paraId="336FF5EC" w14:textId="092CADA8" w:rsidR="00152923" w:rsidRPr="00DA0CC7" w:rsidRDefault="00152923" w:rsidP="00152923">
            <w:pPr>
              <w:pStyle w:val="acctfourfigures"/>
              <w:tabs>
                <w:tab w:val="clear" w:pos="765"/>
                <w:tab w:val="decimal" w:pos="461"/>
              </w:tabs>
              <w:spacing w:line="240" w:lineRule="atLeast"/>
              <w:rPr>
                <w:szCs w:val="22"/>
              </w:rPr>
            </w:pPr>
            <w:r w:rsidRPr="00DA0CC7">
              <w:rPr>
                <w:szCs w:val="22"/>
              </w:rPr>
              <w:t>Operate</w:t>
            </w:r>
          </w:p>
        </w:tc>
        <w:tc>
          <w:tcPr>
            <w:tcW w:w="1180" w:type="dxa"/>
            <w:vAlign w:val="bottom"/>
          </w:tcPr>
          <w:p w14:paraId="693A2923" w14:textId="500206E6" w:rsidR="00152923" w:rsidRPr="00DA0CC7" w:rsidRDefault="00152923" w:rsidP="00152923">
            <w:pPr>
              <w:pStyle w:val="acctfourfigures"/>
              <w:tabs>
                <w:tab w:val="clear" w:pos="765"/>
                <w:tab w:val="decimal" w:pos="252"/>
              </w:tabs>
              <w:spacing w:line="240" w:lineRule="auto"/>
              <w:ind w:right="-108"/>
              <w:jc w:val="center"/>
              <w:rPr>
                <w:szCs w:val="22"/>
                <w:lang w:val="en-US" w:bidi="th-TH"/>
              </w:rPr>
            </w:pPr>
            <w:r w:rsidRPr="00DA0CC7">
              <w:rPr>
                <w:szCs w:val="22"/>
                <w:lang w:bidi="th-TH"/>
              </w:rPr>
              <w:t>99.99</w:t>
            </w:r>
          </w:p>
        </w:tc>
        <w:tc>
          <w:tcPr>
            <w:tcW w:w="1048" w:type="dxa"/>
            <w:vAlign w:val="bottom"/>
          </w:tcPr>
          <w:p w14:paraId="77490BB6"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r w:rsidRPr="00DA0CC7">
              <w:rPr>
                <w:szCs w:val="22"/>
                <w:lang w:bidi="th-TH"/>
              </w:rPr>
              <w:t>99.99</w:t>
            </w:r>
          </w:p>
        </w:tc>
        <w:tc>
          <w:tcPr>
            <w:tcW w:w="1096" w:type="dxa"/>
            <w:vAlign w:val="bottom"/>
          </w:tcPr>
          <w:p w14:paraId="485349D1" w14:textId="666DC724" w:rsidR="00152923" w:rsidRPr="00DA0CC7" w:rsidRDefault="00152923" w:rsidP="00152923">
            <w:pPr>
              <w:pStyle w:val="acctfourfigures"/>
              <w:tabs>
                <w:tab w:val="clear" w:pos="765"/>
                <w:tab w:val="decimal" w:pos="551"/>
              </w:tabs>
              <w:spacing w:line="240" w:lineRule="auto"/>
              <w:ind w:right="-291"/>
              <w:jc w:val="center"/>
              <w:rPr>
                <w:szCs w:val="22"/>
                <w:lang w:bidi="th-TH"/>
              </w:rPr>
            </w:pPr>
            <w:r w:rsidRPr="00DA0CC7">
              <w:rPr>
                <w:szCs w:val="22"/>
                <w:lang w:bidi="th-TH"/>
              </w:rPr>
              <w:t>37,000</w:t>
            </w:r>
          </w:p>
        </w:tc>
        <w:tc>
          <w:tcPr>
            <w:tcW w:w="1092" w:type="dxa"/>
            <w:vAlign w:val="bottom"/>
          </w:tcPr>
          <w:p w14:paraId="3E43A4C7"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r w:rsidRPr="00DA0CC7">
              <w:rPr>
                <w:szCs w:val="22"/>
                <w:lang w:bidi="th-TH"/>
              </w:rPr>
              <w:t>37,000</w:t>
            </w:r>
          </w:p>
        </w:tc>
      </w:tr>
      <w:tr w:rsidR="00152923" w:rsidRPr="00DA0CC7" w14:paraId="29D6B00A" w14:textId="77777777" w:rsidTr="0095776F">
        <w:tc>
          <w:tcPr>
            <w:tcW w:w="2880" w:type="dxa"/>
          </w:tcPr>
          <w:p w14:paraId="7CB4DC41" w14:textId="77777777" w:rsidR="00152923" w:rsidRPr="00DA0CC7" w:rsidRDefault="00152923" w:rsidP="00152923">
            <w:pPr>
              <w:jc w:val="thaiDistribute"/>
              <w:rPr>
                <w:szCs w:val="22"/>
              </w:rPr>
            </w:pPr>
            <w:r w:rsidRPr="00DA0CC7">
              <w:rPr>
                <w:szCs w:val="22"/>
              </w:rPr>
              <w:t xml:space="preserve">   Overseas Co., Ltd.</w:t>
            </w:r>
          </w:p>
        </w:tc>
        <w:tc>
          <w:tcPr>
            <w:tcW w:w="1800" w:type="dxa"/>
          </w:tcPr>
          <w:p w14:paraId="4172AEFC" w14:textId="120EB95C" w:rsidR="00152923" w:rsidRPr="00DA0CC7" w:rsidRDefault="00152923" w:rsidP="00152923">
            <w:pPr>
              <w:pStyle w:val="acctfourfigures"/>
              <w:tabs>
                <w:tab w:val="clear" w:pos="765"/>
                <w:tab w:val="decimal" w:pos="461"/>
              </w:tabs>
              <w:spacing w:line="240" w:lineRule="atLeast"/>
              <w:ind w:left="74"/>
              <w:rPr>
                <w:szCs w:val="22"/>
              </w:rPr>
            </w:pPr>
            <w:r w:rsidRPr="00DA0CC7">
              <w:rPr>
                <w:szCs w:val="22"/>
              </w:rPr>
              <w:t>investment business</w:t>
            </w:r>
          </w:p>
        </w:tc>
        <w:tc>
          <w:tcPr>
            <w:tcW w:w="1180" w:type="dxa"/>
            <w:vAlign w:val="bottom"/>
          </w:tcPr>
          <w:p w14:paraId="67AFDFAC"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6124B96D"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58EA72AC" w14:textId="77777777" w:rsidR="00152923" w:rsidRPr="00DA0CC7" w:rsidRDefault="00152923" w:rsidP="00152923">
            <w:pPr>
              <w:pStyle w:val="acctfourfigures"/>
              <w:tabs>
                <w:tab w:val="clear" w:pos="765"/>
                <w:tab w:val="decimal" w:pos="551"/>
              </w:tabs>
              <w:spacing w:line="240" w:lineRule="auto"/>
              <w:ind w:right="-291"/>
              <w:jc w:val="center"/>
              <w:rPr>
                <w:szCs w:val="22"/>
                <w:lang w:bidi="th-TH"/>
              </w:rPr>
            </w:pPr>
          </w:p>
        </w:tc>
        <w:tc>
          <w:tcPr>
            <w:tcW w:w="1092" w:type="dxa"/>
            <w:vAlign w:val="bottom"/>
          </w:tcPr>
          <w:p w14:paraId="353E15CA"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7625A1B0" w14:textId="77777777" w:rsidTr="0095776F">
        <w:tc>
          <w:tcPr>
            <w:tcW w:w="2880" w:type="dxa"/>
          </w:tcPr>
          <w:p w14:paraId="2C2C3851" w14:textId="77777777" w:rsidR="00152923" w:rsidRPr="00DA0CC7" w:rsidRDefault="00152923" w:rsidP="00152923">
            <w:pPr>
              <w:jc w:val="thaiDistribute"/>
              <w:rPr>
                <w:szCs w:val="22"/>
              </w:rPr>
            </w:pPr>
          </w:p>
        </w:tc>
        <w:tc>
          <w:tcPr>
            <w:tcW w:w="1800" w:type="dxa"/>
          </w:tcPr>
          <w:p w14:paraId="3779363F" w14:textId="77777777" w:rsidR="00152923" w:rsidRPr="00DA0CC7" w:rsidRDefault="00152923" w:rsidP="00152923">
            <w:pPr>
              <w:pStyle w:val="acctfourfigures"/>
              <w:tabs>
                <w:tab w:val="clear" w:pos="765"/>
                <w:tab w:val="decimal" w:pos="461"/>
              </w:tabs>
              <w:spacing w:line="240" w:lineRule="atLeast"/>
              <w:rPr>
                <w:szCs w:val="22"/>
              </w:rPr>
            </w:pPr>
          </w:p>
        </w:tc>
        <w:tc>
          <w:tcPr>
            <w:tcW w:w="1180" w:type="dxa"/>
            <w:vAlign w:val="bottom"/>
          </w:tcPr>
          <w:p w14:paraId="4022D8EB" w14:textId="77777777" w:rsidR="00152923" w:rsidRPr="00DA0CC7" w:rsidRDefault="00152923" w:rsidP="00152923">
            <w:pPr>
              <w:pStyle w:val="acctfourfigures"/>
              <w:tabs>
                <w:tab w:val="clear" w:pos="765"/>
                <w:tab w:val="decimal" w:pos="252"/>
              </w:tabs>
              <w:spacing w:line="240" w:lineRule="auto"/>
              <w:ind w:right="-108"/>
              <w:jc w:val="center"/>
              <w:rPr>
                <w:szCs w:val="22"/>
                <w:lang w:val="en-US" w:bidi="th-TH"/>
              </w:rPr>
            </w:pPr>
          </w:p>
        </w:tc>
        <w:tc>
          <w:tcPr>
            <w:tcW w:w="1048" w:type="dxa"/>
            <w:vAlign w:val="bottom"/>
          </w:tcPr>
          <w:p w14:paraId="13E87488" w14:textId="77777777" w:rsidR="00152923" w:rsidRPr="00DA0CC7" w:rsidRDefault="00152923" w:rsidP="00152923">
            <w:pPr>
              <w:pStyle w:val="acctfourfigures"/>
              <w:tabs>
                <w:tab w:val="clear" w:pos="765"/>
                <w:tab w:val="decimal" w:pos="252"/>
              </w:tabs>
              <w:spacing w:line="240" w:lineRule="auto"/>
              <w:ind w:right="-108"/>
              <w:jc w:val="center"/>
              <w:rPr>
                <w:szCs w:val="22"/>
                <w:lang w:bidi="th-TH"/>
              </w:rPr>
            </w:pPr>
          </w:p>
        </w:tc>
        <w:tc>
          <w:tcPr>
            <w:tcW w:w="1096" w:type="dxa"/>
            <w:vAlign w:val="bottom"/>
          </w:tcPr>
          <w:p w14:paraId="57CB51FB" w14:textId="77777777" w:rsidR="00152923" w:rsidRPr="00DA0CC7" w:rsidRDefault="00152923" w:rsidP="00152923">
            <w:pPr>
              <w:pStyle w:val="acctfourfigures"/>
              <w:tabs>
                <w:tab w:val="clear" w:pos="765"/>
                <w:tab w:val="decimal" w:pos="551"/>
              </w:tabs>
              <w:spacing w:line="240" w:lineRule="auto"/>
              <w:ind w:right="-291"/>
              <w:jc w:val="center"/>
              <w:rPr>
                <w:szCs w:val="22"/>
                <w:lang w:bidi="th-TH"/>
              </w:rPr>
            </w:pPr>
          </w:p>
        </w:tc>
        <w:tc>
          <w:tcPr>
            <w:tcW w:w="1092" w:type="dxa"/>
            <w:vAlign w:val="bottom"/>
          </w:tcPr>
          <w:p w14:paraId="2E14FC73" w14:textId="77777777" w:rsidR="00152923" w:rsidRPr="00DA0CC7" w:rsidRDefault="00152923" w:rsidP="00152923">
            <w:pPr>
              <w:pStyle w:val="acctfourfigures"/>
              <w:tabs>
                <w:tab w:val="clear" w:pos="765"/>
                <w:tab w:val="decimal" w:pos="504"/>
              </w:tabs>
              <w:spacing w:line="240" w:lineRule="auto"/>
              <w:ind w:right="-283"/>
              <w:jc w:val="center"/>
              <w:rPr>
                <w:szCs w:val="22"/>
                <w:lang w:bidi="th-TH"/>
              </w:rPr>
            </w:pPr>
          </w:p>
        </w:tc>
      </w:tr>
      <w:tr w:rsidR="00152923" w:rsidRPr="00DA0CC7" w14:paraId="5EF4CD1A" w14:textId="77777777" w:rsidTr="0095776F">
        <w:tc>
          <w:tcPr>
            <w:tcW w:w="2880" w:type="dxa"/>
          </w:tcPr>
          <w:p w14:paraId="1CB8DBF2" w14:textId="77777777" w:rsidR="00152923" w:rsidRPr="00DA0CC7" w:rsidRDefault="00152923" w:rsidP="00152923">
            <w:pPr>
              <w:ind w:left="5"/>
              <w:jc w:val="thaiDistribute"/>
              <w:rPr>
                <w:szCs w:val="22"/>
              </w:rPr>
            </w:pPr>
            <w:r w:rsidRPr="00DA0CC7">
              <w:rPr>
                <w:szCs w:val="22"/>
              </w:rPr>
              <w:t>Marvel Pack Co., Ltd.</w:t>
            </w:r>
          </w:p>
        </w:tc>
        <w:tc>
          <w:tcPr>
            <w:tcW w:w="1800" w:type="dxa"/>
          </w:tcPr>
          <w:p w14:paraId="7ADA81E4" w14:textId="50C746B6" w:rsidR="00152923" w:rsidRPr="00DA0CC7" w:rsidRDefault="00152923" w:rsidP="00152923">
            <w:pPr>
              <w:pStyle w:val="acctfourfigures"/>
              <w:tabs>
                <w:tab w:val="decimal" w:pos="461"/>
              </w:tabs>
              <w:spacing w:line="240" w:lineRule="atLeast"/>
              <w:rPr>
                <w:rFonts w:cstheme="minorBidi"/>
                <w:szCs w:val="28"/>
                <w:lang w:val="en-US" w:bidi="th-TH"/>
              </w:rPr>
            </w:pPr>
            <w:r w:rsidRPr="00DA0CC7">
              <w:rPr>
                <w:rFonts w:cstheme="minorBidi"/>
                <w:szCs w:val="28"/>
                <w:lang w:val="en-US" w:bidi="th-TH"/>
              </w:rPr>
              <w:t>Manufacture of</w:t>
            </w:r>
          </w:p>
        </w:tc>
        <w:tc>
          <w:tcPr>
            <w:tcW w:w="1180" w:type="dxa"/>
            <w:vAlign w:val="bottom"/>
          </w:tcPr>
          <w:p w14:paraId="2BB603C3" w14:textId="78CF8071" w:rsidR="00152923" w:rsidRPr="00DA0CC7" w:rsidRDefault="00152923" w:rsidP="00152923">
            <w:pPr>
              <w:pStyle w:val="acctfourfigures"/>
              <w:tabs>
                <w:tab w:val="clear" w:pos="765"/>
                <w:tab w:val="decimal" w:pos="252"/>
              </w:tabs>
              <w:spacing w:line="240" w:lineRule="auto"/>
              <w:ind w:right="-108"/>
              <w:jc w:val="center"/>
              <w:rPr>
                <w:szCs w:val="22"/>
                <w:lang w:val="en-US" w:bidi="th-TH"/>
              </w:rPr>
            </w:pPr>
            <w:r w:rsidRPr="00DA0CC7">
              <w:rPr>
                <w:szCs w:val="22"/>
                <w:lang w:bidi="th-TH"/>
              </w:rPr>
              <w:t>99.99</w:t>
            </w:r>
          </w:p>
        </w:tc>
        <w:tc>
          <w:tcPr>
            <w:tcW w:w="1048" w:type="dxa"/>
            <w:vAlign w:val="bottom"/>
          </w:tcPr>
          <w:p w14:paraId="00BB141B" w14:textId="77777777" w:rsidR="00152923" w:rsidRPr="00DA0CC7" w:rsidRDefault="00152923" w:rsidP="00152923">
            <w:pPr>
              <w:pStyle w:val="acctfourfigures"/>
              <w:tabs>
                <w:tab w:val="clear" w:pos="765"/>
                <w:tab w:val="decimal" w:pos="551"/>
              </w:tabs>
              <w:spacing w:line="240" w:lineRule="auto"/>
              <w:ind w:right="81"/>
              <w:jc w:val="center"/>
              <w:rPr>
                <w:szCs w:val="22"/>
                <w:lang w:bidi="th-TH"/>
              </w:rPr>
            </w:pPr>
            <w:r w:rsidRPr="00DA0CC7">
              <w:rPr>
                <w:szCs w:val="22"/>
                <w:lang w:bidi="th-TH"/>
              </w:rPr>
              <w:t>99.99</w:t>
            </w:r>
          </w:p>
        </w:tc>
        <w:tc>
          <w:tcPr>
            <w:tcW w:w="1096" w:type="dxa"/>
            <w:vAlign w:val="bottom"/>
          </w:tcPr>
          <w:p w14:paraId="23FEEF21" w14:textId="1C7DA2B9" w:rsidR="00152923" w:rsidRPr="00DA0CC7" w:rsidRDefault="00152923" w:rsidP="00152923">
            <w:pPr>
              <w:pStyle w:val="acctfourfigures"/>
              <w:tabs>
                <w:tab w:val="clear" w:pos="765"/>
                <w:tab w:val="decimal" w:pos="551"/>
              </w:tabs>
              <w:spacing w:line="240" w:lineRule="auto"/>
              <w:ind w:right="-291"/>
              <w:jc w:val="center"/>
              <w:rPr>
                <w:szCs w:val="22"/>
                <w:lang w:bidi="th-TH"/>
              </w:rPr>
            </w:pPr>
            <w:r w:rsidRPr="00DA0CC7">
              <w:rPr>
                <w:szCs w:val="22"/>
                <w:lang w:bidi="th-TH"/>
              </w:rPr>
              <w:t>90,000</w:t>
            </w:r>
          </w:p>
        </w:tc>
        <w:tc>
          <w:tcPr>
            <w:tcW w:w="1092" w:type="dxa"/>
            <w:vAlign w:val="bottom"/>
          </w:tcPr>
          <w:p w14:paraId="06289BFC" w14:textId="77777777" w:rsidR="00152923" w:rsidRPr="00DA0CC7" w:rsidRDefault="00152923" w:rsidP="00152923">
            <w:pPr>
              <w:pStyle w:val="acctfourfigures"/>
              <w:tabs>
                <w:tab w:val="clear" w:pos="765"/>
                <w:tab w:val="decimal" w:pos="551"/>
              </w:tabs>
              <w:spacing w:line="240" w:lineRule="auto"/>
              <w:ind w:right="-283"/>
              <w:jc w:val="center"/>
              <w:rPr>
                <w:szCs w:val="22"/>
                <w:lang w:bidi="th-TH"/>
              </w:rPr>
            </w:pPr>
            <w:r w:rsidRPr="00DA0CC7">
              <w:rPr>
                <w:szCs w:val="22"/>
                <w:lang w:bidi="th-TH"/>
              </w:rPr>
              <w:t>90,000</w:t>
            </w:r>
          </w:p>
        </w:tc>
      </w:tr>
      <w:tr w:rsidR="009A0E0F" w:rsidRPr="00DA0CC7" w14:paraId="747B347B" w14:textId="77777777" w:rsidTr="00554CA8">
        <w:tc>
          <w:tcPr>
            <w:tcW w:w="2880" w:type="dxa"/>
          </w:tcPr>
          <w:p w14:paraId="5B8ED4B3" w14:textId="77777777" w:rsidR="009A0E0F" w:rsidRPr="00DA0CC7" w:rsidRDefault="009A0E0F" w:rsidP="009A0E0F">
            <w:pPr>
              <w:ind w:left="5"/>
              <w:jc w:val="thaiDistribute"/>
              <w:rPr>
                <w:szCs w:val="22"/>
              </w:rPr>
            </w:pPr>
          </w:p>
        </w:tc>
        <w:tc>
          <w:tcPr>
            <w:tcW w:w="1800" w:type="dxa"/>
          </w:tcPr>
          <w:p w14:paraId="1182B750" w14:textId="0EDEBD29" w:rsidR="009A0E0F" w:rsidRPr="00DA0CC7" w:rsidRDefault="009A0E0F" w:rsidP="009A0E0F">
            <w:pPr>
              <w:pStyle w:val="acctfourfigures"/>
              <w:tabs>
                <w:tab w:val="decimal" w:pos="461"/>
              </w:tabs>
              <w:spacing w:line="240" w:lineRule="atLeast"/>
              <w:rPr>
                <w:szCs w:val="22"/>
                <w:lang w:val="en-US" w:bidi="th-TH"/>
              </w:rPr>
            </w:pPr>
            <w:r w:rsidRPr="00DA0CC7">
              <w:rPr>
                <w:szCs w:val="22"/>
                <w:lang w:val="en-US" w:bidi="th-TH"/>
              </w:rPr>
              <w:t xml:space="preserve">  product labels</w:t>
            </w:r>
          </w:p>
        </w:tc>
        <w:tc>
          <w:tcPr>
            <w:tcW w:w="1180" w:type="dxa"/>
          </w:tcPr>
          <w:p w14:paraId="5EBF3B32" w14:textId="77777777" w:rsidR="009A0E0F" w:rsidRPr="00DA0CC7" w:rsidRDefault="009A0E0F" w:rsidP="009A0E0F">
            <w:pPr>
              <w:pStyle w:val="acctfourfigures"/>
              <w:tabs>
                <w:tab w:val="clear" w:pos="765"/>
                <w:tab w:val="decimal" w:pos="402"/>
              </w:tabs>
              <w:spacing w:line="240" w:lineRule="auto"/>
              <w:ind w:right="-108"/>
              <w:jc w:val="center"/>
              <w:rPr>
                <w:szCs w:val="22"/>
                <w:lang w:bidi="th-TH"/>
              </w:rPr>
            </w:pPr>
          </w:p>
        </w:tc>
        <w:tc>
          <w:tcPr>
            <w:tcW w:w="1048" w:type="dxa"/>
            <w:vAlign w:val="bottom"/>
          </w:tcPr>
          <w:p w14:paraId="694EE3C6" w14:textId="77777777" w:rsidR="009A0E0F" w:rsidRPr="00DA0CC7" w:rsidRDefault="009A0E0F" w:rsidP="009A0E0F">
            <w:pPr>
              <w:pStyle w:val="acctfourfigures"/>
              <w:tabs>
                <w:tab w:val="clear" w:pos="765"/>
                <w:tab w:val="decimal" w:pos="551"/>
              </w:tabs>
              <w:spacing w:line="240" w:lineRule="auto"/>
              <w:ind w:right="81"/>
              <w:jc w:val="center"/>
              <w:rPr>
                <w:szCs w:val="22"/>
                <w:lang w:bidi="th-TH"/>
              </w:rPr>
            </w:pPr>
          </w:p>
        </w:tc>
        <w:tc>
          <w:tcPr>
            <w:tcW w:w="1096" w:type="dxa"/>
            <w:vAlign w:val="bottom"/>
          </w:tcPr>
          <w:p w14:paraId="12851161" w14:textId="77777777" w:rsidR="009A0E0F" w:rsidRPr="00DA0CC7" w:rsidRDefault="009A0E0F" w:rsidP="009A0E0F">
            <w:pPr>
              <w:pStyle w:val="acctfourfigures"/>
              <w:tabs>
                <w:tab w:val="clear" w:pos="765"/>
                <w:tab w:val="decimal" w:pos="551"/>
              </w:tabs>
              <w:spacing w:line="240" w:lineRule="auto"/>
              <w:ind w:right="-291"/>
              <w:jc w:val="center"/>
              <w:rPr>
                <w:szCs w:val="22"/>
                <w:lang w:bidi="th-TH"/>
              </w:rPr>
            </w:pPr>
          </w:p>
        </w:tc>
        <w:tc>
          <w:tcPr>
            <w:tcW w:w="1092" w:type="dxa"/>
            <w:vAlign w:val="bottom"/>
          </w:tcPr>
          <w:p w14:paraId="15F85FAD" w14:textId="77777777" w:rsidR="009A0E0F" w:rsidRPr="00DA0CC7" w:rsidRDefault="009A0E0F" w:rsidP="009A0E0F">
            <w:pPr>
              <w:pStyle w:val="acctfourfigures"/>
              <w:tabs>
                <w:tab w:val="clear" w:pos="765"/>
                <w:tab w:val="decimal" w:pos="551"/>
              </w:tabs>
              <w:spacing w:line="240" w:lineRule="auto"/>
              <w:ind w:right="-283"/>
              <w:jc w:val="center"/>
              <w:rPr>
                <w:szCs w:val="22"/>
                <w:lang w:bidi="th-TH"/>
              </w:rPr>
            </w:pPr>
          </w:p>
        </w:tc>
      </w:tr>
    </w:tbl>
    <w:p w14:paraId="5BCBBD2E" w14:textId="622A4510" w:rsidR="00A85C06" w:rsidRPr="00DA0CC7" w:rsidRDefault="00A85C06"/>
    <w:p w14:paraId="275960C3" w14:textId="2DF6F963" w:rsidR="008039E6" w:rsidRPr="00DA0CC7" w:rsidRDefault="008039E6" w:rsidP="009939B2">
      <w:pPr>
        <w:ind w:left="540"/>
        <w:jc w:val="thaiDistribute"/>
        <w:rPr>
          <w:szCs w:val="22"/>
        </w:rPr>
      </w:pPr>
      <w:r w:rsidRPr="00DA0CC7">
        <w:rPr>
          <w:szCs w:val="22"/>
        </w:rPr>
        <w:t>All</w:t>
      </w:r>
      <w:r w:rsidR="00C9585B" w:rsidRPr="00DA0CC7">
        <w:rPr>
          <w:szCs w:val="22"/>
        </w:rPr>
        <w:t xml:space="preserve"> direct and </w:t>
      </w:r>
      <w:r w:rsidR="0036284C" w:rsidRPr="00DA0CC7">
        <w:rPr>
          <w:szCs w:val="22"/>
        </w:rPr>
        <w:t xml:space="preserve">indirect </w:t>
      </w:r>
      <w:r w:rsidRPr="00DA0CC7">
        <w:rPr>
          <w:szCs w:val="22"/>
        </w:rPr>
        <w:t xml:space="preserve">subsidiaries were incorporated </w:t>
      </w:r>
      <w:r w:rsidR="00394D35" w:rsidRPr="00DA0CC7">
        <w:rPr>
          <w:szCs w:val="22"/>
        </w:rPr>
        <w:t xml:space="preserve">and mainly operate </w:t>
      </w:r>
      <w:r w:rsidRPr="00DA0CC7">
        <w:rPr>
          <w:szCs w:val="22"/>
        </w:rPr>
        <w:t>in Thailand</w:t>
      </w:r>
      <w:r w:rsidR="00D0128E" w:rsidRPr="00DA0CC7">
        <w:rPr>
          <w:szCs w:val="22"/>
        </w:rPr>
        <w:t>.</w:t>
      </w:r>
    </w:p>
    <w:p w14:paraId="6257AEFF" w14:textId="77777777" w:rsidR="0054004D" w:rsidRDefault="0054004D" w:rsidP="00CB43D1">
      <w:pPr>
        <w:pStyle w:val="Heading1"/>
        <w:keepLines/>
        <w:numPr>
          <w:ilvl w:val="0"/>
          <w:numId w:val="0"/>
        </w:numPr>
        <w:shd w:val="clear" w:color="auto" w:fill="auto"/>
        <w:ind w:left="540"/>
        <w:jc w:val="both"/>
        <w:rPr>
          <w:rFonts w:ascii="Times New Roman" w:hAnsi="Times New Roman"/>
          <w:sz w:val="24"/>
          <w:szCs w:val="24"/>
          <w:u w:val="none"/>
        </w:rPr>
      </w:pPr>
    </w:p>
    <w:p w14:paraId="068A76E4" w14:textId="5BA84B25" w:rsidR="00B4117A" w:rsidRPr="00DA0CC7" w:rsidRDefault="00B4117A" w:rsidP="00E7488E">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Property, plant and equipment</w:t>
      </w:r>
    </w:p>
    <w:p w14:paraId="57074113" w14:textId="0B7B505D" w:rsidR="00B4117A" w:rsidRPr="00DA0CC7" w:rsidRDefault="00B4117A" w:rsidP="00F03281">
      <w:pPr>
        <w:tabs>
          <w:tab w:val="left" w:pos="540"/>
        </w:tabs>
        <w:ind w:left="540" w:right="29"/>
        <w:jc w:val="both"/>
        <w:rPr>
          <w:rFonts w:cs="Angsana New"/>
          <w:szCs w:val="28"/>
        </w:rPr>
      </w:pPr>
    </w:p>
    <w:tbl>
      <w:tblPr>
        <w:tblW w:w="9360" w:type="dxa"/>
        <w:tblInd w:w="450" w:type="dxa"/>
        <w:tblLayout w:type="fixed"/>
        <w:tblLook w:val="0000" w:firstRow="0" w:lastRow="0" w:firstColumn="0" w:lastColumn="0" w:noHBand="0" w:noVBand="0"/>
      </w:tblPr>
      <w:tblGrid>
        <w:gridCol w:w="6209"/>
        <w:gridCol w:w="1440"/>
        <w:gridCol w:w="271"/>
        <w:gridCol w:w="1440"/>
      </w:tblGrid>
      <w:tr w:rsidR="007C6BDD" w:rsidRPr="00DA0CC7" w14:paraId="23BD06BD" w14:textId="77777777" w:rsidTr="00526BC3">
        <w:trPr>
          <w:tblHeader/>
        </w:trPr>
        <w:tc>
          <w:tcPr>
            <w:tcW w:w="3317" w:type="pct"/>
          </w:tcPr>
          <w:p w14:paraId="0D6C6668" w14:textId="77777777" w:rsidR="007C6BDD" w:rsidRPr="00DA0CC7" w:rsidRDefault="007C6BDD" w:rsidP="00091F33">
            <w:pPr>
              <w:spacing w:line="240" w:lineRule="atLeast"/>
              <w:rPr>
                <w:b/>
                <w:i/>
                <w:iCs/>
                <w:szCs w:val="22"/>
              </w:rPr>
            </w:pPr>
          </w:p>
          <w:p w14:paraId="12A14EA5" w14:textId="77777777" w:rsidR="007C6BDD" w:rsidRPr="00DA0CC7" w:rsidRDefault="007C6BDD" w:rsidP="00091F33">
            <w:pPr>
              <w:spacing w:line="240" w:lineRule="atLeast"/>
              <w:rPr>
                <w:b/>
                <w:i/>
                <w:iCs/>
                <w:szCs w:val="22"/>
              </w:rPr>
            </w:pPr>
          </w:p>
          <w:p w14:paraId="5152BF85" w14:textId="2098A6F2" w:rsidR="007C6BDD" w:rsidRPr="00DA0CC7" w:rsidRDefault="00DC28FA" w:rsidP="00091F33">
            <w:pPr>
              <w:spacing w:line="240" w:lineRule="atLeast"/>
              <w:rPr>
                <w:b/>
                <w:bCs/>
                <w:i/>
                <w:iCs/>
                <w:szCs w:val="22"/>
              </w:rPr>
            </w:pPr>
            <w:r>
              <w:rPr>
                <w:b/>
                <w:i/>
                <w:iCs/>
                <w:szCs w:val="22"/>
              </w:rPr>
              <w:t>Nine</w:t>
            </w:r>
            <w:r w:rsidRPr="00DA0CC7">
              <w:rPr>
                <w:b/>
                <w:i/>
                <w:iCs/>
                <w:szCs w:val="22"/>
              </w:rPr>
              <w:t xml:space="preserve">-month period ended 30 </w:t>
            </w:r>
            <w:r>
              <w:rPr>
                <w:b/>
                <w:i/>
                <w:iCs/>
                <w:szCs w:val="22"/>
              </w:rPr>
              <w:t>September</w:t>
            </w:r>
            <w:r w:rsidRPr="00DA0CC7">
              <w:rPr>
                <w:b/>
                <w:i/>
                <w:iCs/>
                <w:szCs w:val="22"/>
              </w:rPr>
              <w:t xml:space="preserve"> </w:t>
            </w:r>
            <w:r w:rsidR="007241E4">
              <w:rPr>
                <w:b/>
                <w:i/>
                <w:iCs/>
                <w:szCs w:val="22"/>
              </w:rPr>
              <w:t>2025</w:t>
            </w:r>
          </w:p>
        </w:tc>
        <w:tc>
          <w:tcPr>
            <w:tcW w:w="769" w:type="pct"/>
          </w:tcPr>
          <w:p w14:paraId="6E8A3844" w14:textId="77777777" w:rsidR="007C6BDD" w:rsidRPr="00DA0CC7" w:rsidRDefault="007C6BDD" w:rsidP="00C13F9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7"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Consolidated financial statements</w:t>
            </w:r>
          </w:p>
        </w:tc>
        <w:tc>
          <w:tcPr>
            <w:tcW w:w="145" w:type="pct"/>
          </w:tcPr>
          <w:p w14:paraId="479D7892"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rFonts w:ascii="Times New Roman" w:hAnsi="Times New Roman"/>
                <w:b/>
                <w:sz w:val="22"/>
                <w:szCs w:val="22"/>
                <w:lang w:val="en-GB" w:bidi="ar-SA"/>
              </w:rPr>
            </w:pPr>
          </w:p>
        </w:tc>
        <w:tc>
          <w:tcPr>
            <w:tcW w:w="769" w:type="pct"/>
          </w:tcPr>
          <w:p w14:paraId="7F275A38"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ind w:left="0"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Separate financial statements</w:t>
            </w:r>
          </w:p>
        </w:tc>
      </w:tr>
      <w:tr w:rsidR="007C6BDD" w:rsidRPr="00DA0CC7" w14:paraId="2FF9F18D" w14:textId="77777777" w:rsidTr="00526BC3">
        <w:tc>
          <w:tcPr>
            <w:tcW w:w="3317" w:type="pct"/>
          </w:tcPr>
          <w:p w14:paraId="25B845D2" w14:textId="77777777" w:rsidR="007C6BDD" w:rsidRPr="00DA0CC7" w:rsidRDefault="007C6BDD" w:rsidP="00091F33">
            <w:pPr>
              <w:spacing w:line="240" w:lineRule="atLeast"/>
              <w:rPr>
                <w:i/>
                <w:iCs/>
                <w:szCs w:val="22"/>
              </w:rPr>
            </w:pPr>
          </w:p>
        </w:tc>
        <w:tc>
          <w:tcPr>
            <w:tcW w:w="1683" w:type="pct"/>
            <w:gridSpan w:val="3"/>
          </w:tcPr>
          <w:p w14:paraId="295B55DE" w14:textId="77777777" w:rsidR="007C6BDD" w:rsidRPr="00DA0CC7" w:rsidRDefault="007C6BDD" w:rsidP="00091F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i/>
                <w:iCs/>
                <w:szCs w:val="22"/>
              </w:rPr>
            </w:pPr>
            <w:r w:rsidRPr="00DA0CC7">
              <w:rPr>
                <w:rFonts w:ascii="Times New Roman" w:hAnsi="Times New Roman"/>
                <w:i/>
                <w:iCs/>
                <w:sz w:val="22"/>
                <w:szCs w:val="22"/>
                <w:lang w:val="en-GB" w:bidi="ar-SA"/>
              </w:rPr>
              <w:t>(in thousand Baht)</w:t>
            </w:r>
          </w:p>
        </w:tc>
      </w:tr>
      <w:tr w:rsidR="001F23FA" w:rsidRPr="00DA0CC7" w14:paraId="2916C222" w14:textId="77777777" w:rsidTr="00526BC3">
        <w:tc>
          <w:tcPr>
            <w:tcW w:w="3317" w:type="pct"/>
          </w:tcPr>
          <w:p w14:paraId="22B48824" w14:textId="514C8D0C" w:rsidR="001F23FA" w:rsidRPr="00DA0CC7" w:rsidRDefault="001F23FA" w:rsidP="001F23FA">
            <w:pPr>
              <w:spacing w:line="240" w:lineRule="atLeast"/>
              <w:ind w:left="-18" w:right="-110"/>
              <w:rPr>
                <w:szCs w:val="28"/>
                <w:lang w:val="en-US" w:bidi="th-TH"/>
              </w:rPr>
            </w:pPr>
            <w:r w:rsidRPr="00DA0CC7">
              <w:rPr>
                <w:szCs w:val="28"/>
                <w:lang w:val="en-US" w:bidi="th-TH"/>
              </w:rPr>
              <w:t>Acquisitions</w:t>
            </w:r>
            <w:r w:rsidR="00DB1239" w:rsidRPr="00DA0CC7">
              <w:rPr>
                <w:szCs w:val="28"/>
                <w:lang w:val="en-US" w:bidi="th-TH"/>
              </w:rPr>
              <w:t xml:space="preserve"> of assets</w:t>
            </w:r>
            <w:r w:rsidRPr="00DA0CC7">
              <w:rPr>
                <w:szCs w:val="28"/>
                <w:lang w:val="en-US" w:bidi="th-TH"/>
              </w:rPr>
              <w:t xml:space="preserve"> - at cost</w:t>
            </w:r>
          </w:p>
        </w:tc>
        <w:tc>
          <w:tcPr>
            <w:tcW w:w="769" w:type="pct"/>
          </w:tcPr>
          <w:p w14:paraId="02D77F5C" w14:textId="777A4A5B" w:rsidR="001F23FA" w:rsidRPr="00DA0CC7" w:rsidRDefault="00F60CB3" w:rsidP="001F23FA">
            <w:pPr>
              <w:pStyle w:val="acctfourfigures"/>
              <w:tabs>
                <w:tab w:val="clear" w:pos="765"/>
                <w:tab w:val="decimal" w:pos="1068"/>
              </w:tabs>
              <w:spacing w:line="240" w:lineRule="atLeast"/>
              <w:ind w:right="-108"/>
              <w:rPr>
                <w:szCs w:val="28"/>
                <w:lang w:val="en-US" w:bidi="th-TH"/>
              </w:rPr>
            </w:pPr>
            <w:r>
              <w:rPr>
                <w:szCs w:val="28"/>
                <w:lang w:val="en-US" w:bidi="th-TH"/>
              </w:rPr>
              <w:t>26,0</w:t>
            </w:r>
            <w:r w:rsidR="006073CF">
              <w:rPr>
                <w:szCs w:val="28"/>
                <w:lang w:val="en-US" w:bidi="th-TH"/>
              </w:rPr>
              <w:t>3</w:t>
            </w:r>
            <w:r>
              <w:rPr>
                <w:szCs w:val="28"/>
                <w:lang w:val="en-US" w:bidi="th-TH"/>
              </w:rPr>
              <w:t>4</w:t>
            </w:r>
          </w:p>
        </w:tc>
        <w:tc>
          <w:tcPr>
            <w:tcW w:w="145" w:type="pct"/>
          </w:tcPr>
          <w:p w14:paraId="203D9B54" w14:textId="77777777" w:rsidR="001F23FA" w:rsidRPr="00DA0CC7" w:rsidRDefault="001F23FA" w:rsidP="001F23FA">
            <w:pPr>
              <w:pStyle w:val="acctfourfigures"/>
              <w:tabs>
                <w:tab w:val="clear" w:pos="765"/>
                <w:tab w:val="decimal" w:pos="1032"/>
              </w:tabs>
              <w:spacing w:line="240" w:lineRule="atLeast"/>
              <w:ind w:right="-108"/>
              <w:rPr>
                <w:szCs w:val="22"/>
                <w:lang w:val="en-US"/>
              </w:rPr>
            </w:pPr>
          </w:p>
        </w:tc>
        <w:tc>
          <w:tcPr>
            <w:tcW w:w="769" w:type="pct"/>
          </w:tcPr>
          <w:p w14:paraId="767CB41D" w14:textId="729D2D37" w:rsidR="001F23FA" w:rsidRPr="00DA0CC7" w:rsidRDefault="00BD4C30" w:rsidP="002F4271">
            <w:pPr>
              <w:pStyle w:val="acctfourfigures"/>
              <w:tabs>
                <w:tab w:val="clear" w:pos="765"/>
                <w:tab w:val="decimal" w:pos="1062"/>
              </w:tabs>
              <w:spacing w:line="240" w:lineRule="atLeast"/>
              <w:ind w:right="-101"/>
            </w:pPr>
            <w:r>
              <w:t>44</w:t>
            </w:r>
          </w:p>
        </w:tc>
      </w:tr>
      <w:tr w:rsidR="001F23FA" w:rsidRPr="00DA0CC7" w14:paraId="42DD249C" w14:textId="77777777" w:rsidTr="00526BC3">
        <w:tc>
          <w:tcPr>
            <w:tcW w:w="3317" w:type="pct"/>
          </w:tcPr>
          <w:p w14:paraId="69226718" w14:textId="0857C2AA" w:rsidR="001F23FA" w:rsidRPr="00DA0CC7" w:rsidRDefault="001F23FA" w:rsidP="001F23FA">
            <w:pPr>
              <w:spacing w:line="240" w:lineRule="atLeast"/>
              <w:ind w:left="-18" w:right="-110"/>
              <w:rPr>
                <w:szCs w:val="22"/>
              </w:rPr>
            </w:pPr>
            <w:r w:rsidRPr="00DA0CC7">
              <w:rPr>
                <w:szCs w:val="22"/>
              </w:rPr>
              <w:t xml:space="preserve">Disposals/ Write - off </w:t>
            </w:r>
            <w:r w:rsidR="00DB1239" w:rsidRPr="00DA0CC7">
              <w:rPr>
                <w:szCs w:val="22"/>
              </w:rPr>
              <w:t xml:space="preserve">of assets </w:t>
            </w:r>
            <w:r w:rsidRPr="00DA0CC7">
              <w:rPr>
                <w:szCs w:val="22"/>
              </w:rPr>
              <w:t>- net book value</w:t>
            </w:r>
          </w:p>
        </w:tc>
        <w:tc>
          <w:tcPr>
            <w:tcW w:w="769" w:type="pct"/>
          </w:tcPr>
          <w:p w14:paraId="67D9EE44" w14:textId="0E8119F3" w:rsidR="001F23FA" w:rsidRPr="00DA0CC7" w:rsidRDefault="000C0C8F" w:rsidP="001F23FA">
            <w:pPr>
              <w:pStyle w:val="acctfourfigures"/>
              <w:tabs>
                <w:tab w:val="clear" w:pos="765"/>
                <w:tab w:val="decimal" w:pos="1068"/>
              </w:tabs>
              <w:spacing w:line="240" w:lineRule="atLeast"/>
              <w:ind w:right="-108"/>
              <w:rPr>
                <w:szCs w:val="28"/>
                <w:lang w:val="en-US" w:bidi="th-TH"/>
              </w:rPr>
            </w:pPr>
            <w:r>
              <w:rPr>
                <w:szCs w:val="28"/>
                <w:lang w:val="en-US" w:bidi="th-TH"/>
              </w:rPr>
              <w:t>(23</w:t>
            </w:r>
            <w:r w:rsidR="00761E18">
              <w:rPr>
                <w:szCs w:val="28"/>
                <w:lang w:val="en-US" w:bidi="th-TH"/>
              </w:rPr>
              <w:t>4</w:t>
            </w:r>
            <w:r>
              <w:rPr>
                <w:szCs w:val="28"/>
                <w:lang w:val="en-US" w:bidi="th-TH"/>
              </w:rPr>
              <w:t>)</w:t>
            </w:r>
          </w:p>
        </w:tc>
        <w:tc>
          <w:tcPr>
            <w:tcW w:w="145" w:type="pct"/>
          </w:tcPr>
          <w:p w14:paraId="2E968BC8" w14:textId="77777777" w:rsidR="001F23FA" w:rsidRPr="00DA0CC7" w:rsidRDefault="001F23FA" w:rsidP="001F23FA">
            <w:pPr>
              <w:pStyle w:val="acctfourfigures"/>
              <w:tabs>
                <w:tab w:val="clear" w:pos="765"/>
                <w:tab w:val="decimal" w:pos="1032"/>
              </w:tabs>
              <w:spacing w:line="240" w:lineRule="atLeast"/>
              <w:ind w:right="-108"/>
              <w:rPr>
                <w:szCs w:val="22"/>
                <w:lang w:val="en-US"/>
              </w:rPr>
            </w:pPr>
          </w:p>
        </w:tc>
        <w:tc>
          <w:tcPr>
            <w:tcW w:w="769" w:type="pct"/>
          </w:tcPr>
          <w:p w14:paraId="607D52C4" w14:textId="12DC8F8B" w:rsidR="001F23FA" w:rsidRPr="00DA0CC7" w:rsidRDefault="00BD4C30" w:rsidP="002F4271">
            <w:pPr>
              <w:pStyle w:val="acctfourfigures"/>
              <w:tabs>
                <w:tab w:val="clear" w:pos="765"/>
                <w:tab w:val="decimal" w:pos="792"/>
              </w:tabs>
              <w:spacing w:line="240" w:lineRule="atLeast"/>
              <w:ind w:right="-101"/>
            </w:pPr>
            <w:r>
              <w:t>-</w:t>
            </w:r>
          </w:p>
        </w:tc>
      </w:tr>
    </w:tbl>
    <w:p w14:paraId="14C6BD61" w14:textId="275BF18E" w:rsidR="007C6BDD" w:rsidRPr="00DA0CC7" w:rsidRDefault="007C6BDD" w:rsidP="00F03281">
      <w:pPr>
        <w:tabs>
          <w:tab w:val="left" w:pos="540"/>
        </w:tabs>
        <w:ind w:left="540" w:right="29"/>
        <w:jc w:val="both"/>
        <w:rPr>
          <w:rFonts w:cs="Angsana New"/>
          <w:szCs w:val="28"/>
        </w:rPr>
      </w:pPr>
    </w:p>
    <w:p w14:paraId="63C6ED41" w14:textId="4464DEF6" w:rsidR="000C6DBF" w:rsidRPr="00DA0CC7" w:rsidRDefault="00E71A20" w:rsidP="000C6DBF">
      <w:pPr>
        <w:pStyle w:val="ListParagraph"/>
        <w:spacing w:line="240" w:lineRule="exact"/>
        <w:ind w:left="576"/>
        <w:jc w:val="thaiDistribute"/>
        <w:rPr>
          <w:szCs w:val="22"/>
        </w:rPr>
      </w:pPr>
      <w:r w:rsidRPr="00E71A20">
        <w:rPr>
          <w:szCs w:val="22"/>
        </w:rPr>
        <w:t xml:space="preserve">As at </w:t>
      </w:r>
      <w:r>
        <w:rPr>
          <w:szCs w:val="22"/>
        </w:rPr>
        <w:t xml:space="preserve">30 </w:t>
      </w:r>
      <w:bookmarkStart w:id="1" w:name="_Hlk206685730"/>
      <w:r w:rsidR="00DC28FA">
        <w:rPr>
          <w:spacing w:val="-6"/>
          <w:szCs w:val="22"/>
        </w:rPr>
        <w:t>September</w:t>
      </w:r>
      <w:bookmarkEnd w:id="1"/>
      <w:r w:rsidRPr="00E71A20">
        <w:rPr>
          <w:szCs w:val="22"/>
        </w:rPr>
        <w:t xml:space="preserve"> </w:t>
      </w:r>
      <w:r w:rsidR="000C6DBF" w:rsidRPr="00E71A20">
        <w:rPr>
          <w:spacing w:val="-6"/>
          <w:szCs w:val="22"/>
        </w:rPr>
        <w:t>202</w:t>
      </w:r>
      <w:r w:rsidR="007241E4" w:rsidRPr="00E71A20">
        <w:rPr>
          <w:spacing w:val="-6"/>
          <w:szCs w:val="22"/>
        </w:rPr>
        <w:t>5</w:t>
      </w:r>
      <w:r w:rsidR="000C6DBF" w:rsidRPr="00E71A20">
        <w:rPr>
          <w:spacing w:val="-6"/>
          <w:szCs w:val="22"/>
        </w:rPr>
        <w:t xml:space="preserve"> and 31 December 202</w:t>
      </w:r>
      <w:r w:rsidR="007241E4" w:rsidRPr="00E71A20">
        <w:rPr>
          <w:spacing w:val="-6"/>
          <w:szCs w:val="22"/>
        </w:rPr>
        <w:t>4</w:t>
      </w:r>
      <w:r w:rsidR="000C6DBF" w:rsidRPr="00E71A20">
        <w:rPr>
          <w:spacing w:val="-6"/>
          <w:szCs w:val="22"/>
        </w:rPr>
        <w:t xml:space="preserve">, </w:t>
      </w:r>
      <w:r w:rsidR="00F36564" w:rsidRPr="00E71A20">
        <w:rPr>
          <w:spacing w:val="-6"/>
          <w:szCs w:val="22"/>
        </w:rPr>
        <w:t>certain</w:t>
      </w:r>
      <w:r w:rsidR="000C6DBF" w:rsidRPr="00E71A20">
        <w:rPr>
          <w:spacing w:val="-6"/>
          <w:szCs w:val="22"/>
        </w:rPr>
        <w:t xml:space="preserve"> property, plant and equipment</w:t>
      </w:r>
      <w:r w:rsidR="00C644FE" w:rsidRPr="00E71A20">
        <w:rPr>
          <w:rFonts w:cstheme="minorBidi"/>
          <w:spacing w:val="-6"/>
          <w:szCs w:val="28"/>
          <w:lang w:val="en-US" w:bidi="th-TH"/>
        </w:rPr>
        <w:t xml:space="preserve"> and investment propert</w:t>
      </w:r>
      <w:r w:rsidR="00B6474B" w:rsidRPr="00E71A20">
        <w:rPr>
          <w:rFonts w:cstheme="minorBidi"/>
          <w:spacing w:val="-6"/>
          <w:szCs w:val="28"/>
          <w:lang w:val="en-US" w:bidi="th-TH"/>
        </w:rPr>
        <w:t>ies</w:t>
      </w:r>
      <w:r w:rsidR="000C6DBF" w:rsidRPr="00E71A20">
        <w:rPr>
          <w:szCs w:val="22"/>
        </w:rPr>
        <w:t xml:space="preserve"> in the consolidated financial statements with a net book value of Baht</w:t>
      </w:r>
      <w:r w:rsidR="00E16572">
        <w:rPr>
          <w:rFonts w:cstheme="minorBidi"/>
          <w:szCs w:val="28"/>
          <w:lang w:bidi="th-TH"/>
        </w:rPr>
        <w:t xml:space="preserve"> 517.25</w:t>
      </w:r>
      <w:r w:rsidR="00AB5C29" w:rsidRPr="00E71A20">
        <w:rPr>
          <w:szCs w:val="22"/>
        </w:rPr>
        <w:t xml:space="preserve"> </w:t>
      </w:r>
      <w:r w:rsidR="000C6DBF" w:rsidRPr="00E71A20">
        <w:rPr>
          <w:szCs w:val="22"/>
        </w:rPr>
        <w:t xml:space="preserve">million and Baht </w:t>
      </w:r>
      <w:r w:rsidR="00701D71">
        <w:rPr>
          <w:szCs w:val="22"/>
        </w:rPr>
        <w:t>529.22</w:t>
      </w:r>
      <w:r w:rsidR="00DC17D9" w:rsidRPr="00E71A20">
        <w:rPr>
          <w:szCs w:val="22"/>
        </w:rPr>
        <w:t xml:space="preserve"> </w:t>
      </w:r>
      <w:r w:rsidR="000C6DBF" w:rsidRPr="00E71A20">
        <w:rPr>
          <w:szCs w:val="22"/>
        </w:rPr>
        <w:t>million, respectively</w:t>
      </w:r>
      <w:r w:rsidR="00F36564" w:rsidRPr="00E71A20">
        <w:rPr>
          <w:szCs w:val="22"/>
        </w:rPr>
        <w:t>,</w:t>
      </w:r>
      <w:r w:rsidR="000C6DBF" w:rsidRPr="00E71A20">
        <w:rPr>
          <w:rFonts w:cstheme="minorBidi" w:hint="cs"/>
          <w:szCs w:val="22"/>
          <w:cs/>
        </w:rPr>
        <w:t xml:space="preserve"> </w:t>
      </w:r>
      <w:r w:rsidR="000C6DBF" w:rsidRPr="00E71A20">
        <w:rPr>
          <w:rFonts w:cstheme="minorBidi"/>
          <w:szCs w:val="22"/>
        </w:rPr>
        <w:t xml:space="preserve">and Baht </w:t>
      </w:r>
      <w:r w:rsidR="0083169C">
        <w:rPr>
          <w:szCs w:val="22"/>
        </w:rPr>
        <w:t>84.86</w:t>
      </w:r>
      <w:r w:rsidR="00AB5C29" w:rsidRPr="00E71A20">
        <w:rPr>
          <w:szCs w:val="22"/>
        </w:rPr>
        <w:t xml:space="preserve"> </w:t>
      </w:r>
      <w:r w:rsidR="000C6DBF" w:rsidRPr="00E71A20">
        <w:rPr>
          <w:rFonts w:cstheme="minorBidi"/>
          <w:szCs w:val="22"/>
        </w:rPr>
        <w:t xml:space="preserve">million for both </w:t>
      </w:r>
      <w:r w:rsidR="005D4AB0" w:rsidRPr="00E71A20">
        <w:rPr>
          <w:rFonts w:cstheme="minorBidi"/>
          <w:szCs w:val="22"/>
          <w:lang w:val="en-US" w:bidi="th-TH"/>
        </w:rPr>
        <w:t>periods</w:t>
      </w:r>
      <w:r w:rsidR="000C6DBF" w:rsidRPr="00E71A20">
        <w:rPr>
          <w:szCs w:val="22"/>
        </w:rPr>
        <w:t xml:space="preserve"> in the separate financial statements, were subject to secure the Group’s credit facilities obtained from the financial institutions.</w:t>
      </w:r>
    </w:p>
    <w:p w14:paraId="25D1EB6D" w14:textId="77777777" w:rsidR="000D327B" w:rsidRPr="00DA0CC7" w:rsidRDefault="000D327B" w:rsidP="000C6DBF">
      <w:pPr>
        <w:pStyle w:val="ListParagraph"/>
        <w:spacing w:line="240" w:lineRule="exact"/>
        <w:ind w:left="576"/>
        <w:jc w:val="thaiDistribute"/>
        <w:rPr>
          <w:szCs w:val="22"/>
        </w:rPr>
      </w:pPr>
    </w:p>
    <w:p w14:paraId="37E499BB" w14:textId="142B109F" w:rsidR="0048038B" w:rsidRPr="00540F25" w:rsidRDefault="00E71A20" w:rsidP="000C6DBF">
      <w:pPr>
        <w:pStyle w:val="ListParagraph"/>
        <w:spacing w:line="240" w:lineRule="exact"/>
        <w:ind w:left="576"/>
        <w:jc w:val="thaiDistribute"/>
        <w:rPr>
          <w:szCs w:val="22"/>
        </w:rPr>
      </w:pPr>
      <w:r w:rsidRPr="00E71A20">
        <w:rPr>
          <w:szCs w:val="22"/>
        </w:rPr>
        <w:t xml:space="preserve">As at </w:t>
      </w:r>
      <w:r>
        <w:rPr>
          <w:szCs w:val="22"/>
        </w:rPr>
        <w:t xml:space="preserve">30 </w:t>
      </w:r>
      <w:r w:rsidR="00DC28FA">
        <w:rPr>
          <w:spacing w:val="-6"/>
          <w:szCs w:val="22"/>
        </w:rPr>
        <w:t>September</w:t>
      </w:r>
      <w:r w:rsidRPr="00E71A20">
        <w:rPr>
          <w:szCs w:val="22"/>
        </w:rPr>
        <w:t xml:space="preserve"> </w:t>
      </w:r>
      <w:r w:rsidR="00540F25" w:rsidRPr="00257904">
        <w:rPr>
          <w:szCs w:val="22"/>
        </w:rPr>
        <w:t>202</w:t>
      </w:r>
      <w:r w:rsidR="00907445" w:rsidRPr="00257904">
        <w:rPr>
          <w:szCs w:val="22"/>
        </w:rPr>
        <w:t>5</w:t>
      </w:r>
      <w:r w:rsidR="00540F25" w:rsidRPr="00257904">
        <w:rPr>
          <w:szCs w:val="22"/>
        </w:rPr>
        <w:t>, the Group and the Company had unutilised credit facilities from </w:t>
      </w:r>
      <w:r w:rsidR="001357C0" w:rsidRPr="00257904">
        <w:rPr>
          <w:rFonts w:cs="Angsana New"/>
          <w:szCs w:val="28"/>
          <w:lang w:val="en-US" w:bidi="th-TH"/>
        </w:rPr>
        <w:t xml:space="preserve">several </w:t>
      </w:r>
      <w:r w:rsidR="00540F25" w:rsidRPr="00257904">
        <w:rPr>
          <w:szCs w:val="22"/>
        </w:rPr>
        <w:t xml:space="preserve">financial institutions totalling Baht </w:t>
      </w:r>
      <w:r w:rsidR="001274EB">
        <w:rPr>
          <w:rFonts w:cstheme="minorBidi"/>
          <w:szCs w:val="28"/>
          <w:lang w:val="en-US" w:bidi="th-TH"/>
        </w:rPr>
        <w:t>587.57</w:t>
      </w:r>
      <w:r w:rsidR="00DC28FA">
        <w:rPr>
          <w:rFonts w:cstheme="minorBidi"/>
          <w:szCs w:val="28"/>
          <w:lang w:val="en-US" w:bidi="th-TH"/>
        </w:rPr>
        <w:t xml:space="preserve"> </w:t>
      </w:r>
      <w:r w:rsidR="00540F25" w:rsidRPr="00257904">
        <w:rPr>
          <w:szCs w:val="22"/>
        </w:rPr>
        <w:t xml:space="preserve">million and Baht </w:t>
      </w:r>
      <w:r w:rsidR="00352106">
        <w:rPr>
          <w:rFonts w:cstheme="minorBidi"/>
          <w:szCs w:val="28"/>
          <w:lang w:val="en-US" w:bidi="th-TH"/>
        </w:rPr>
        <w:t>168.85</w:t>
      </w:r>
      <w:r w:rsidR="00DC28FA">
        <w:rPr>
          <w:rFonts w:cstheme="minorBidi"/>
          <w:szCs w:val="28"/>
          <w:lang w:val="en-US" w:bidi="th-TH"/>
        </w:rPr>
        <w:t xml:space="preserve"> </w:t>
      </w:r>
      <w:r w:rsidR="00540F25" w:rsidRPr="00257904">
        <w:rPr>
          <w:szCs w:val="22"/>
        </w:rPr>
        <w:t>million, respectively</w:t>
      </w:r>
      <w:r w:rsidR="00540F25" w:rsidRPr="00257904">
        <w:rPr>
          <w:i/>
          <w:iCs/>
          <w:szCs w:val="22"/>
        </w:rPr>
        <w:t>. (31 December 202</w:t>
      </w:r>
      <w:r w:rsidR="00907445" w:rsidRPr="00257904">
        <w:rPr>
          <w:i/>
          <w:iCs/>
          <w:szCs w:val="22"/>
        </w:rPr>
        <w:t>4</w:t>
      </w:r>
      <w:r w:rsidR="00540F25" w:rsidRPr="00257904">
        <w:rPr>
          <w:i/>
          <w:iCs/>
          <w:szCs w:val="22"/>
        </w:rPr>
        <w:t xml:space="preserve">: Baht </w:t>
      </w:r>
      <w:r w:rsidR="00907445" w:rsidRPr="00257904">
        <w:rPr>
          <w:i/>
          <w:iCs/>
          <w:szCs w:val="22"/>
        </w:rPr>
        <w:t>653.01</w:t>
      </w:r>
      <w:r w:rsidR="00540F25" w:rsidRPr="00257904">
        <w:rPr>
          <w:i/>
          <w:iCs/>
          <w:szCs w:val="22"/>
        </w:rPr>
        <w:t xml:space="preserve"> million and Baht </w:t>
      </w:r>
      <w:r w:rsidR="00907445" w:rsidRPr="00257904">
        <w:rPr>
          <w:i/>
          <w:iCs/>
          <w:szCs w:val="22"/>
        </w:rPr>
        <w:t>149.14</w:t>
      </w:r>
      <w:r w:rsidR="00540F25" w:rsidRPr="00257904">
        <w:rPr>
          <w:i/>
          <w:iCs/>
          <w:szCs w:val="22"/>
        </w:rPr>
        <w:t xml:space="preserve"> million, respectively).</w:t>
      </w:r>
    </w:p>
    <w:p w14:paraId="3040BAF5" w14:textId="77777777" w:rsidR="00540F25" w:rsidRPr="00DA0CC7" w:rsidRDefault="00540F25" w:rsidP="000C6DBF">
      <w:pPr>
        <w:pStyle w:val="ListParagraph"/>
        <w:spacing w:line="240" w:lineRule="exact"/>
        <w:ind w:left="576"/>
        <w:jc w:val="thaiDistribute"/>
        <w:rPr>
          <w:rFonts w:cstheme="minorBidi"/>
          <w:szCs w:val="28"/>
          <w:cs/>
          <w:lang w:bidi="th-TH"/>
        </w:rPr>
      </w:pPr>
    </w:p>
    <w:p w14:paraId="63650F9C" w14:textId="204DDB18" w:rsidR="0048038B" w:rsidRPr="00DA0CC7" w:rsidRDefault="0048038B" w:rsidP="0048038B">
      <w:pPr>
        <w:tabs>
          <w:tab w:val="left" w:pos="540"/>
        </w:tabs>
        <w:spacing w:line="240" w:lineRule="exact"/>
        <w:ind w:left="540"/>
        <w:jc w:val="thaiDistribute"/>
        <w:rPr>
          <w:rFonts w:eastAsia="MS Mincho" w:cs="Angsana New"/>
          <w:szCs w:val="28"/>
          <w:cs/>
          <w:lang w:bidi="th-TH"/>
        </w:rPr>
      </w:pPr>
      <w:r w:rsidRPr="00DA0CC7">
        <w:rPr>
          <w:rFonts w:eastAsia="MS Mincho" w:cs="Angsana New"/>
          <w:szCs w:val="28"/>
        </w:rPr>
        <w:t>The subsidiary has commitment to comply with conditions and restrictions as specified in the loan agreement such as maintaining the shareholding, maintaining the debt service coverage ratio, no mortgage land and buildings, not incurring any debt obligations that prevent the ability to maintain the total debt to equity ratio, etc.</w:t>
      </w:r>
    </w:p>
    <w:p w14:paraId="6F4D18B4" w14:textId="6AB1D6B9" w:rsidR="007005FE" w:rsidRPr="00DA0CC7" w:rsidRDefault="007005FE">
      <w:pPr>
        <w:spacing w:line="240" w:lineRule="auto"/>
        <w:rPr>
          <w:rFonts w:eastAsia="MS Mincho" w:cs="Angsana New"/>
          <w:szCs w:val="28"/>
        </w:rPr>
      </w:pPr>
      <w:r w:rsidRPr="00DA0CC7">
        <w:rPr>
          <w:rFonts w:eastAsia="MS Mincho" w:cs="Angsana New"/>
          <w:szCs w:val="28"/>
        </w:rPr>
        <w:br w:type="page"/>
      </w:r>
    </w:p>
    <w:p w14:paraId="3318D3E0" w14:textId="52565024" w:rsidR="000335A8" w:rsidRPr="00DA0CC7" w:rsidRDefault="000335A8" w:rsidP="00E7488E">
      <w:pPr>
        <w:pStyle w:val="Heading1"/>
        <w:keepLines/>
        <w:numPr>
          <w:ilvl w:val="0"/>
          <w:numId w:val="20"/>
        </w:numPr>
        <w:shd w:val="clear" w:color="auto" w:fill="auto"/>
        <w:tabs>
          <w:tab w:val="left" w:pos="630"/>
        </w:tabs>
        <w:ind w:left="540"/>
        <w:jc w:val="both"/>
        <w:rPr>
          <w:rFonts w:ascii="Times New Roman" w:hAnsi="Times New Roman"/>
          <w:sz w:val="24"/>
          <w:szCs w:val="24"/>
          <w:u w:val="none"/>
        </w:rPr>
      </w:pPr>
      <w:r w:rsidRPr="00DA0CC7">
        <w:rPr>
          <w:rFonts w:ascii="Times New Roman" w:hAnsi="Times New Roman"/>
          <w:sz w:val="24"/>
          <w:szCs w:val="24"/>
          <w:u w:val="none"/>
        </w:rPr>
        <w:lastRenderedPageBreak/>
        <w:t>Segment information</w:t>
      </w:r>
      <w:r w:rsidR="002B6D5E" w:rsidRPr="00DA0CC7">
        <w:rPr>
          <w:rFonts w:ascii="Times New Roman" w:hAnsi="Times New Roman"/>
          <w:sz w:val="24"/>
          <w:szCs w:val="24"/>
          <w:u w:val="none"/>
        </w:rPr>
        <w:t xml:space="preserve"> and disaggregation of revenue</w:t>
      </w:r>
    </w:p>
    <w:p w14:paraId="5A8508EC" w14:textId="217CE3F6" w:rsidR="000335A8" w:rsidRPr="00DA0CC7" w:rsidRDefault="000335A8" w:rsidP="000335A8">
      <w:pPr>
        <w:pStyle w:val="block"/>
        <w:spacing w:after="0" w:line="240" w:lineRule="atLeast"/>
        <w:ind w:left="540"/>
        <w:jc w:val="both"/>
        <w:rPr>
          <w:szCs w:val="22"/>
          <w:cs/>
          <w:lang w:bidi="th-TH"/>
        </w:rPr>
      </w:pPr>
    </w:p>
    <w:p w14:paraId="79B77EBC" w14:textId="78BA50B0" w:rsidR="00E84B8B" w:rsidRPr="00DA0CC7" w:rsidRDefault="00E84B8B" w:rsidP="00E84B8B">
      <w:pPr>
        <w:ind w:left="540"/>
        <w:jc w:val="thaiDistribute"/>
        <w:rPr>
          <w:szCs w:val="22"/>
        </w:rPr>
      </w:pPr>
      <w:r w:rsidRPr="00DA0CC7">
        <w:rPr>
          <w:szCs w:val="22"/>
        </w:rPr>
        <w:t>Management determined that the Group has three reportable segments which are the Group’s strategic divisions for different products and services, and are managed separately because they require different technology and marketing strategies. The following summary describes the operations in each of the Group’s reportable segments.</w:t>
      </w:r>
    </w:p>
    <w:p w14:paraId="1EB65E3C" w14:textId="77777777" w:rsidR="00CF477C" w:rsidRPr="00DA0CC7" w:rsidRDefault="00CF477C" w:rsidP="00E84B8B">
      <w:pPr>
        <w:ind w:left="540"/>
        <w:jc w:val="thaiDistribute"/>
        <w:rPr>
          <w:szCs w:val="22"/>
        </w:rPr>
      </w:pPr>
    </w:p>
    <w:p w14:paraId="0F85DD4D" w14:textId="77777777" w:rsidR="00E84B8B" w:rsidRPr="00DA0CC7" w:rsidRDefault="00E84B8B" w:rsidP="00E7488E">
      <w:pPr>
        <w:pStyle w:val="ListParagraph"/>
        <w:numPr>
          <w:ilvl w:val="0"/>
          <w:numId w:val="21"/>
        </w:numPr>
        <w:ind w:left="900"/>
        <w:rPr>
          <w:szCs w:val="22"/>
        </w:rPr>
      </w:pPr>
      <w:r w:rsidRPr="00DA0CC7">
        <w:rPr>
          <w:szCs w:val="22"/>
        </w:rPr>
        <w:t>Segment 1   Manufacturing of business forms, continuous paper forms and securities printing</w:t>
      </w:r>
    </w:p>
    <w:p w14:paraId="1D8785DA" w14:textId="77777777" w:rsidR="00E84B8B" w:rsidRPr="00DA0CC7" w:rsidRDefault="00E84B8B" w:rsidP="00E7488E">
      <w:pPr>
        <w:pStyle w:val="ListParagraph"/>
        <w:numPr>
          <w:ilvl w:val="0"/>
          <w:numId w:val="21"/>
        </w:numPr>
        <w:ind w:left="900"/>
        <w:rPr>
          <w:szCs w:val="22"/>
        </w:rPr>
      </w:pPr>
      <w:r w:rsidRPr="00DA0CC7">
        <w:rPr>
          <w:szCs w:val="22"/>
        </w:rPr>
        <w:t>Segment 2   Providing information technology system and software services</w:t>
      </w:r>
    </w:p>
    <w:p w14:paraId="4B12856C" w14:textId="77777777" w:rsidR="00DE699D" w:rsidRPr="00DA0CC7" w:rsidRDefault="00E84B8B" w:rsidP="00E7488E">
      <w:pPr>
        <w:pStyle w:val="ListParagraph"/>
        <w:numPr>
          <w:ilvl w:val="0"/>
          <w:numId w:val="21"/>
        </w:numPr>
        <w:spacing w:line="240" w:lineRule="auto"/>
        <w:ind w:left="900"/>
        <w:rPr>
          <w:szCs w:val="22"/>
        </w:rPr>
      </w:pPr>
      <w:r w:rsidRPr="00DA0CC7">
        <w:rPr>
          <w:szCs w:val="22"/>
        </w:rPr>
        <w:t>Segment 3   Investment in associates and joint venture and other investments</w:t>
      </w:r>
    </w:p>
    <w:p w14:paraId="48C07A85" w14:textId="77777777" w:rsidR="00DE699D" w:rsidRPr="00DA0CC7" w:rsidRDefault="00DE699D" w:rsidP="00FD59FF">
      <w:pPr>
        <w:spacing w:line="240" w:lineRule="auto"/>
        <w:rPr>
          <w:szCs w:val="22"/>
        </w:rPr>
      </w:pPr>
    </w:p>
    <w:p w14:paraId="002A253A" w14:textId="77777777" w:rsidR="00CE3E62" w:rsidRPr="00DA0CC7" w:rsidRDefault="00CE3E62" w:rsidP="00FD59FF">
      <w:pPr>
        <w:spacing w:line="240" w:lineRule="auto"/>
        <w:rPr>
          <w:szCs w:val="22"/>
        </w:rPr>
      </w:pPr>
    </w:p>
    <w:p w14:paraId="45C70415" w14:textId="77777777" w:rsidR="00CE3E62" w:rsidRPr="00DA0CC7" w:rsidRDefault="00CE3E62" w:rsidP="00FD59FF">
      <w:pPr>
        <w:spacing w:line="240" w:lineRule="auto"/>
        <w:rPr>
          <w:szCs w:val="22"/>
        </w:rPr>
      </w:pPr>
    </w:p>
    <w:p w14:paraId="02B6B781" w14:textId="77777777" w:rsidR="007F3CCE" w:rsidRPr="00DA0CC7" w:rsidRDefault="007F3CCE" w:rsidP="00FD59FF">
      <w:pPr>
        <w:spacing w:line="240" w:lineRule="auto"/>
        <w:rPr>
          <w:szCs w:val="22"/>
        </w:rPr>
      </w:pPr>
    </w:p>
    <w:p w14:paraId="44A047BF" w14:textId="77777777" w:rsidR="007F3CCE" w:rsidRPr="00DA0CC7" w:rsidRDefault="007F3CCE" w:rsidP="00FD59FF">
      <w:pPr>
        <w:spacing w:line="240" w:lineRule="auto"/>
        <w:rPr>
          <w:szCs w:val="22"/>
        </w:rPr>
      </w:pPr>
    </w:p>
    <w:p w14:paraId="52C93AF0" w14:textId="77777777" w:rsidR="007F3CCE" w:rsidRPr="00DA0CC7" w:rsidRDefault="007F3CCE" w:rsidP="00FD59FF">
      <w:pPr>
        <w:spacing w:line="240" w:lineRule="auto"/>
        <w:rPr>
          <w:szCs w:val="22"/>
        </w:rPr>
      </w:pPr>
    </w:p>
    <w:p w14:paraId="10023C55" w14:textId="77777777" w:rsidR="007F3CCE" w:rsidRPr="00DA0CC7" w:rsidRDefault="007F3CCE" w:rsidP="00FD59FF">
      <w:pPr>
        <w:spacing w:line="240" w:lineRule="auto"/>
        <w:rPr>
          <w:szCs w:val="22"/>
        </w:rPr>
      </w:pPr>
    </w:p>
    <w:p w14:paraId="356CE796" w14:textId="77777777" w:rsidR="007F3CCE" w:rsidRPr="00DA0CC7" w:rsidRDefault="007F3CCE" w:rsidP="00FD59FF">
      <w:pPr>
        <w:spacing w:line="240" w:lineRule="auto"/>
        <w:rPr>
          <w:szCs w:val="22"/>
        </w:rPr>
      </w:pPr>
    </w:p>
    <w:p w14:paraId="659EE6A1" w14:textId="77777777" w:rsidR="007F3CCE" w:rsidRPr="00DA0CC7" w:rsidRDefault="007F3CCE" w:rsidP="00FD59FF">
      <w:pPr>
        <w:spacing w:line="240" w:lineRule="auto"/>
        <w:rPr>
          <w:szCs w:val="22"/>
        </w:rPr>
      </w:pPr>
    </w:p>
    <w:p w14:paraId="18BC5A16" w14:textId="2DFD331F" w:rsidR="007F3CCE" w:rsidRPr="00DA0CC7" w:rsidRDefault="007F3CCE" w:rsidP="00FD59FF">
      <w:pPr>
        <w:spacing w:line="240" w:lineRule="auto"/>
        <w:rPr>
          <w:szCs w:val="22"/>
        </w:rPr>
        <w:sectPr w:rsidR="007F3CCE" w:rsidRPr="00DA0CC7" w:rsidSect="00122BC5">
          <w:headerReference w:type="default" r:id="rId19"/>
          <w:footerReference w:type="default" r:id="rId20"/>
          <w:pgSz w:w="11907" w:h="16840"/>
          <w:pgMar w:top="691" w:right="1152" w:bottom="576" w:left="1152" w:header="720" w:footer="720" w:gutter="0"/>
          <w:cols w:space="720"/>
          <w:docGrid w:linePitch="299"/>
        </w:sectPr>
      </w:pPr>
    </w:p>
    <w:tbl>
      <w:tblPr>
        <w:tblW w:w="15491" w:type="dxa"/>
        <w:tblInd w:w="-90" w:type="dxa"/>
        <w:tblLayout w:type="fixed"/>
        <w:tblLook w:val="00A0" w:firstRow="1" w:lastRow="0" w:firstColumn="1" w:lastColumn="0" w:noHBand="0" w:noVBand="0"/>
      </w:tblPr>
      <w:tblGrid>
        <w:gridCol w:w="3510"/>
        <w:gridCol w:w="990"/>
        <w:gridCol w:w="270"/>
        <w:gridCol w:w="990"/>
        <w:gridCol w:w="236"/>
        <w:gridCol w:w="934"/>
        <w:gridCol w:w="270"/>
        <w:gridCol w:w="900"/>
        <w:gridCol w:w="236"/>
        <w:gridCol w:w="934"/>
        <w:gridCol w:w="270"/>
        <w:gridCol w:w="990"/>
        <w:gridCol w:w="236"/>
        <w:gridCol w:w="934"/>
        <w:gridCol w:w="259"/>
        <w:gridCol w:w="911"/>
        <w:gridCol w:w="236"/>
        <w:gridCol w:w="1035"/>
        <w:gridCol w:w="270"/>
        <w:gridCol w:w="1080"/>
      </w:tblGrid>
      <w:tr w:rsidR="003E738A" w:rsidRPr="006B7CB1" w14:paraId="2D62CA2B" w14:textId="77777777" w:rsidTr="00E44E46">
        <w:trPr>
          <w:tblHeader/>
        </w:trPr>
        <w:tc>
          <w:tcPr>
            <w:tcW w:w="3510" w:type="dxa"/>
            <w:tcBorders>
              <w:top w:val="nil"/>
              <w:left w:val="nil"/>
              <w:right w:val="nil"/>
            </w:tcBorders>
            <w:noWrap/>
          </w:tcPr>
          <w:p w14:paraId="2C854DB3" w14:textId="77777777" w:rsidR="003E738A" w:rsidRPr="00DA0CC7" w:rsidRDefault="003E738A" w:rsidP="00200790">
            <w:pPr>
              <w:spacing w:line="240" w:lineRule="auto"/>
              <w:ind w:left="252" w:hanging="90"/>
              <w:rPr>
                <w:b/>
                <w:bCs/>
                <w:i/>
                <w:iCs/>
                <w:color w:val="000000"/>
                <w:sz w:val="20"/>
              </w:rPr>
            </w:pPr>
          </w:p>
        </w:tc>
        <w:tc>
          <w:tcPr>
            <w:tcW w:w="11981" w:type="dxa"/>
            <w:gridSpan w:val="19"/>
            <w:tcBorders>
              <w:top w:val="nil"/>
              <w:left w:val="nil"/>
              <w:bottom w:val="nil"/>
            </w:tcBorders>
          </w:tcPr>
          <w:p w14:paraId="1102A439" w14:textId="77777777" w:rsidR="003E738A" w:rsidRPr="006B7CB1" w:rsidRDefault="003E738A" w:rsidP="00200790">
            <w:pPr>
              <w:spacing w:line="240" w:lineRule="auto"/>
              <w:jc w:val="center"/>
              <w:rPr>
                <w:bCs/>
                <w:color w:val="000000"/>
                <w:sz w:val="20"/>
              </w:rPr>
            </w:pPr>
            <w:r w:rsidRPr="006B7CB1">
              <w:rPr>
                <w:b/>
                <w:bCs/>
                <w:color w:val="000000"/>
                <w:sz w:val="20"/>
              </w:rPr>
              <w:t xml:space="preserve">Consolidated financial statements </w:t>
            </w:r>
          </w:p>
        </w:tc>
      </w:tr>
      <w:tr w:rsidR="00DC28FA" w:rsidRPr="006B7CB1" w14:paraId="0CD7C2D0" w14:textId="77777777" w:rsidTr="00E44E46">
        <w:trPr>
          <w:tblHeader/>
        </w:trPr>
        <w:tc>
          <w:tcPr>
            <w:tcW w:w="3510" w:type="dxa"/>
            <w:tcBorders>
              <w:top w:val="nil"/>
              <w:left w:val="nil"/>
              <w:right w:val="nil"/>
            </w:tcBorders>
            <w:noWrap/>
          </w:tcPr>
          <w:p w14:paraId="36B07041" w14:textId="77777777" w:rsidR="00DC28FA" w:rsidRPr="00DA0CC7" w:rsidRDefault="00DC28FA" w:rsidP="00DC28FA">
            <w:pPr>
              <w:spacing w:line="240" w:lineRule="auto"/>
              <w:rPr>
                <w:b/>
                <w:bCs/>
                <w:i/>
                <w:iCs/>
                <w:color w:val="000000"/>
                <w:sz w:val="20"/>
              </w:rPr>
            </w:pPr>
          </w:p>
          <w:p w14:paraId="29CF33E6" w14:textId="77777777" w:rsidR="00DC28FA" w:rsidRPr="00DA0CC7" w:rsidRDefault="00DC28FA" w:rsidP="00DC28FA">
            <w:pPr>
              <w:spacing w:line="240" w:lineRule="auto"/>
              <w:rPr>
                <w:b/>
                <w:bCs/>
                <w:i/>
                <w:iCs/>
                <w:color w:val="000000"/>
                <w:sz w:val="20"/>
              </w:rPr>
            </w:pPr>
          </w:p>
          <w:p w14:paraId="70B8CB95" w14:textId="0D06C092" w:rsidR="00DC28FA" w:rsidRPr="006B7CB1" w:rsidRDefault="00DC28FA" w:rsidP="00DC28FA">
            <w:pPr>
              <w:spacing w:line="240" w:lineRule="auto"/>
              <w:rPr>
                <w:b/>
                <w:bCs/>
                <w:i/>
                <w:iCs/>
                <w:color w:val="000000"/>
                <w:sz w:val="20"/>
              </w:rPr>
            </w:pPr>
            <w:r w:rsidRPr="00DA0CC7">
              <w:rPr>
                <w:b/>
                <w:bCs/>
                <w:i/>
                <w:iCs/>
                <w:color w:val="000000"/>
                <w:sz w:val="20"/>
              </w:rPr>
              <w:br/>
            </w:r>
            <w:r>
              <w:rPr>
                <w:b/>
                <w:bCs/>
                <w:i/>
                <w:iCs/>
                <w:color w:val="000000"/>
                <w:sz w:val="20"/>
              </w:rPr>
              <w:t>Nine</w:t>
            </w:r>
            <w:r w:rsidRPr="00DA0CC7">
              <w:rPr>
                <w:b/>
                <w:bCs/>
                <w:i/>
                <w:iCs/>
                <w:color w:val="000000"/>
                <w:sz w:val="20"/>
              </w:rPr>
              <w:t>-month period</w:t>
            </w:r>
          </w:p>
        </w:tc>
        <w:tc>
          <w:tcPr>
            <w:tcW w:w="2250" w:type="dxa"/>
            <w:gridSpan w:val="3"/>
            <w:tcBorders>
              <w:top w:val="nil"/>
              <w:left w:val="nil"/>
              <w:bottom w:val="nil"/>
              <w:right w:val="nil"/>
            </w:tcBorders>
          </w:tcPr>
          <w:p w14:paraId="7C671786" w14:textId="77777777" w:rsidR="00DC28FA" w:rsidRPr="006B7CB1" w:rsidRDefault="00DC28FA" w:rsidP="00DC28FA">
            <w:pPr>
              <w:spacing w:line="240" w:lineRule="auto"/>
              <w:jc w:val="center"/>
              <w:rPr>
                <w:color w:val="000000"/>
                <w:sz w:val="20"/>
              </w:rPr>
            </w:pPr>
            <w:r w:rsidRPr="006B7CB1">
              <w:rPr>
                <w:color w:val="000000"/>
                <w:sz w:val="20"/>
              </w:rPr>
              <w:t>Manufacturing of</w:t>
            </w:r>
          </w:p>
          <w:p w14:paraId="19FE6E63" w14:textId="77777777" w:rsidR="00DC28FA" w:rsidRPr="006B7CB1" w:rsidRDefault="00DC28FA" w:rsidP="00DC28FA">
            <w:pPr>
              <w:spacing w:line="240" w:lineRule="auto"/>
              <w:jc w:val="center"/>
              <w:rPr>
                <w:color w:val="000000"/>
                <w:sz w:val="20"/>
              </w:rPr>
            </w:pPr>
            <w:r w:rsidRPr="006B7CB1">
              <w:rPr>
                <w:color w:val="000000"/>
                <w:sz w:val="20"/>
              </w:rPr>
              <w:t xml:space="preserve">business forms, </w:t>
            </w:r>
          </w:p>
          <w:p w14:paraId="50DD856F" w14:textId="77777777" w:rsidR="00DC28FA" w:rsidRPr="006B7CB1" w:rsidRDefault="00DC28FA" w:rsidP="00DC28FA">
            <w:pPr>
              <w:spacing w:line="240" w:lineRule="auto"/>
              <w:jc w:val="center"/>
              <w:rPr>
                <w:bCs/>
                <w:color w:val="000000"/>
                <w:sz w:val="20"/>
              </w:rPr>
            </w:pPr>
            <w:r w:rsidRPr="006B7CB1">
              <w:rPr>
                <w:color w:val="000000"/>
                <w:sz w:val="20"/>
              </w:rPr>
              <w:t>continuous paper forms and securities printing</w:t>
            </w:r>
          </w:p>
        </w:tc>
        <w:tc>
          <w:tcPr>
            <w:tcW w:w="236" w:type="dxa"/>
            <w:tcBorders>
              <w:top w:val="nil"/>
              <w:left w:val="nil"/>
              <w:bottom w:val="nil"/>
              <w:right w:val="nil"/>
            </w:tcBorders>
          </w:tcPr>
          <w:p w14:paraId="5D54D960" w14:textId="77777777" w:rsidR="00DC28FA" w:rsidRPr="006B7CB1" w:rsidRDefault="00DC28FA" w:rsidP="00DC28FA">
            <w:pPr>
              <w:spacing w:line="240" w:lineRule="auto"/>
              <w:jc w:val="center"/>
              <w:rPr>
                <w:bCs/>
                <w:color w:val="000000"/>
                <w:sz w:val="20"/>
              </w:rPr>
            </w:pPr>
          </w:p>
        </w:tc>
        <w:tc>
          <w:tcPr>
            <w:tcW w:w="2104" w:type="dxa"/>
            <w:gridSpan w:val="3"/>
            <w:tcBorders>
              <w:top w:val="nil"/>
              <w:left w:val="nil"/>
              <w:bottom w:val="nil"/>
              <w:right w:val="nil"/>
            </w:tcBorders>
            <w:vAlign w:val="bottom"/>
          </w:tcPr>
          <w:p w14:paraId="1B2420DA" w14:textId="77777777" w:rsidR="00DC28FA" w:rsidRPr="006B7CB1" w:rsidRDefault="00DC28FA" w:rsidP="00DC28FA">
            <w:pPr>
              <w:spacing w:line="240" w:lineRule="auto"/>
              <w:jc w:val="center"/>
              <w:rPr>
                <w:bCs/>
                <w:color w:val="000000"/>
                <w:sz w:val="20"/>
              </w:rPr>
            </w:pPr>
            <w:r w:rsidRPr="006B7CB1">
              <w:rPr>
                <w:color w:val="000000"/>
                <w:sz w:val="20"/>
              </w:rPr>
              <w:t>Providing information technology system and software services</w:t>
            </w:r>
          </w:p>
        </w:tc>
        <w:tc>
          <w:tcPr>
            <w:tcW w:w="236" w:type="dxa"/>
            <w:tcBorders>
              <w:top w:val="nil"/>
              <w:left w:val="nil"/>
              <w:bottom w:val="nil"/>
              <w:right w:val="nil"/>
            </w:tcBorders>
          </w:tcPr>
          <w:p w14:paraId="540D1107" w14:textId="77777777" w:rsidR="00DC28FA" w:rsidRPr="006B7CB1" w:rsidRDefault="00DC28FA" w:rsidP="00DC28FA">
            <w:pPr>
              <w:spacing w:line="240" w:lineRule="auto"/>
              <w:jc w:val="center"/>
              <w:rPr>
                <w:bCs/>
                <w:color w:val="000000"/>
                <w:sz w:val="20"/>
              </w:rPr>
            </w:pPr>
          </w:p>
        </w:tc>
        <w:tc>
          <w:tcPr>
            <w:tcW w:w="2194" w:type="dxa"/>
            <w:gridSpan w:val="3"/>
            <w:vAlign w:val="bottom"/>
          </w:tcPr>
          <w:p w14:paraId="14531E79" w14:textId="77777777" w:rsidR="00DC28FA" w:rsidRPr="006B7CB1" w:rsidRDefault="00DC28FA" w:rsidP="00DC28FA">
            <w:pPr>
              <w:spacing w:line="240" w:lineRule="auto"/>
              <w:jc w:val="center"/>
              <w:rPr>
                <w:color w:val="000000"/>
                <w:sz w:val="20"/>
              </w:rPr>
            </w:pPr>
            <w:r w:rsidRPr="006B7CB1">
              <w:rPr>
                <w:color w:val="000000"/>
                <w:sz w:val="20"/>
              </w:rPr>
              <w:t>Investment in associates</w:t>
            </w:r>
          </w:p>
          <w:p w14:paraId="53C4D522" w14:textId="77777777" w:rsidR="00DC28FA" w:rsidRPr="006B7CB1" w:rsidRDefault="00DC28FA" w:rsidP="00DC28FA">
            <w:pPr>
              <w:spacing w:line="240" w:lineRule="auto"/>
              <w:jc w:val="center"/>
              <w:rPr>
                <w:color w:val="000000"/>
                <w:sz w:val="20"/>
              </w:rPr>
            </w:pPr>
            <w:r w:rsidRPr="006B7CB1">
              <w:rPr>
                <w:color w:val="000000"/>
                <w:sz w:val="20"/>
              </w:rPr>
              <w:t>and joint venture</w:t>
            </w:r>
          </w:p>
          <w:p w14:paraId="413156A3" w14:textId="77777777" w:rsidR="00DC28FA" w:rsidRPr="006B7CB1" w:rsidRDefault="00DC28FA" w:rsidP="00DC28FA">
            <w:pPr>
              <w:spacing w:line="240" w:lineRule="auto"/>
              <w:jc w:val="center"/>
              <w:rPr>
                <w:bCs/>
                <w:color w:val="000000"/>
                <w:sz w:val="20"/>
              </w:rPr>
            </w:pPr>
            <w:r w:rsidRPr="006B7CB1">
              <w:rPr>
                <w:color w:val="000000"/>
                <w:sz w:val="20"/>
              </w:rPr>
              <w:t>and other investments</w:t>
            </w:r>
          </w:p>
        </w:tc>
        <w:tc>
          <w:tcPr>
            <w:tcW w:w="236" w:type="dxa"/>
          </w:tcPr>
          <w:p w14:paraId="1CD58A87" w14:textId="77777777" w:rsidR="00DC28FA" w:rsidRPr="006B7CB1" w:rsidRDefault="00DC28FA" w:rsidP="00DC28FA">
            <w:pPr>
              <w:spacing w:line="240" w:lineRule="auto"/>
              <w:jc w:val="center"/>
              <w:rPr>
                <w:bCs/>
                <w:color w:val="000000"/>
                <w:sz w:val="20"/>
              </w:rPr>
            </w:pPr>
          </w:p>
        </w:tc>
        <w:tc>
          <w:tcPr>
            <w:tcW w:w="2104" w:type="dxa"/>
            <w:gridSpan w:val="3"/>
          </w:tcPr>
          <w:p w14:paraId="47301251" w14:textId="77777777" w:rsidR="00DC28FA" w:rsidRPr="006B7CB1" w:rsidRDefault="00DC28FA" w:rsidP="00DC28FA">
            <w:pPr>
              <w:spacing w:line="240" w:lineRule="auto"/>
              <w:jc w:val="center"/>
              <w:rPr>
                <w:sz w:val="20"/>
              </w:rPr>
            </w:pPr>
          </w:p>
          <w:p w14:paraId="7998A3AC" w14:textId="77777777" w:rsidR="00DC28FA" w:rsidRPr="006B7CB1" w:rsidRDefault="00DC28FA" w:rsidP="00DC28FA">
            <w:pPr>
              <w:spacing w:line="240" w:lineRule="auto"/>
              <w:jc w:val="center"/>
              <w:rPr>
                <w:sz w:val="20"/>
              </w:rPr>
            </w:pPr>
          </w:p>
          <w:p w14:paraId="6FCBFB10" w14:textId="77777777" w:rsidR="00DC28FA" w:rsidRPr="006B7CB1" w:rsidRDefault="00DC28FA" w:rsidP="00DC28FA">
            <w:pPr>
              <w:spacing w:line="240" w:lineRule="auto"/>
              <w:jc w:val="center"/>
              <w:rPr>
                <w:bCs/>
                <w:color w:val="000000"/>
                <w:sz w:val="20"/>
              </w:rPr>
            </w:pPr>
            <w:r w:rsidRPr="006B7CB1">
              <w:rPr>
                <w:sz w:val="20"/>
              </w:rPr>
              <w:t>Elimination of inter-segment revenue</w:t>
            </w:r>
          </w:p>
        </w:tc>
        <w:tc>
          <w:tcPr>
            <w:tcW w:w="236" w:type="dxa"/>
          </w:tcPr>
          <w:p w14:paraId="7F6B7F22" w14:textId="77777777" w:rsidR="00DC28FA" w:rsidRPr="006B7CB1" w:rsidRDefault="00DC28FA" w:rsidP="00DC28FA">
            <w:pPr>
              <w:spacing w:line="240" w:lineRule="auto"/>
              <w:jc w:val="center"/>
              <w:rPr>
                <w:bCs/>
                <w:color w:val="000000"/>
                <w:sz w:val="20"/>
              </w:rPr>
            </w:pPr>
          </w:p>
        </w:tc>
        <w:tc>
          <w:tcPr>
            <w:tcW w:w="2385" w:type="dxa"/>
            <w:gridSpan w:val="3"/>
          </w:tcPr>
          <w:p w14:paraId="59F931F6" w14:textId="77777777" w:rsidR="00DC28FA" w:rsidRPr="006B7CB1" w:rsidRDefault="00DC28FA" w:rsidP="00DC28FA">
            <w:pPr>
              <w:spacing w:line="240" w:lineRule="auto"/>
              <w:jc w:val="center"/>
              <w:rPr>
                <w:bCs/>
                <w:color w:val="000000"/>
                <w:sz w:val="20"/>
              </w:rPr>
            </w:pPr>
          </w:p>
          <w:p w14:paraId="47FE98E3" w14:textId="77777777" w:rsidR="00DC28FA" w:rsidRPr="006B7CB1" w:rsidRDefault="00DC28FA" w:rsidP="00DC28FA">
            <w:pPr>
              <w:spacing w:line="240" w:lineRule="auto"/>
              <w:jc w:val="center"/>
              <w:rPr>
                <w:bCs/>
                <w:color w:val="000000"/>
                <w:sz w:val="20"/>
              </w:rPr>
            </w:pPr>
          </w:p>
          <w:p w14:paraId="54BAA54F" w14:textId="77777777" w:rsidR="00DC28FA" w:rsidRPr="006B7CB1" w:rsidRDefault="00DC28FA" w:rsidP="00DC28FA">
            <w:pPr>
              <w:spacing w:line="240" w:lineRule="auto"/>
              <w:jc w:val="center"/>
              <w:rPr>
                <w:bCs/>
                <w:color w:val="000000"/>
                <w:sz w:val="20"/>
              </w:rPr>
            </w:pPr>
          </w:p>
          <w:p w14:paraId="1764B09A" w14:textId="77777777" w:rsidR="00DC28FA" w:rsidRPr="006B7CB1" w:rsidRDefault="00DC28FA" w:rsidP="00DC28FA">
            <w:pPr>
              <w:spacing w:line="240" w:lineRule="auto"/>
              <w:jc w:val="center"/>
              <w:rPr>
                <w:bCs/>
                <w:color w:val="000000"/>
                <w:sz w:val="20"/>
              </w:rPr>
            </w:pPr>
            <w:r w:rsidRPr="006B7CB1">
              <w:rPr>
                <w:bCs/>
                <w:color w:val="000000"/>
                <w:sz w:val="20"/>
              </w:rPr>
              <w:t>Total</w:t>
            </w:r>
          </w:p>
        </w:tc>
      </w:tr>
      <w:tr w:rsidR="00DC28FA" w:rsidRPr="006B7CB1" w14:paraId="7F354ED5" w14:textId="77777777" w:rsidTr="00817FD4">
        <w:trPr>
          <w:tblHeader/>
        </w:trPr>
        <w:tc>
          <w:tcPr>
            <w:tcW w:w="3510" w:type="dxa"/>
            <w:tcBorders>
              <w:top w:val="nil"/>
              <w:left w:val="nil"/>
              <w:right w:val="nil"/>
            </w:tcBorders>
            <w:noWrap/>
          </w:tcPr>
          <w:p w14:paraId="4C596840" w14:textId="0EDA7BF2" w:rsidR="00DC28FA" w:rsidRPr="006B7CB1" w:rsidRDefault="00DC28FA" w:rsidP="00DC28FA">
            <w:pPr>
              <w:spacing w:line="240" w:lineRule="auto"/>
              <w:ind w:left="252" w:hanging="90"/>
              <w:rPr>
                <w:b/>
                <w:bCs/>
                <w:i/>
                <w:iCs/>
                <w:color w:val="000000"/>
                <w:sz w:val="20"/>
                <w:cs/>
              </w:rPr>
            </w:pPr>
            <w:r w:rsidRPr="00DA0CC7">
              <w:rPr>
                <w:b/>
                <w:bCs/>
                <w:i/>
                <w:iCs/>
                <w:color w:val="000000"/>
                <w:sz w:val="20"/>
              </w:rPr>
              <w:t xml:space="preserve">ended 30 </w:t>
            </w:r>
            <w:r>
              <w:rPr>
                <w:b/>
                <w:bCs/>
                <w:i/>
                <w:iCs/>
                <w:color w:val="000000"/>
                <w:sz w:val="20"/>
              </w:rPr>
              <w:t>September</w:t>
            </w:r>
          </w:p>
        </w:tc>
        <w:tc>
          <w:tcPr>
            <w:tcW w:w="990" w:type="dxa"/>
            <w:tcBorders>
              <w:top w:val="nil"/>
              <w:left w:val="nil"/>
              <w:bottom w:val="nil"/>
              <w:right w:val="nil"/>
            </w:tcBorders>
          </w:tcPr>
          <w:p w14:paraId="1D012C0E" w14:textId="41661D7D" w:rsidR="00DC28FA" w:rsidRPr="006B7CB1" w:rsidRDefault="00DC28FA" w:rsidP="00DC28FA">
            <w:pPr>
              <w:spacing w:line="240" w:lineRule="auto"/>
              <w:jc w:val="center"/>
              <w:rPr>
                <w:bCs/>
                <w:color w:val="000000"/>
                <w:sz w:val="20"/>
              </w:rPr>
            </w:pPr>
            <w:r w:rsidRPr="006B7CB1">
              <w:rPr>
                <w:bCs/>
                <w:color w:val="000000"/>
                <w:sz w:val="20"/>
              </w:rPr>
              <w:t>2025</w:t>
            </w:r>
          </w:p>
        </w:tc>
        <w:tc>
          <w:tcPr>
            <w:tcW w:w="270" w:type="dxa"/>
            <w:tcBorders>
              <w:top w:val="nil"/>
              <w:left w:val="nil"/>
              <w:bottom w:val="nil"/>
              <w:right w:val="nil"/>
            </w:tcBorders>
          </w:tcPr>
          <w:p w14:paraId="5103CF87" w14:textId="77777777" w:rsidR="00DC28FA" w:rsidRPr="006B7CB1" w:rsidRDefault="00DC28FA" w:rsidP="00DC28FA">
            <w:pPr>
              <w:spacing w:line="240" w:lineRule="auto"/>
              <w:jc w:val="center"/>
              <w:rPr>
                <w:bCs/>
                <w:color w:val="000000"/>
                <w:sz w:val="20"/>
              </w:rPr>
            </w:pPr>
          </w:p>
        </w:tc>
        <w:tc>
          <w:tcPr>
            <w:tcW w:w="990" w:type="dxa"/>
            <w:tcBorders>
              <w:top w:val="nil"/>
              <w:left w:val="nil"/>
              <w:bottom w:val="nil"/>
              <w:right w:val="nil"/>
            </w:tcBorders>
          </w:tcPr>
          <w:p w14:paraId="1A3D61F6" w14:textId="031B67C2" w:rsidR="00DC28FA" w:rsidRPr="006B7CB1" w:rsidRDefault="00DC28FA" w:rsidP="00DC28FA">
            <w:pPr>
              <w:spacing w:line="240" w:lineRule="auto"/>
              <w:jc w:val="center"/>
              <w:rPr>
                <w:bCs/>
                <w:color w:val="000000"/>
                <w:sz w:val="20"/>
              </w:rPr>
            </w:pPr>
            <w:r w:rsidRPr="006B7CB1">
              <w:rPr>
                <w:bCs/>
                <w:color w:val="000000"/>
                <w:sz w:val="20"/>
              </w:rPr>
              <w:t>2024</w:t>
            </w:r>
          </w:p>
        </w:tc>
        <w:tc>
          <w:tcPr>
            <w:tcW w:w="236" w:type="dxa"/>
            <w:tcBorders>
              <w:top w:val="nil"/>
              <w:left w:val="nil"/>
              <w:bottom w:val="nil"/>
              <w:right w:val="nil"/>
            </w:tcBorders>
          </w:tcPr>
          <w:p w14:paraId="3FE3CDC5" w14:textId="77777777" w:rsidR="00DC28FA" w:rsidRPr="006B7CB1" w:rsidRDefault="00DC28FA" w:rsidP="00DC28FA">
            <w:pPr>
              <w:spacing w:line="240" w:lineRule="auto"/>
              <w:jc w:val="center"/>
              <w:rPr>
                <w:bCs/>
                <w:color w:val="000000"/>
                <w:sz w:val="20"/>
              </w:rPr>
            </w:pPr>
          </w:p>
        </w:tc>
        <w:tc>
          <w:tcPr>
            <w:tcW w:w="934" w:type="dxa"/>
            <w:tcBorders>
              <w:top w:val="nil"/>
              <w:left w:val="nil"/>
              <w:bottom w:val="nil"/>
              <w:right w:val="nil"/>
            </w:tcBorders>
          </w:tcPr>
          <w:p w14:paraId="2159C946" w14:textId="156D902F" w:rsidR="00DC28FA" w:rsidRPr="006B7CB1" w:rsidRDefault="00DC28FA" w:rsidP="00DC28FA">
            <w:pPr>
              <w:spacing w:line="240" w:lineRule="auto"/>
              <w:jc w:val="center"/>
              <w:rPr>
                <w:bCs/>
                <w:color w:val="000000"/>
                <w:sz w:val="20"/>
              </w:rPr>
            </w:pPr>
            <w:r w:rsidRPr="006B7CB1">
              <w:rPr>
                <w:bCs/>
                <w:color w:val="000000"/>
                <w:sz w:val="20"/>
              </w:rPr>
              <w:t>2025</w:t>
            </w:r>
          </w:p>
        </w:tc>
        <w:tc>
          <w:tcPr>
            <w:tcW w:w="270" w:type="dxa"/>
            <w:tcBorders>
              <w:top w:val="nil"/>
              <w:left w:val="nil"/>
              <w:bottom w:val="nil"/>
              <w:right w:val="nil"/>
            </w:tcBorders>
          </w:tcPr>
          <w:p w14:paraId="0C8B3995" w14:textId="77777777" w:rsidR="00DC28FA" w:rsidRPr="006B7CB1" w:rsidRDefault="00DC28FA" w:rsidP="00DC28FA">
            <w:pPr>
              <w:spacing w:line="240" w:lineRule="auto"/>
              <w:jc w:val="center"/>
              <w:rPr>
                <w:bCs/>
                <w:color w:val="000000"/>
                <w:sz w:val="20"/>
              </w:rPr>
            </w:pPr>
          </w:p>
        </w:tc>
        <w:tc>
          <w:tcPr>
            <w:tcW w:w="900" w:type="dxa"/>
            <w:tcBorders>
              <w:top w:val="nil"/>
              <w:left w:val="nil"/>
              <w:bottom w:val="nil"/>
              <w:right w:val="nil"/>
            </w:tcBorders>
          </w:tcPr>
          <w:p w14:paraId="542CB09D" w14:textId="08E5E5B9" w:rsidR="00DC28FA" w:rsidRPr="006B7CB1" w:rsidRDefault="00DC28FA" w:rsidP="00DC28FA">
            <w:pPr>
              <w:spacing w:line="240" w:lineRule="auto"/>
              <w:jc w:val="center"/>
              <w:rPr>
                <w:bCs/>
                <w:color w:val="000000"/>
                <w:sz w:val="20"/>
              </w:rPr>
            </w:pPr>
            <w:r w:rsidRPr="006B7CB1">
              <w:rPr>
                <w:bCs/>
                <w:color w:val="000000"/>
                <w:sz w:val="20"/>
              </w:rPr>
              <w:t>2024</w:t>
            </w:r>
          </w:p>
        </w:tc>
        <w:tc>
          <w:tcPr>
            <w:tcW w:w="236" w:type="dxa"/>
            <w:tcBorders>
              <w:top w:val="nil"/>
              <w:left w:val="nil"/>
              <w:bottom w:val="nil"/>
              <w:right w:val="nil"/>
            </w:tcBorders>
          </w:tcPr>
          <w:p w14:paraId="51806CAC" w14:textId="77777777" w:rsidR="00DC28FA" w:rsidRPr="006B7CB1" w:rsidRDefault="00DC28FA" w:rsidP="00DC28FA">
            <w:pPr>
              <w:spacing w:line="240" w:lineRule="auto"/>
              <w:jc w:val="center"/>
              <w:rPr>
                <w:bCs/>
                <w:color w:val="000000"/>
                <w:sz w:val="20"/>
              </w:rPr>
            </w:pPr>
          </w:p>
        </w:tc>
        <w:tc>
          <w:tcPr>
            <w:tcW w:w="934" w:type="dxa"/>
          </w:tcPr>
          <w:p w14:paraId="46D5E311" w14:textId="41EB9D0E" w:rsidR="00DC28FA" w:rsidRPr="006B7CB1" w:rsidRDefault="00DC28FA" w:rsidP="00DC28FA">
            <w:pPr>
              <w:spacing w:line="240" w:lineRule="auto"/>
              <w:jc w:val="center"/>
              <w:rPr>
                <w:bCs/>
                <w:color w:val="000000"/>
                <w:sz w:val="20"/>
              </w:rPr>
            </w:pPr>
            <w:r w:rsidRPr="006B7CB1">
              <w:rPr>
                <w:bCs/>
                <w:color w:val="000000"/>
                <w:sz w:val="20"/>
              </w:rPr>
              <w:t>2025</w:t>
            </w:r>
          </w:p>
        </w:tc>
        <w:tc>
          <w:tcPr>
            <w:tcW w:w="270" w:type="dxa"/>
          </w:tcPr>
          <w:p w14:paraId="1674E230" w14:textId="77777777" w:rsidR="00DC28FA" w:rsidRPr="006B7CB1" w:rsidRDefault="00DC28FA" w:rsidP="00DC28FA">
            <w:pPr>
              <w:spacing w:line="240" w:lineRule="auto"/>
              <w:jc w:val="center"/>
              <w:rPr>
                <w:bCs/>
                <w:color w:val="000000"/>
                <w:sz w:val="20"/>
              </w:rPr>
            </w:pPr>
          </w:p>
        </w:tc>
        <w:tc>
          <w:tcPr>
            <w:tcW w:w="990" w:type="dxa"/>
          </w:tcPr>
          <w:p w14:paraId="1D160B34" w14:textId="01DE68D7" w:rsidR="00DC28FA" w:rsidRPr="006B7CB1" w:rsidRDefault="00DC28FA" w:rsidP="00DC28FA">
            <w:pPr>
              <w:spacing w:line="240" w:lineRule="auto"/>
              <w:jc w:val="center"/>
              <w:rPr>
                <w:bCs/>
                <w:color w:val="000000"/>
                <w:sz w:val="20"/>
              </w:rPr>
            </w:pPr>
            <w:r w:rsidRPr="006B7CB1">
              <w:rPr>
                <w:bCs/>
                <w:color w:val="000000"/>
                <w:sz w:val="20"/>
              </w:rPr>
              <w:t>2024</w:t>
            </w:r>
          </w:p>
        </w:tc>
        <w:tc>
          <w:tcPr>
            <w:tcW w:w="236" w:type="dxa"/>
          </w:tcPr>
          <w:p w14:paraId="71B89378" w14:textId="77777777" w:rsidR="00DC28FA" w:rsidRPr="006B7CB1" w:rsidRDefault="00DC28FA" w:rsidP="00DC28FA">
            <w:pPr>
              <w:spacing w:line="240" w:lineRule="auto"/>
              <w:jc w:val="center"/>
              <w:rPr>
                <w:bCs/>
                <w:color w:val="000000"/>
                <w:sz w:val="20"/>
              </w:rPr>
            </w:pPr>
          </w:p>
        </w:tc>
        <w:tc>
          <w:tcPr>
            <w:tcW w:w="934" w:type="dxa"/>
          </w:tcPr>
          <w:p w14:paraId="50FE4AAB" w14:textId="3B05107D" w:rsidR="00DC28FA" w:rsidRPr="006B7CB1" w:rsidRDefault="00DC28FA" w:rsidP="00DC28FA">
            <w:pPr>
              <w:spacing w:line="240" w:lineRule="auto"/>
              <w:jc w:val="center"/>
              <w:rPr>
                <w:bCs/>
                <w:color w:val="000000"/>
                <w:sz w:val="20"/>
              </w:rPr>
            </w:pPr>
            <w:r w:rsidRPr="006B7CB1">
              <w:rPr>
                <w:bCs/>
                <w:color w:val="000000"/>
                <w:sz w:val="20"/>
              </w:rPr>
              <w:t>2025</w:t>
            </w:r>
          </w:p>
        </w:tc>
        <w:tc>
          <w:tcPr>
            <w:tcW w:w="259" w:type="dxa"/>
          </w:tcPr>
          <w:p w14:paraId="46836780" w14:textId="77777777" w:rsidR="00DC28FA" w:rsidRPr="006B7CB1" w:rsidRDefault="00DC28FA" w:rsidP="00DC28FA">
            <w:pPr>
              <w:spacing w:line="240" w:lineRule="auto"/>
              <w:jc w:val="center"/>
              <w:rPr>
                <w:bCs/>
                <w:color w:val="000000"/>
                <w:sz w:val="20"/>
              </w:rPr>
            </w:pPr>
          </w:p>
        </w:tc>
        <w:tc>
          <w:tcPr>
            <w:tcW w:w="911" w:type="dxa"/>
          </w:tcPr>
          <w:p w14:paraId="3A266A20" w14:textId="2757D25E" w:rsidR="00DC28FA" w:rsidRPr="006B7CB1" w:rsidRDefault="00DC28FA" w:rsidP="00DC28FA">
            <w:pPr>
              <w:spacing w:line="240" w:lineRule="auto"/>
              <w:jc w:val="center"/>
              <w:rPr>
                <w:bCs/>
                <w:color w:val="000000"/>
                <w:sz w:val="20"/>
              </w:rPr>
            </w:pPr>
            <w:r w:rsidRPr="006B7CB1">
              <w:rPr>
                <w:bCs/>
                <w:color w:val="000000"/>
                <w:sz w:val="20"/>
              </w:rPr>
              <w:t>2024</w:t>
            </w:r>
          </w:p>
        </w:tc>
        <w:tc>
          <w:tcPr>
            <w:tcW w:w="236" w:type="dxa"/>
          </w:tcPr>
          <w:p w14:paraId="6EC2122F" w14:textId="77777777" w:rsidR="00DC28FA" w:rsidRPr="006B7CB1" w:rsidRDefault="00DC28FA" w:rsidP="00DC28FA">
            <w:pPr>
              <w:spacing w:line="240" w:lineRule="auto"/>
              <w:jc w:val="center"/>
              <w:rPr>
                <w:bCs/>
                <w:color w:val="000000"/>
                <w:sz w:val="20"/>
              </w:rPr>
            </w:pPr>
          </w:p>
        </w:tc>
        <w:tc>
          <w:tcPr>
            <w:tcW w:w="1035" w:type="dxa"/>
          </w:tcPr>
          <w:p w14:paraId="264076A2" w14:textId="3EFEE164" w:rsidR="00DC28FA" w:rsidRPr="006B7CB1" w:rsidRDefault="00DC28FA" w:rsidP="00DC28FA">
            <w:pPr>
              <w:spacing w:line="240" w:lineRule="auto"/>
              <w:jc w:val="center"/>
              <w:rPr>
                <w:bCs/>
                <w:color w:val="000000"/>
                <w:sz w:val="20"/>
              </w:rPr>
            </w:pPr>
            <w:r w:rsidRPr="006B7CB1">
              <w:rPr>
                <w:bCs/>
                <w:color w:val="000000"/>
                <w:sz w:val="20"/>
              </w:rPr>
              <w:t>2025</w:t>
            </w:r>
          </w:p>
        </w:tc>
        <w:tc>
          <w:tcPr>
            <w:tcW w:w="270" w:type="dxa"/>
          </w:tcPr>
          <w:p w14:paraId="1213EB83" w14:textId="77777777" w:rsidR="00DC28FA" w:rsidRPr="006B7CB1" w:rsidRDefault="00DC28FA" w:rsidP="00DC28FA">
            <w:pPr>
              <w:spacing w:line="240" w:lineRule="auto"/>
              <w:jc w:val="center"/>
              <w:rPr>
                <w:bCs/>
                <w:color w:val="000000"/>
                <w:sz w:val="20"/>
              </w:rPr>
            </w:pPr>
          </w:p>
        </w:tc>
        <w:tc>
          <w:tcPr>
            <w:tcW w:w="1080" w:type="dxa"/>
          </w:tcPr>
          <w:p w14:paraId="213EBF15" w14:textId="194C11FB" w:rsidR="00DC28FA" w:rsidRPr="006B7CB1" w:rsidRDefault="00DC28FA" w:rsidP="00DC28FA">
            <w:pPr>
              <w:spacing w:line="240" w:lineRule="auto"/>
              <w:jc w:val="center"/>
              <w:rPr>
                <w:bCs/>
                <w:color w:val="000000"/>
                <w:sz w:val="20"/>
              </w:rPr>
            </w:pPr>
            <w:r w:rsidRPr="006B7CB1">
              <w:rPr>
                <w:bCs/>
                <w:color w:val="000000"/>
                <w:sz w:val="20"/>
              </w:rPr>
              <w:t>2024</w:t>
            </w:r>
          </w:p>
        </w:tc>
      </w:tr>
      <w:tr w:rsidR="00060EC3" w:rsidRPr="006B7CB1" w14:paraId="6FF3D2D1" w14:textId="77777777" w:rsidTr="00E44E46">
        <w:trPr>
          <w:trHeight w:val="101"/>
          <w:tblHeader/>
        </w:trPr>
        <w:tc>
          <w:tcPr>
            <w:tcW w:w="3510" w:type="dxa"/>
            <w:tcBorders>
              <w:top w:val="nil"/>
              <w:left w:val="nil"/>
              <w:right w:val="nil"/>
            </w:tcBorders>
            <w:noWrap/>
          </w:tcPr>
          <w:p w14:paraId="3B1E4926" w14:textId="77777777" w:rsidR="00060EC3" w:rsidRPr="006B7CB1" w:rsidRDefault="00060EC3" w:rsidP="00060EC3">
            <w:pPr>
              <w:spacing w:line="240" w:lineRule="auto"/>
              <w:ind w:left="252" w:hanging="90"/>
              <w:rPr>
                <w:b/>
                <w:bCs/>
                <w:i/>
                <w:iCs/>
                <w:color w:val="000000"/>
                <w:sz w:val="20"/>
              </w:rPr>
            </w:pPr>
          </w:p>
        </w:tc>
        <w:tc>
          <w:tcPr>
            <w:tcW w:w="11981" w:type="dxa"/>
            <w:gridSpan w:val="19"/>
            <w:tcBorders>
              <w:top w:val="nil"/>
              <w:left w:val="nil"/>
              <w:bottom w:val="nil"/>
            </w:tcBorders>
          </w:tcPr>
          <w:p w14:paraId="13E915BE" w14:textId="4F11DFA1" w:rsidR="00060EC3" w:rsidRPr="006B7CB1" w:rsidRDefault="00060EC3" w:rsidP="00060EC3">
            <w:pPr>
              <w:spacing w:line="240" w:lineRule="auto"/>
              <w:jc w:val="center"/>
              <w:rPr>
                <w:bCs/>
                <w:i/>
                <w:iCs/>
                <w:color w:val="000000"/>
                <w:sz w:val="20"/>
              </w:rPr>
            </w:pPr>
            <w:r w:rsidRPr="006B7CB1">
              <w:rPr>
                <w:bCs/>
                <w:i/>
                <w:iCs/>
                <w:color w:val="000000"/>
                <w:sz w:val="20"/>
              </w:rPr>
              <w:t xml:space="preserve">(in thousand </w:t>
            </w:r>
            <w:r w:rsidR="000400B2" w:rsidRPr="006B7CB1">
              <w:rPr>
                <w:bCs/>
                <w:i/>
                <w:iCs/>
                <w:color w:val="000000"/>
                <w:sz w:val="20"/>
                <w:lang w:val="en-US"/>
              </w:rPr>
              <w:t>B</w:t>
            </w:r>
            <w:r w:rsidRPr="006B7CB1">
              <w:rPr>
                <w:bCs/>
                <w:i/>
                <w:iCs/>
                <w:color w:val="000000"/>
                <w:sz w:val="20"/>
              </w:rPr>
              <w:t>aht)</w:t>
            </w:r>
          </w:p>
        </w:tc>
      </w:tr>
      <w:tr w:rsidR="00E26416" w:rsidRPr="006B7CB1" w14:paraId="41459252" w14:textId="77777777" w:rsidTr="006909DA">
        <w:tc>
          <w:tcPr>
            <w:tcW w:w="3510" w:type="dxa"/>
            <w:tcBorders>
              <w:top w:val="nil"/>
              <w:left w:val="nil"/>
              <w:bottom w:val="nil"/>
              <w:right w:val="nil"/>
            </w:tcBorders>
          </w:tcPr>
          <w:p w14:paraId="231FFE8F" w14:textId="3AE7B3E2" w:rsidR="00E26416" w:rsidRPr="006B7CB1" w:rsidRDefault="00E26416" w:rsidP="002755F8">
            <w:pPr>
              <w:tabs>
                <w:tab w:val="left" w:pos="691"/>
              </w:tabs>
              <w:spacing w:line="240" w:lineRule="auto"/>
              <w:ind w:right="-116"/>
              <w:rPr>
                <w:sz w:val="20"/>
              </w:rPr>
            </w:pPr>
            <w:r w:rsidRPr="006B7CB1">
              <w:rPr>
                <w:b/>
                <w:bCs/>
                <w:i/>
                <w:iCs/>
                <w:sz w:val="20"/>
              </w:rPr>
              <w:t>Information about reportable segments</w:t>
            </w:r>
          </w:p>
        </w:tc>
        <w:tc>
          <w:tcPr>
            <w:tcW w:w="990" w:type="dxa"/>
            <w:tcBorders>
              <w:left w:val="nil"/>
              <w:right w:val="nil"/>
            </w:tcBorders>
          </w:tcPr>
          <w:p w14:paraId="1D75840D" w14:textId="77777777" w:rsidR="00E26416" w:rsidRPr="00246AED" w:rsidRDefault="00E26416" w:rsidP="002755F8">
            <w:pPr>
              <w:tabs>
                <w:tab w:val="decimal" w:pos="770"/>
              </w:tabs>
              <w:spacing w:line="240" w:lineRule="auto"/>
              <w:ind w:left="-105" w:right="-104" w:hanging="4"/>
              <w:rPr>
                <w:color w:val="000000"/>
                <w:sz w:val="20"/>
              </w:rPr>
            </w:pPr>
          </w:p>
        </w:tc>
        <w:tc>
          <w:tcPr>
            <w:tcW w:w="270" w:type="dxa"/>
            <w:tcBorders>
              <w:left w:val="nil"/>
              <w:right w:val="nil"/>
            </w:tcBorders>
          </w:tcPr>
          <w:p w14:paraId="4057A0DE" w14:textId="77777777" w:rsidR="00E26416" w:rsidRPr="006B7CB1" w:rsidRDefault="00E26416" w:rsidP="002755F8">
            <w:pPr>
              <w:tabs>
                <w:tab w:val="decimal" w:pos="770"/>
              </w:tabs>
              <w:spacing w:line="240" w:lineRule="auto"/>
              <w:ind w:left="-105" w:right="-104" w:hanging="4"/>
              <w:rPr>
                <w:color w:val="000000"/>
                <w:sz w:val="20"/>
              </w:rPr>
            </w:pPr>
          </w:p>
        </w:tc>
        <w:tc>
          <w:tcPr>
            <w:tcW w:w="990" w:type="dxa"/>
            <w:tcBorders>
              <w:left w:val="nil"/>
              <w:right w:val="nil"/>
            </w:tcBorders>
          </w:tcPr>
          <w:p w14:paraId="7CC33CB0" w14:textId="77777777" w:rsidR="00E26416" w:rsidRPr="00246AED" w:rsidRDefault="00E26416" w:rsidP="002755F8">
            <w:pPr>
              <w:tabs>
                <w:tab w:val="decimal" w:pos="770"/>
              </w:tabs>
              <w:spacing w:line="240" w:lineRule="auto"/>
              <w:ind w:left="-105" w:right="-104" w:hanging="4"/>
              <w:rPr>
                <w:color w:val="000000"/>
                <w:sz w:val="20"/>
              </w:rPr>
            </w:pPr>
          </w:p>
        </w:tc>
        <w:tc>
          <w:tcPr>
            <w:tcW w:w="236" w:type="dxa"/>
            <w:tcBorders>
              <w:left w:val="nil"/>
              <w:right w:val="nil"/>
            </w:tcBorders>
          </w:tcPr>
          <w:p w14:paraId="68FC162F" w14:textId="77777777" w:rsidR="00E26416" w:rsidRPr="006B7CB1" w:rsidRDefault="00E26416" w:rsidP="002755F8">
            <w:pPr>
              <w:tabs>
                <w:tab w:val="decimal" w:pos="699"/>
              </w:tabs>
              <w:spacing w:line="240" w:lineRule="auto"/>
              <w:ind w:left="-105" w:right="-104" w:hanging="4"/>
              <w:rPr>
                <w:color w:val="000000"/>
                <w:sz w:val="20"/>
              </w:rPr>
            </w:pPr>
          </w:p>
        </w:tc>
        <w:tc>
          <w:tcPr>
            <w:tcW w:w="934" w:type="dxa"/>
            <w:tcBorders>
              <w:left w:val="nil"/>
              <w:right w:val="nil"/>
            </w:tcBorders>
          </w:tcPr>
          <w:p w14:paraId="29EBF8CB" w14:textId="77777777" w:rsidR="00E26416" w:rsidRPr="00246AED" w:rsidRDefault="00E26416" w:rsidP="002755F8">
            <w:pPr>
              <w:tabs>
                <w:tab w:val="decimal" w:pos="699"/>
              </w:tabs>
              <w:spacing w:line="240" w:lineRule="auto"/>
              <w:ind w:left="-105" w:right="-104" w:hanging="4"/>
              <w:rPr>
                <w:color w:val="000000"/>
                <w:sz w:val="20"/>
              </w:rPr>
            </w:pPr>
          </w:p>
        </w:tc>
        <w:tc>
          <w:tcPr>
            <w:tcW w:w="270" w:type="dxa"/>
            <w:tcBorders>
              <w:left w:val="nil"/>
              <w:right w:val="nil"/>
            </w:tcBorders>
            <w:vAlign w:val="bottom"/>
          </w:tcPr>
          <w:p w14:paraId="5CB456EA" w14:textId="77777777" w:rsidR="00E26416" w:rsidRPr="006B7CB1" w:rsidRDefault="00E26416" w:rsidP="002755F8">
            <w:pPr>
              <w:tabs>
                <w:tab w:val="decimal" w:pos="871"/>
              </w:tabs>
              <w:spacing w:line="240" w:lineRule="auto"/>
              <w:ind w:left="-105" w:right="-104" w:hanging="4"/>
              <w:rPr>
                <w:color w:val="000000"/>
                <w:sz w:val="20"/>
              </w:rPr>
            </w:pPr>
          </w:p>
        </w:tc>
        <w:tc>
          <w:tcPr>
            <w:tcW w:w="900" w:type="dxa"/>
            <w:tcBorders>
              <w:left w:val="nil"/>
              <w:right w:val="nil"/>
            </w:tcBorders>
            <w:vAlign w:val="bottom"/>
          </w:tcPr>
          <w:p w14:paraId="0D7740AD" w14:textId="77777777" w:rsidR="00E26416" w:rsidRPr="000A601C" w:rsidRDefault="00E26416" w:rsidP="002755F8">
            <w:pPr>
              <w:tabs>
                <w:tab w:val="decimal" w:pos="699"/>
              </w:tabs>
              <w:spacing w:line="240" w:lineRule="auto"/>
              <w:ind w:left="-105" w:right="-104" w:hanging="4"/>
              <w:rPr>
                <w:color w:val="000000"/>
                <w:sz w:val="20"/>
              </w:rPr>
            </w:pPr>
          </w:p>
        </w:tc>
        <w:tc>
          <w:tcPr>
            <w:tcW w:w="236" w:type="dxa"/>
            <w:tcBorders>
              <w:left w:val="nil"/>
              <w:right w:val="nil"/>
            </w:tcBorders>
            <w:vAlign w:val="bottom"/>
          </w:tcPr>
          <w:p w14:paraId="32F8F561" w14:textId="77777777" w:rsidR="00E26416" w:rsidRPr="006B7CB1" w:rsidRDefault="00E26416" w:rsidP="002755F8">
            <w:pPr>
              <w:tabs>
                <w:tab w:val="decimal" w:pos="871"/>
              </w:tabs>
              <w:spacing w:line="240" w:lineRule="auto"/>
              <w:ind w:left="-105" w:right="-104" w:hanging="4"/>
              <w:rPr>
                <w:color w:val="000000"/>
                <w:sz w:val="20"/>
              </w:rPr>
            </w:pPr>
          </w:p>
        </w:tc>
        <w:tc>
          <w:tcPr>
            <w:tcW w:w="934" w:type="dxa"/>
            <w:vAlign w:val="bottom"/>
          </w:tcPr>
          <w:p w14:paraId="13EA5D7D" w14:textId="77777777" w:rsidR="00E26416" w:rsidRPr="00BE2A13" w:rsidRDefault="00E26416" w:rsidP="002755F8">
            <w:pPr>
              <w:tabs>
                <w:tab w:val="decimal" w:pos="470"/>
              </w:tabs>
              <w:spacing w:line="240" w:lineRule="auto"/>
              <w:ind w:left="-105" w:right="-104" w:hanging="4"/>
              <w:rPr>
                <w:sz w:val="20"/>
              </w:rPr>
            </w:pPr>
          </w:p>
        </w:tc>
        <w:tc>
          <w:tcPr>
            <w:tcW w:w="270" w:type="dxa"/>
            <w:vAlign w:val="bottom"/>
          </w:tcPr>
          <w:p w14:paraId="21113052" w14:textId="77777777" w:rsidR="00E26416" w:rsidRPr="006B7CB1" w:rsidRDefault="00E26416" w:rsidP="002755F8">
            <w:pPr>
              <w:tabs>
                <w:tab w:val="decimal" w:pos="871"/>
              </w:tabs>
              <w:spacing w:line="240" w:lineRule="auto"/>
              <w:ind w:left="-105" w:right="-104" w:hanging="4"/>
              <w:rPr>
                <w:color w:val="000000"/>
                <w:sz w:val="20"/>
              </w:rPr>
            </w:pPr>
          </w:p>
        </w:tc>
        <w:tc>
          <w:tcPr>
            <w:tcW w:w="990" w:type="dxa"/>
            <w:vAlign w:val="bottom"/>
          </w:tcPr>
          <w:p w14:paraId="2B777E33" w14:textId="77777777" w:rsidR="00E26416" w:rsidRPr="00BE2A13" w:rsidRDefault="00E26416" w:rsidP="002755F8">
            <w:pPr>
              <w:tabs>
                <w:tab w:val="decimal" w:pos="436"/>
              </w:tabs>
              <w:spacing w:line="240" w:lineRule="auto"/>
              <w:ind w:left="-105" w:right="-104" w:hanging="4"/>
              <w:rPr>
                <w:sz w:val="20"/>
              </w:rPr>
            </w:pPr>
          </w:p>
        </w:tc>
        <w:tc>
          <w:tcPr>
            <w:tcW w:w="236" w:type="dxa"/>
            <w:vAlign w:val="bottom"/>
          </w:tcPr>
          <w:p w14:paraId="22313E26" w14:textId="77777777" w:rsidR="00E26416" w:rsidRPr="006B7CB1" w:rsidRDefault="00E26416" w:rsidP="002755F8">
            <w:pPr>
              <w:tabs>
                <w:tab w:val="decimal" w:pos="871"/>
              </w:tabs>
              <w:spacing w:line="240" w:lineRule="auto"/>
              <w:ind w:left="-105" w:right="-104" w:hanging="4"/>
              <w:rPr>
                <w:color w:val="000000"/>
                <w:sz w:val="20"/>
              </w:rPr>
            </w:pPr>
          </w:p>
        </w:tc>
        <w:tc>
          <w:tcPr>
            <w:tcW w:w="934" w:type="dxa"/>
            <w:vAlign w:val="bottom"/>
          </w:tcPr>
          <w:p w14:paraId="562A068E" w14:textId="77777777" w:rsidR="00E26416" w:rsidRPr="00A83AB0" w:rsidRDefault="00E26416" w:rsidP="002755F8">
            <w:pPr>
              <w:tabs>
                <w:tab w:val="decimal" w:pos="470"/>
              </w:tabs>
              <w:spacing w:line="240" w:lineRule="auto"/>
              <w:ind w:left="-105" w:right="-104" w:hanging="4"/>
              <w:rPr>
                <w:color w:val="000000"/>
                <w:sz w:val="20"/>
              </w:rPr>
            </w:pPr>
          </w:p>
        </w:tc>
        <w:tc>
          <w:tcPr>
            <w:tcW w:w="259" w:type="dxa"/>
            <w:vAlign w:val="bottom"/>
          </w:tcPr>
          <w:p w14:paraId="254A4BC1" w14:textId="77777777" w:rsidR="00E26416" w:rsidRPr="006B7CB1" w:rsidRDefault="00E26416" w:rsidP="002755F8">
            <w:pPr>
              <w:tabs>
                <w:tab w:val="decimal" w:pos="871"/>
              </w:tabs>
              <w:spacing w:line="240" w:lineRule="auto"/>
              <w:ind w:left="-105" w:right="-104" w:hanging="4"/>
              <w:rPr>
                <w:color w:val="000000"/>
                <w:sz w:val="20"/>
              </w:rPr>
            </w:pPr>
          </w:p>
        </w:tc>
        <w:tc>
          <w:tcPr>
            <w:tcW w:w="911" w:type="dxa"/>
            <w:vAlign w:val="bottom"/>
          </w:tcPr>
          <w:p w14:paraId="2E49009C" w14:textId="77777777" w:rsidR="00E26416" w:rsidRPr="000A601C" w:rsidRDefault="00E26416" w:rsidP="002755F8">
            <w:pPr>
              <w:tabs>
                <w:tab w:val="decimal" w:pos="470"/>
              </w:tabs>
              <w:spacing w:line="240" w:lineRule="auto"/>
              <w:ind w:left="-105" w:right="-104" w:hanging="4"/>
              <w:rPr>
                <w:color w:val="000000"/>
                <w:sz w:val="20"/>
              </w:rPr>
            </w:pPr>
          </w:p>
        </w:tc>
        <w:tc>
          <w:tcPr>
            <w:tcW w:w="236" w:type="dxa"/>
            <w:vAlign w:val="bottom"/>
          </w:tcPr>
          <w:p w14:paraId="41A91DD0" w14:textId="77777777" w:rsidR="00E26416" w:rsidRPr="006B7CB1" w:rsidRDefault="00E26416" w:rsidP="002755F8">
            <w:pPr>
              <w:tabs>
                <w:tab w:val="decimal" w:pos="871"/>
              </w:tabs>
              <w:spacing w:line="240" w:lineRule="auto"/>
              <w:ind w:left="-105" w:right="-104" w:hanging="4"/>
              <w:rPr>
                <w:color w:val="000000"/>
                <w:sz w:val="20"/>
              </w:rPr>
            </w:pPr>
          </w:p>
        </w:tc>
        <w:tc>
          <w:tcPr>
            <w:tcW w:w="1035" w:type="dxa"/>
          </w:tcPr>
          <w:p w14:paraId="0FE996CC" w14:textId="77777777" w:rsidR="00E26416" w:rsidRPr="00A90B9E" w:rsidRDefault="00E26416" w:rsidP="002755F8">
            <w:pPr>
              <w:tabs>
                <w:tab w:val="decimal" w:pos="867"/>
              </w:tabs>
              <w:spacing w:line="240" w:lineRule="auto"/>
              <w:ind w:left="-105" w:right="-104" w:hanging="4"/>
              <w:rPr>
                <w:color w:val="000000"/>
                <w:sz w:val="20"/>
              </w:rPr>
            </w:pPr>
          </w:p>
        </w:tc>
        <w:tc>
          <w:tcPr>
            <w:tcW w:w="270" w:type="dxa"/>
            <w:vAlign w:val="bottom"/>
          </w:tcPr>
          <w:p w14:paraId="0F4AC89C" w14:textId="77777777" w:rsidR="00E26416" w:rsidRPr="006B7CB1" w:rsidRDefault="00E26416" w:rsidP="002755F8">
            <w:pPr>
              <w:tabs>
                <w:tab w:val="decimal" w:pos="871"/>
              </w:tabs>
              <w:spacing w:line="240" w:lineRule="auto"/>
              <w:ind w:left="-105" w:right="-104" w:hanging="4"/>
              <w:rPr>
                <w:color w:val="000000"/>
                <w:sz w:val="20"/>
              </w:rPr>
            </w:pPr>
          </w:p>
        </w:tc>
        <w:tc>
          <w:tcPr>
            <w:tcW w:w="1080" w:type="dxa"/>
            <w:vAlign w:val="bottom"/>
          </w:tcPr>
          <w:p w14:paraId="42FEBA80" w14:textId="77777777" w:rsidR="00E26416" w:rsidRPr="000A601C" w:rsidRDefault="00E26416" w:rsidP="002755F8">
            <w:pPr>
              <w:tabs>
                <w:tab w:val="decimal" w:pos="867"/>
              </w:tabs>
              <w:spacing w:line="240" w:lineRule="auto"/>
              <w:ind w:left="-105" w:right="-104" w:hanging="4"/>
              <w:rPr>
                <w:color w:val="000000"/>
                <w:sz w:val="20"/>
              </w:rPr>
            </w:pPr>
          </w:p>
        </w:tc>
      </w:tr>
      <w:tr w:rsidR="002755F8" w:rsidRPr="006B7CB1" w14:paraId="4A6940B8" w14:textId="77777777" w:rsidTr="006909DA">
        <w:tc>
          <w:tcPr>
            <w:tcW w:w="3510" w:type="dxa"/>
            <w:tcBorders>
              <w:top w:val="nil"/>
              <w:left w:val="nil"/>
              <w:bottom w:val="nil"/>
              <w:right w:val="nil"/>
            </w:tcBorders>
          </w:tcPr>
          <w:p w14:paraId="00B0DE77" w14:textId="2DCD230B" w:rsidR="002755F8" w:rsidRPr="006B7CB1" w:rsidRDefault="002755F8" w:rsidP="002755F8">
            <w:pPr>
              <w:tabs>
                <w:tab w:val="left" w:pos="691"/>
              </w:tabs>
              <w:spacing w:line="240" w:lineRule="auto"/>
              <w:ind w:right="-116"/>
              <w:rPr>
                <w:sz w:val="20"/>
              </w:rPr>
            </w:pPr>
            <w:r w:rsidRPr="006B7CB1">
              <w:rPr>
                <w:sz w:val="20"/>
              </w:rPr>
              <w:t>External revenue</w:t>
            </w:r>
          </w:p>
        </w:tc>
        <w:tc>
          <w:tcPr>
            <w:tcW w:w="990" w:type="dxa"/>
            <w:tcBorders>
              <w:left w:val="nil"/>
              <w:right w:val="nil"/>
            </w:tcBorders>
          </w:tcPr>
          <w:p w14:paraId="1C533899" w14:textId="5983DDDB" w:rsidR="002755F8" w:rsidRPr="00246AED" w:rsidRDefault="002755F8" w:rsidP="002755F8">
            <w:pPr>
              <w:tabs>
                <w:tab w:val="decimal" w:pos="770"/>
              </w:tabs>
              <w:spacing w:line="240" w:lineRule="auto"/>
              <w:ind w:left="-105" w:right="-104" w:hanging="4"/>
              <w:rPr>
                <w:color w:val="000000"/>
                <w:sz w:val="20"/>
              </w:rPr>
            </w:pPr>
            <w:r w:rsidRPr="00246AED">
              <w:rPr>
                <w:color w:val="000000"/>
                <w:sz w:val="20"/>
              </w:rPr>
              <w:t>971,334</w:t>
            </w:r>
          </w:p>
        </w:tc>
        <w:tc>
          <w:tcPr>
            <w:tcW w:w="270" w:type="dxa"/>
            <w:tcBorders>
              <w:left w:val="nil"/>
              <w:right w:val="nil"/>
            </w:tcBorders>
          </w:tcPr>
          <w:p w14:paraId="3FAF165B" w14:textId="77777777" w:rsidR="002755F8" w:rsidRPr="006B7CB1" w:rsidRDefault="002755F8" w:rsidP="002755F8">
            <w:pPr>
              <w:tabs>
                <w:tab w:val="decimal" w:pos="770"/>
              </w:tabs>
              <w:spacing w:line="240" w:lineRule="auto"/>
              <w:ind w:left="-105" w:right="-104" w:hanging="4"/>
              <w:rPr>
                <w:color w:val="000000"/>
                <w:sz w:val="20"/>
              </w:rPr>
            </w:pPr>
          </w:p>
        </w:tc>
        <w:tc>
          <w:tcPr>
            <w:tcW w:w="990" w:type="dxa"/>
            <w:tcBorders>
              <w:left w:val="nil"/>
              <w:right w:val="nil"/>
            </w:tcBorders>
          </w:tcPr>
          <w:p w14:paraId="3AF97F0F" w14:textId="4A3682AA" w:rsidR="002755F8" w:rsidRPr="006B7CB1" w:rsidRDefault="002755F8" w:rsidP="002755F8">
            <w:pPr>
              <w:tabs>
                <w:tab w:val="decimal" w:pos="770"/>
              </w:tabs>
              <w:spacing w:line="240" w:lineRule="auto"/>
              <w:ind w:left="-105" w:right="-104" w:hanging="4"/>
              <w:rPr>
                <w:color w:val="000000"/>
                <w:sz w:val="20"/>
              </w:rPr>
            </w:pPr>
            <w:r w:rsidRPr="00246AED">
              <w:rPr>
                <w:color w:val="000000"/>
                <w:sz w:val="20"/>
              </w:rPr>
              <w:t>1,074,795</w:t>
            </w:r>
          </w:p>
        </w:tc>
        <w:tc>
          <w:tcPr>
            <w:tcW w:w="236" w:type="dxa"/>
            <w:tcBorders>
              <w:left w:val="nil"/>
              <w:right w:val="nil"/>
            </w:tcBorders>
          </w:tcPr>
          <w:p w14:paraId="108C2417" w14:textId="77777777" w:rsidR="002755F8" w:rsidRPr="006B7CB1" w:rsidRDefault="002755F8" w:rsidP="002755F8">
            <w:pPr>
              <w:tabs>
                <w:tab w:val="decimal" w:pos="699"/>
              </w:tabs>
              <w:spacing w:line="240" w:lineRule="auto"/>
              <w:ind w:left="-105" w:right="-104" w:hanging="4"/>
              <w:rPr>
                <w:color w:val="000000"/>
                <w:sz w:val="20"/>
              </w:rPr>
            </w:pPr>
          </w:p>
        </w:tc>
        <w:tc>
          <w:tcPr>
            <w:tcW w:w="934" w:type="dxa"/>
            <w:tcBorders>
              <w:left w:val="nil"/>
              <w:right w:val="nil"/>
            </w:tcBorders>
          </w:tcPr>
          <w:p w14:paraId="6B513E53" w14:textId="283F813C" w:rsidR="002755F8" w:rsidRPr="006B7CB1" w:rsidRDefault="002755F8" w:rsidP="002755F8">
            <w:pPr>
              <w:tabs>
                <w:tab w:val="decimal" w:pos="699"/>
              </w:tabs>
              <w:spacing w:line="240" w:lineRule="auto"/>
              <w:ind w:left="-105" w:right="-104" w:hanging="4"/>
              <w:rPr>
                <w:color w:val="000000"/>
                <w:sz w:val="20"/>
              </w:rPr>
            </w:pPr>
            <w:r w:rsidRPr="00246AED">
              <w:rPr>
                <w:color w:val="000000"/>
                <w:sz w:val="20"/>
              </w:rPr>
              <w:t>87,946</w:t>
            </w:r>
          </w:p>
        </w:tc>
        <w:tc>
          <w:tcPr>
            <w:tcW w:w="270" w:type="dxa"/>
            <w:tcBorders>
              <w:left w:val="nil"/>
              <w:right w:val="nil"/>
            </w:tcBorders>
            <w:vAlign w:val="bottom"/>
          </w:tcPr>
          <w:p w14:paraId="26D0EA4B" w14:textId="77777777" w:rsidR="002755F8" w:rsidRPr="006B7CB1" w:rsidRDefault="002755F8" w:rsidP="002755F8">
            <w:pPr>
              <w:tabs>
                <w:tab w:val="decimal" w:pos="871"/>
              </w:tabs>
              <w:spacing w:line="240" w:lineRule="auto"/>
              <w:ind w:left="-105" w:right="-104" w:hanging="4"/>
              <w:rPr>
                <w:color w:val="000000"/>
                <w:sz w:val="20"/>
              </w:rPr>
            </w:pPr>
          </w:p>
        </w:tc>
        <w:tc>
          <w:tcPr>
            <w:tcW w:w="900" w:type="dxa"/>
            <w:tcBorders>
              <w:left w:val="nil"/>
              <w:right w:val="nil"/>
            </w:tcBorders>
            <w:vAlign w:val="bottom"/>
          </w:tcPr>
          <w:p w14:paraId="37B907B4" w14:textId="5ECC3526" w:rsidR="002755F8" w:rsidRPr="006B7CB1" w:rsidRDefault="002755F8" w:rsidP="002755F8">
            <w:pPr>
              <w:tabs>
                <w:tab w:val="decimal" w:pos="699"/>
              </w:tabs>
              <w:spacing w:line="240" w:lineRule="auto"/>
              <w:ind w:left="-105" w:right="-104" w:hanging="4"/>
              <w:rPr>
                <w:color w:val="000000"/>
                <w:sz w:val="20"/>
              </w:rPr>
            </w:pPr>
            <w:r w:rsidRPr="000A601C">
              <w:rPr>
                <w:color w:val="000000"/>
                <w:sz w:val="20"/>
              </w:rPr>
              <w:t>67,711</w:t>
            </w:r>
          </w:p>
        </w:tc>
        <w:tc>
          <w:tcPr>
            <w:tcW w:w="236" w:type="dxa"/>
            <w:tcBorders>
              <w:left w:val="nil"/>
              <w:right w:val="nil"/>
            </w:tcBorders>
            <w:vAlign w:val="bottom"/>
          </w:tcPr>
          <w:p w14:paraId="506950AB" w14:textId="77777777" w:rsidR="002755F8" w:rsidRPr="006B7CB1" w:rsidRDefault="002755F8" w:rsidP="002755F8">
            <w:pPr>
              <w:tabs>
                <w:tab w:val="decimal" w:pos="871"/>
              </w:tabs>
              <w:spacing w:line="240" w:lineRule="auto"/>
              <w:ind w:left="-105" w:right="-104" w:hanging="4"/>
              <w:rPr>
                <w:color w:val="000000"/>
                <w:sz w:val="20"/>
              </w:rPr>
            </w:pPr>
          </w:p>
        </w:tc>
        <w:tc>
          <w:tcPr>
            <w:tcW w:w="934" w:type="dxa"/>
            <w:vAlign w:val="bottom"/>
          </w:tcPr>
          <w:p w14:paraId="73488683" w14:textId="5A31531E" w:rsidR="002755F8" w:rsidRPr="006B7CB1" w:rsidRDefault="002755F8" w:rsidP="002755F8">
            <w:pPr>
              <w:tabs>
                <w:tab w:val="decimal" w:pos="470"/>
              </w:tabs>
              <w:spacing w:line="240" w:lineRule="auto"/>
              <w:ind w:left="-105" w:right="-104" w:hanging="4"/>
              <w:rPr>
                <w:color w:val="000000"/>
                <w:sz w:val="20"/>
              </w:rPr>
            </w:pPr>
            <w:r w:rsidRPr="00BE2A13">
              <w:rPr>
                <w:sz w:val="20"/>
              </w:rPr>
              <w:t>-</w:t>
            </w:r>
          </w:p>
        </w:tc>
        <w:tc>
          <w:tcPr>
            <w:tcW w:w="270" w:type="dxa"/>
            <w:vAlign w:val="bottom"/>
          </w:tcPr>
          <w:p w14:paraId="405D39FD" w14:textId="77777777" w:rsidR="002755F8" w:rsidRPr="006B7CB1" w:rsidRDefault="002755F8" w:rsidP="002755F8">
            <w:pPr>
              <w:tabs>
                <w:tab w:val="decimal" w:pos="871"/>
              </w:tabs>
              <w:spacing w:line="240" w:lineRule="auto"/>
              <w:ind w:left="-105" w:right="-104" w:hanging="4"/>
              <w:rPr>
                <w:color w:val="000000"/>
                <w:sz w:val="20"/>
              </w:rPr>
            </w:pPr>
          </w:p>
        </w:tc>
        <w:tc>
          <w:tcPr>
            <w:tcW w:w="990" w:type="dxa"/>
            <w:vAlign w:val="bottom"/>
          </w:tcPr>
          <w:p w14:paraId="5386760D" w14:textId="360909A9" w:rsidR="002755F8" w:rsidRPr="006B7CB1" w:rsidRDefault="002755F8" w:rsidP="002755F8">
            <w:pPr>
              <w:tabs>
                <w:tab w:val="decimal" w:pos="436"/>
              </w:tabs>
              <w:spacing w:line="240" w:lineRule="auto"/>
              <w:ind w:left="-105" w:right="-104" w:hanging="4"/>
              <w:rPr>
                <w:color w:val="000000"/>
                <w:sz w:val="20"/>
              </w:rPr>
            </w:pPr>
            <w:r w:rsidRPr="00BE2A13">
              <w:rPr>
                <w:sz w:val="20"/>
              </w:rPr>
              <w:t>-</w:t>
            </w:r>
          </w:p>
        </w:tc>
        <w:tc>
          <w:tcPr>
            <w:tcW w:w="236" w:type="dxa"/>
            <w:vAlign w:val="bottom"/>
          </w:tcPr>
          <w:p w14:paraId="686BB413" w14:textId="77777777" w:rsidR="002755F8" w:rsidRPr="006B7CB1" w:rsidRDefault="002755F8" w:rsidP="002755F8">
            <w:pPr>
              <w:tabs>
                <w:tab w:val="decimal" w:pos="871"/>
              </w:tabs>
              <w:spacing w:line="240" w:lineRule="auto"/>
              <w:ind w:left="-105" w:right="-104" w:hanging="4"/>
              <w:rPr>
                <w:color w:val="000000"/>
                <w:sz w:val="20"/>
              </w:rPr>
            </w:pPr>
          </w:p>
        </w:tc>
        <w:tc>
          <w:tcPr>
            <w:tcW w:w="934" w:type="dxa"/>
            <w:vAlign w:val="bottom"/>
          </w:tcPr>
          <w:p w14:paraId="06E83790" w14:textId="2AD79C25" w:rsidR="002755F8" w:rsidRPr="006B7CB1" w:rsidRDefault="002755F8" w:rsidP="002755F8">
            <w:pPr>
              <w:tabs>
                <w:tab w:val="decimal" w:pos="470"/>
              </w:tabs>
              <w:spacing w:line="240" w:lineRule="auto"/>
              <w:ind w:left="-105" w:right="-104" w:hanging="4"/>
              <w:rPr>
                <w:color w:val="000000"/>
                <w:sz w:val="20"/>
              </w:rPr>
            </w:pPr>
            <w:r w:rsidRPr="00A83AB0">
              <w:rPr>
                <w:color w:val="000000"/>
                <w:sz w:val="20"/>
              </w:rPr>
              <w:t>-</w:t>
            </w:r>
          </w:p>
        </w:tc>
        <w:tc>
          <w:tcPr>
            <w:tcW w:w="259" w:type="dxa"/>
            <w:vAlign w:val="bottom"/>
          </w:tcPr>
          <w:p w14:paraId="15A8500E" w14:textId="77777777" w:rsidR="002755F8" w:rsidRPr="006B7CB1" w:rsidRDefault="002755F8" w:rsidP="002755F8">
            <w:pPr>
              <w:tabs>
                <w:tab w:val="decimal" w:pos="871"/>
              </w:tabs>
              <w:spacing w:line="240" w:lineRule="auto"/>
              <w:ind w:left="-105" w:right="-104" w:hanging="4"/>
              <w:rPr>
                <w:color w:val="000000"/>
                <w:sz w:val="20"/>
              </w:rPr>
            </w:pPr>
          </w:p>
        </w:tc>
        <w:tc>
          <w:tcPr>
            <w:tcW w:w="911" w:type="dxa"/>
            <w:vAlign w:val="bottom"/>
          </w:tcPr>
          <w:p w14:paraId="7513DA29" w14:textId="735669E1" w:rsidR="002755F8" w:rsidRPr="006B7CB1" w:rsidRDefault="002755F8" w:rsidP="002755F8">
            <w:pPr>
              <w:tabs>
                <w:tab w:val="decimal" w:pos="470"/>
              </w:tabs>
              <w:spacing w:line="240" w:lineRule="auto"/>
              <w:ind w:left="-105" w:right="-104" w:hanging="4"/>
              <w:rPr>
                <w:color w:val="000000"/>
                <w:sz w:val="20"/>
              </w:rPr>
            </w:pPr>
            <w:r w:rsidRPr="000A601C">
              <w:rPr>
                <w:color w:val="000000"/>
                <w:sz w:val="20"/>
              </w:rPr>
              <w:t>-</w:t>
            </w:r>
          </w:p>
        </w:tc>
        <w:tc>
          <w:tcPr>
            <w:tcW w:w="236" w:type="dxa"/>
            <w:vAlign w:val="bottom"/>
          </w:tcPr>
          <w:p w14:paraId="15A55620" w14:textId="77777777" w:rsidR="002755F8" w:rsidRPr="006B7CB1" w:rsidRDefault="002755F8" w:rsidP="002755F8">
            <w:pPr>
              <w:tabs>
                <w:tab w:val="decimal" w:pos="871"/>
              </w:tabs>
              <w:spacing w:line="240" w:lineRule="auto"/>
              <w:ind w:left="-105" w:right="-104" w:hanging="4"/>
              <w:rPr>
                <w:color w:val="000000"/>
                <w:sz w:val="20"/>
              </w:rPr>
            </w:pPr>
          </w:p>
        </w:tc>
        <w:tc>
          <w:tcPr>
            <w:tcW w:w="1035" w:type="dxa"/>
          </w:tcPr>
          <w:p w14:paraId="02E5CD97" w14:textId="253AC4AC" w:rsidR="002755F8" w:rsidRPr="006B7CB1" w:rsidRDefault="002755F8" w:rsidP="002755F8">
            <w:pPr>
              <w:tabs>
                <w:tab w:val="decimal" w:pos="867"/>
              </w:tabs>
              <w:spacing w:line="240" w:lineRule="auto"/>
              <w:ind w:left="-105" w:right="-104" w:hanging="4"/>
              <w:rPr>
                <w:color w:val="000000"/>
                <w:sz w:val="20"/>
              </w:rPr>
            </w:pPr>
            <w:r w:rsidRPr="00A90B9E">
              <w:rPr>
                <w:color w:val="000000"/>
                <w:sz w:val="20"/>
              </w:rPr>
              <w:t>1,059,280</w:t>
            </w:r>
          </w:p>
        </w:tc>
        <w:tc>
          <w:tcPr>
            <w:tcW w:w="270" w:type="dxa"/>
            <w:vAlign w:val="bottom"/>
          </w:tcPr>
          <w:p w14:paraId="450CC3AA" w14:textId="77777777" w:rsidR="002755F8" w:rsidRPr="006B7CB1" w:rsidRDefault="002755F8" w:rsidP="002755F8">
            <w:pPr>
              <w:tabs>
                <w:tab w:val="decimal" w:pos="871"/>
              </w:tabs>
              <w:spacing w:line="240" w:lineRule="auto"/>
              <w:ind w:left="-105" w:right="-104" w:hanging="4"/>
              <w:rPr>
                <w:color w:val="000000"/>
                <w:sz w:val="20"/>
              </w:rPr>
            </w:pPr>
          </w:p>
        </w:tc>
        <w:tc>
          <w:tcPr>
            <w:tcW w:w="1080" w:type="dxa"/>
            <w:vAlign w:val="bottom"/>
          </w:tcPr>
          <w:p w14:paraId="15BB383D" w14:textId="5E55D400" w:rsidR="002755F8" w:rsidRPr="006B7CB1" w:rsidRDefault="002755F8" w:rsidP="002755F8">
            <w:pPr>
              <w:tabs>
                <w:tab w:val="decimal" w:pos="867"/>
              </w:tabs>
              <w:spacing w:line="240" w:lineRule="auto"/>
              <w:ind w:left="-105" w:right="-104" w:hanging="4"/>
              <w:rPr>
                <w:color w:val="000000"/>
                <w:sz w:val="20"/>
              </w:rPr>
            </w:pPr>
            <w:r w:rsidRPr="000A601C">
              <w:rPr>
                <w:color w:val="000000"/>
                <w:sz w:val="20"/>
              </w:rPr>
              <w:t>1,14</w:t>
            </w:r>
            <w:r>
              <w:rPr>
                <w:color w:val="000000"/>
                <w:sz w:val="20"/>
              </w:rPr>
              <w:t>2,506</w:t>
            </w:r>
          </w:p>
        </w:tc>
      </w:tr>
      <w:tr w:rsidR="002755F8" w:rsidRPr="006B7CB1" w14:paraId="3949A888" w14:textId="77777777" w:rsidTr="006909DA">
        <w:tc>
          <w:tcPr>
            <w:tcW w:w="3510" w:type="dxa"/>
            <w:tcBorders>
              <w:top w:val="nil"/>
              <w:left w:val="nil"/>
              <w:bottom w:val="nil"/>
              <w:right w:val="nil"/>
            </w:tcBorders>
          </w:tcPr>
          <w:p w14:paraId="70FEB08C" w14:textId="31C62767" w:rsidR="002755F8" w:rsidRPr="006B7CB1" w:rsidRDefault="002755F8" w:rsidP="002755F8">
            <w:pPr>
              <w:tabs>
                <w:tab w:val="left" w:pos="691"/>
              </w:tabs>
              <w:spacing w:line="240" w:lineRule="auto"/>
              <w:ind w:right="-116"/>
              <w:rPr>
                <w:sz w:val="20"/>
              </w:rPr>
            </w:pPr>
            <w:r w:rsidRPr="006B7CB1">
              <w:rPr>
                <w:sz w:val="20"/>
              </w:rPr>
              <w:t>Inter-segment revenue</w:t>
            </w:r>
          </w:p>
        </w:tc>
        <w:tc>
          <w:tcPr>
            <w:tcW w:w="990" w:type="dxa"/>
            <w:tcBorders>
              <w:left w:val="nil"/>
              <w:bottom w:val="single" w:sz="4" w:space="0" w:color="auto"/>
              <w:right w:val="nil"/>
            </w:tcBorders>
          </w:tcPr>
          <w:p w14:paraId="75C7DDCC" w14:textId="274DAD98" w:rsidR="002755F8" w:rsidRPr="006B7CB1" w:rsidRDefault="002755F8" w:rsidP="002755F8">
            <w:pPr>
              <w:tabs>
                <w:tab w:val="decimal" w:pos="770"/>
              </w:tabs>
              <w:spacing w:line="240" w:lineRule="auto"/>
              <w:ind w:left="-105" w:right="-104" w:hanging="4"/>
              <w:rPr>
                <w:color w:val="000000"/>
                <w:sz w:val="20"/>
              </w:rPr>
            </w:pPr>
            <w:r w:rsidRPr="00246AED">
              <w:rPr>
                <w:color w:val="000000"/>
                <w:sz w:val="20"/>
              </w:rPr>
              <w:t>29,549</w:t>
            </w:r>
          </w:p>
        </w:tc>
        <w:tc>
          <w:tcPr>
            <w:tcW w:w="270" w:type="dxa"/>
            <w:tcBorders>
              <w:left w:val="nil"/>
              <w:right w:val="nil"/>
            </w:tcBorders>
          </w:tcPr>
          <w:p w14:paraId="0F94CD87" w14:textId="77777777" w:rsidR="002755F8" w:rsidRPr="006B7CB1" w:rsidRDefault="002755F8" w:rsidP="002755F8">
            <w:pPr>
              <w:tabs>
                <w:tab w:val="decimal" w:pos="699"/>
              </w:tabs>
              <w:spacing w:line="240" w:lineRule="auto"/>
              <w:ind w:left="-105" w:right="-104" w:hanging="4"/>
              <w:rPr>
                <w:color w:val="000000"/>
                <w:sz w:val="20"/>
              </w:rPr>
            </w:pPr>
          </w:p>
        </w:tc>
        <w:tc>
          <w:tcPr>
            <w:tcW w:w="990" w:type="dxa"/>
            <w:tcBorders>
              <w:left w:val="nil"/>
              <w:bottom w:val="single" w:sz="4" w:space="0" w:color="auto"/>
              <w:right w:val="nil"/>
            </w:tcBorders>
          </w:tcPr>
          <w:p w14:paraId="5A9D759B" w14:textId="06F5D623" w:rsidR="002755F8" w:rsidRPr="00246AED" w:rsidRDefault="002755F8" w:rsidP="002755F8">
            <w:pPr>
              <w:tabs>
                <w:tab w:val="decimal" w:pos="770"/>
              </w:tabs>
              <w:spacing w:line="240" w:lineRule="auto"/>
              <w:ind w:left="-105" w:right="-104" w:hanging="4"/>
              <w:rPr>
                <w:color w:val="000000"/>
                <w:sz w:val="20"/>
              </w:rPr>
            </w:pPr>
            <w:r w:rsidRPr="00246AED">
              <w:rPr>
                <w:color w:val="000000"/>
                <w:sz w:val="20"/>
              </w:rPr>
              <w:t>17,560</w:t>
            </w:r>
          </w:p>
        </w:tc>
        <w:tc>
          <w:tcPr>
            <w:tcW w:w="236" w:type="dxa"/>
            <w:tcBorders>
              <w:left w:val="nil"/>
              <w:right w:val="nil"/>
            </w:tcBorders>
          </w:tcPr>
          <w:p w14:paraId="65B592AC" w14:textId="77777777" w:rsidR="002755F8" w:rsidRPr="006B7CB1" w:rsidRDefault="002755F8" w:rsidP="002755F8">
            <w:pPr>
              <w:tabs>
                <w:tab w:val="decimal" w:pos="699"/>
              </w:tabs>
              <w:spacing w:line="240" w:lineRule="auto"/>
              <w:ind w:left="-105" w:right="-104" w:hanging="4"/>
              <w:rPr>
                <w:color w:val="000000"/>
                <w:sz w:val="20"/>
              </w:rPr>
            </w:pPr>
          </w:p>
        </w:tc>
        <w:tc>
          <w:tcPr>
            <w:tcW w:w="934" w:type="dxa"/>
            <w:tcBorders>
              <w:left w:val="nil"/>
              <w:bottom w:val="single" w:sz="4" w:space="0" w:color="auto"/>
              <w:right w:val="nil"/>
            </w:tcBorders>
          </w:tcPr>
          <w:p w14:paraId="01C8C8C0" w14:textId="2024A7BA" w:rsidR="002755F8" w:rsidRPr="006B7CB1" w:rsidRDefault="002755F8" w:rsidP="002755F8">
            <w:pPr>
              <w:tabs>
                <w:tab w:val="decimal" w:pos="699"/>
              </w:tabs>
              <w:spacing w:line="240" w:lineRule="auto"/>
              <w:ind w:left="-105" w:right="-104" w:hanging="4"/>
              <w:rPr>
                <w:color w:val="000000"/>
                <w:sz w:val="20"/>
              </w:rPr>
            </w:pPr>
            <w:r w:rsidRPr="00246AED">
              <w:rPr>
                <w:color w:val="000000"/>
                <w:sz w:val="20"/>
              </w:rPr>
              <w:t>37,183</w:t>
            </w:r>
          </w:p>
        </w:tc>
        <w:tc>
          <w:tcPr>
            <w:tcW w:w="270" w:type="dxa"/>
            <w:tcBorders>
              <w:left w:val="nil"/>
              <w:right w:val="nil"/>
            </w:tcBorders>
            <w:vAlign w:val="bottom"/>
          </w:tcPr>
          <w:p w14:paraId="0ECA0F52" w14:textId="77777777" w:rsidR="002755F8" w:rsidRPr="006B7CB1" w:rsidRDefault="002755F8" w:rsidP="002755F8">
            <w:pPr>
              <w:tabs>
                <w:tab w:val="decimal" w:pos="871"/>
              </w:tabs>
              <w:spacing w:line="240" w:lineRule="auto"/>
              <w:ind w:left="-105" w:right="-104" w:hanging="4"/>
              <w:rPr>
                <w:color w:val="000000"/>
                <w:sz w:val="20"/>
              </w:rPr>
            </w:pPr>
          </w:p>
        </w:tc>
        <w:tc>
          <w:tcPr>
            <w:tcW w:w="900" w:type="dxa"/>
            <w:tcBorders>
              <w:left w:val="nil"/>
              <w:bottom w:val="single" w:sz="4" w:space="0" w:color="auto"/>
              <w:right w:val="nil"/>
            </w:tcBorders>
            <w:vAlign w:val="bottom"/>
          </w:tcPr>
          <w:p w14:paraId="78BA7EA6" w14:textId="598469A9" w:rsidR="002755F8" w:rsidRPr="006B7CB1" w:rsidRDefault="002755F8" w:rsidP="002755F8">
            <w:pPr>
              <w:tabs>
                <w:tab w:val="decimal" w:pos="699"/>
              </w:tabs>
              <w:spacing w:line="240" w:lineRule="auto"/>
              <w:ind w:left="-105" w:right="-104" w:hanging="4"/>
              <w:rPr>
                <w:color w:val="000000"/>
                <w:sz w:val="20"/>
              </w:rPr>
            </w:pPr>
            <w:r w:rsidRPr="000A601C">
              <w:rPr>
                <w:color w:val="000000"/>
                <w:sz w:val="20"/>
              </w:rPr>
              <w:t>34,253</w:t>
            </w:r>
          </w:p>
        </w:tc>
        <w:tc>
          <w:tcPr>
            <w:tcW w:w="236" w:type="dxa"/>
            <w:tcBorders>
              <w:left w:val="nil"/>
              <w:right w:val="nil"/>
            </w:tcBorders>
            <w:vAlign w:val="bottom"/>
          </w:tcPr>
          <w:p w14:paraId="2599B08D" w14:textId="77777777" w:rsidR="002755F8" w:rsidRPr="006B7CB1" w:rsidRDefault="002755F8" w:rsidP="002755F8">
            <w:pPr>
              <w:tabs>
                <w:tab w:val="decimal" w:pos="871"/>
              </w:tabs>
              <w:spacing w:line="240" w:lineRule="auto"/>
              <w:ind w:left="-105" w:right="-104" w:hanging="4"/>
              <w:rPr>
                <w:color w:val="000000"/>
                <w:sz w:val="20"/>
              </w:rPr>
            </w:pPr>
          </w:p>
        </w:tc>
        <w:tc>
          <w:tcPr>
            <w:tcW w:w="934" w:type="dxa"/>
            <w:tcBorders>
              <w:bottom w:val="single" w:sz="4" w:space="0" w:color="auto"/>
            </w:tcBorders>
            <w:vAlign w:val="bottom"/>
          </w:tcPr>
          <w:p w14:paraId="1416C9A6" w14:textId="314E91B9" w:rsidR="002755F8" w:rsidRPr="006B7CB1" w:rsidRDefault="002755F8" w:rsidP="002755F8">
            <w:pPr>
              <w:tabs>
                <w:tab w:val="decimal" w:pos="470"/>
              </w:tabs>
              <w:spacing w:line="240" w:lineRule="auto"/>
              <w:ind w:left="-105" w:right="-104" w:hanging="4"/>
              <w:rPr>
                <w:color w:val="000000"/>
                <w:sz w:val="20"/>
              </w:rPr>
            </w:pPr>
            <w:r w:rsidRPr="00BE2A13">
              <w:rPr>
                <w:sz w:val="20"/>
              </w:rPr>
              <w:t>-</w:t>
            </w:r>
          </w:p>
        </w:tc>
        <w:tc>
          <w:tcPr>
            <w:tcW w:w="270" w:type="dxa"/>
            <w:vAlign w:val="bottom"/>
          </w:tcPr>
          <w:p w14:paraId="4942902A" w14:textId="77777777" w:rsidR="002755F8" w:rsidRPr="006B7CB1" w:rsidRDefault="002755F8" w:rsidP="002755F8">
            <w:pPr>
              <w:tabs>
                <w:tab w:val="decimal" w:pos="871"/>
              </w:tabs>
              <w:spacing w:line="240" w:lineRule="auto"/>
              <w:ind w:left="-105" w:right="-104" w:hanging="4"/>
              <w:rPr>
                <w:color w:val="000000"/>
                <w:sz w:val="20"/>
              </w:rPr>
            </w:pPr>
          </w:p>
        </w:tc>
        <w:tc>
          <w:tcPr>
            <w:tcW w:w="990" w:type="dxa"/>
            <w:tcBorders>
              <w:bottom w:val="single" w:sz="4" w:space="0" w:color="auto"/>
            </w:tcBorders>
            <w:vAlign w:val="bottom"/>
          </w:tcPr>
          <w:p w14:paraId="19A17134" w14:textId="1C8B5179" w:rsidR="002755F8" w:rsidRPr="006B7CB1" w:rsidRDefault="002755F8" w:rsidP="002755F8">
            <w:pPr>
              <w:tabs>
                <w:tab w:val="decimal" w:pos="436"/>
              </w:tabs>
              <w:spacing w:line="240" w:lineRule="auto"/>
              <w:ind w:left="-105" w:right="-104" w:hanging="4"/>
              <w:rPr>
                <w:color w:val="000000"/>
                <w:sz w:val="20"/>
              </w:rPr>
            </w:pPr>
            <w:r w:rsidRPr="00BE2A13">
              <w:rPr>
                <w:sz w:val="20"/>
              </w:rPr>
              <w:t>-</w:t>
            </w:r>
          </w:p>
        </w:tc>
        <w:tc>
          <w:tcPr>
            <w:tcW w:w="236" w:type="dxa"/>
            <w:vAlign w:val="bottom"/>
          </w:tcPr>
          <w:p w14:paraId="6180987A" w14:textId="77777777" w:rsidR="002755F8" w:rsidRPr="006B7CB1" w:rsidRDefault="002755F8" w:rsidP="002755F8">
            <w:pPr>
              <w:tabs>
                <w:tab w:val="decimal" w:pos="871"/>
              </w:tabs>
              <w:spacing w:line="240" w:lineRule="auto"/>
              <w:ind w:left="-105" w:right="-104" w:hanging="4"/>
              <w:rPr>
                <w:color w:val="000000"/>
                <w:sz w:val="20"/>
              </w:rPr>
            </w:pPr>
          </w:p>
        </w:tc>
        <w:tc>
          <w:tcPr>
            <w:tcW w:w="934" w:type="dxa"/>
            <w:tcBorders>
              <w:bottom w:val="single" w:sz="4" w:space="0" w:color="auto"/>
            </w:tcBorders>
            <w:vAlign w:val="bottom"/>
          </w:tcPr>
          <w:p w14:paraId="1D667031" w14:textId="2C8E0B4A" w:rsidR="002755F8" w:rsidRPr="006B7CB1" w:rsidRDefault="002755F8" w:rsidP="00342227">
            <w:pPr>
              <w:tabs>
                <w:tab w:val="decimal" w:pos="716"/>
              </w:tabs>
              <w:spacing w:line="240" w:lineRule="auto"/>
              <w:ind w:left="-105" w:right="-104" w:hanging="4"/>
              <w:rPr>
                <w:color w:val="000000"/>
                <w:sz w:val="20"/>
              </w:rPr>
            </w:pPr>
            <w:r w:rsidRPr="00A83AB0">
              <w:rPr>
                <w:color w:val="000000"/>
                <w:sz w:val="20"/>
              </w:rPr>
              <w:t>(66,732)</w:t>
            </w:r>
          </w:p>
        </w:tc>
        <w:tc>
          <w:tcPr>
            <w:tcW w:w="259" w:type="dxa"/>
            <w:vAlign w:val="bottom"/>
          </w:tcPr>
          <w:p w14:paraId="7DEAC28B" w14:textId="77777777" w:rsidR="002755F8" w:rsidRPr="006B7CB1" w:rsidRDefault="002755F8" w:rsidP="002755F8">
            <w:pPr>
              <w:tabs>
                <w:tab w:val="decimal" w:pos="871"/>
              </w:tabs>
              <w:spacing w:line="240" w:lineRule="auto"/>
              <w:ind w:left="-105" w:right="-104" w:hanging="4"/>
              <w:rPr>
                <w:color w:val="000000"/>
                <w:sz w:val="20"/>
              </w:rPr>
            </w:pPr>
          </w:p>
        </w:tc>
        <w:tc>
          <w:tcPr>
            <w:tcW w:w="911" w:type="dxa"/>
            <w:tcBorders>
              <w:bottom w:val="single" w:sz="4" w:space="0" w:color="auto"/>
            </w:tcBorders>
            <w:vAlign w:val="bottom"/>
          </w:tcPr>
          <w:p w14:paraId="323637EC" w14:textId="4141E6B3" w:rsidR="002755F8" w:rsidRPr="006B7CB1" w:rsidRDefault="002755F8" w:rsidP="002755F8">
            <w:pPr>
              <w:tabs>
                <w:tab w:val="decimal" w:pos="704"/>
              </w:tabs>
              <w:spacing w:line="240" w:lineRule="auto"/>
              <w:ind w:left="-105" w:right="-104" w:hanging="4"/>
              <w:rPr>
                <w:color w:val="000000"/>
                <w:sz w:val="20"/>
              </w:rPr>
            </w:pPr>
            <w:r w:rsidRPr="000A601C">
              <w:rPr>
                <w:color w:val="000000"/>
                <w:sz w:val="20"/>
              </w:rPr>
              <w:t>(51,</w:t>
            </w:r>
            <w:r>
              <w:rPr>
                <w:color w:val="000000"/>
                <w:sz w:val="20"/>
              </w:rPr>
              <w:t>813</w:t>
            </w:r>
            <w:r w:rsidRPr="000A601C">
              <w:rPr>
                <w:color w:val="000000"/>
                <w:sz w:val="20"/>
              </w:rPr>
              <w:t>)</w:t>
            </w:r>
          </w:p>
        </w:tc>
        <w:tc>
          <w:tcPr>
            <w:tcW w:w="236" w:type="dxa"/>
            <w:vAlign w:val="bottom"/>
          </w:tcPr>
          <w:p w14:paraId="650C2216" w14:textId="77777777" w:rsidR="002755F8" w:rsidRPr="006B7CB1" w:rsidRDefault="002755F8" w:rsidP="002755F8">
            <w:pPr>
              <w:tabs>
                <w:tab w:val="decimal" w:pos="871"/>
              </w:tabs>
              <w:spacing w:line="240" w:lineRule="auto"/>
              <w:ind w:left="-105" w:right="-104" w:hanging="4"/>
              <w:rPr>
                <w:color w:val="000000"/>
                <w:sz w:val="20"/>
              </w:rPr>
            </w:pPr>
          </w:p>
        </w:tc>
        <w:tc>
          <w:tcPr>
            <w:tcW w:w="1035" w:type="dxa"/>
            <w:tcBorders>
              <w:bottom w:val="single" w:sz="4" w:space="0" w:color="auto"/>
            </w:tcBorders>
          </w:tcPr>
          <w:p w14:paraId="1D849F87" w14:textId="5A97D12D" w:rsidR="002755F8" w:rsidRPr="006B7CB1" w:rsidRDefault="002755F8" w:rsidP="00A90B9E">
            <w:pPr>
              <w:tabs>
                <w:tab w:val="decimal" w:pos="558"/>
              </w:tabs>
              <w:spacing w:line="240" w:lineRule="auto"/>
              <w:ind w:left="-105" w:right="-104" w:hanging="4"/>
              <w:rPr>
                <w:color w:val="000000"/>
                <w:sz w:val="20"/>
              </w:rPr>
            </w:pPr>
            <w:r w:rsidRPr="00A90B9E">
              <w:rPr>
                <w:color w:val="000000"/>
                <w:sz w:val="20"/>
              </w:rPr>
              <w:t>-</w:t>
            </w:r>
          </w:p>
        </w:tc>
        <w:tc>
          <w:tcPr>
            <w:tcW w:w="270" w:type="dxa"/>
            <w:vAlign w:val="bottom"/>
          </w:tcPr>
          <w:p w14:paraId="03E8C95A" w14:textId="77777777" w:rsidR="002755F8" w:rsidRPr="006B7CB1" w:rsidRDefault="002755F8" w:rsidP="002755F8">
            <w:pPr>
              <w:tabs>
                <w:tab w:val="decimal" w:pos="871"/>
              </w:tabs>
              <w:spacing w:line="240" w:lineRule="auto"/>
              <w:ind w:left="-105" w:right="-104" w:hanging="4"/>
              <w:rPr>
                <w:color w:val="000000"/>
                <w:sz w:val="20"/>
              </w:rPr>
            </w:pPr>
          </w:p>
        </w:tc>
        <w:tc>
          <w:tcPr>
            <w:tcW w:w="1080" w:type="dxa"/>
            <w:tcBorders>
              <w:bottom w:val="single" w:sz="4" w:space="0" w:color="auto"/>
            </w:tcBorders>
            <w:vAlign w:val="bottom"/>
          </w:tcPr>
          <w:p w14:paraId="148123DE" w14:textId="1DB2EE1A" w:rsidR="002755F8" w:rsidRPr="006B7CB1" w:rsidRDefault="002755F8" w:rsidP="002755F8">
            <w:pPr>
              <w:tabs>
                <w:tab w:val="decimal" w:pos="597"/>
              </w:tabs>
              <w:spacing w:line="240" w:lineRule="auto"/>
              <w:ind w:left="-105" w:right="-104" w:hanging="4"/>
              <w:rPr>
                <w:color w:val="000000"/>
                <w:sz w:val="20"/>
              </w:rPr>
            </w:pPr>
            <w:r w:rsidRPr="000A601C">
              <w:rPr>
                <w:color w:val="000000"/>
                <w:sz w:val="20"/>
              </w:rPr>
              <w:t>-</w:t>
            </w:r>
          </w:p>
        </w:tc>
      </w:tr>
      <w:tr w:rsidR="002755F8" w:rsidRPr="006B7CB1" w14:paraId="7D3D20A6" w14:textId="77777777" w:rsidTr="006909DA">
        <w:tc>
          <w:tcPr>
            <w:tcW w:w="3510" w:type="dxa"/>
            <w:tcBorders>
              <w:top w:val="nil"/>
              <w:left w:val="nil"/>
              <w:bottom w:val="nil"/>
              <w:right w:val="nil"/>
            </w:tcBorders>
          </w:tcPr>
          <w:p w14:paraId="785A16EF" w14:textId="6EC635B1" w:rsidR="002755F8" w:rsidRPr="006B7CB1" w:rsidRDefault="002755F8" w:rsidP="002755F8">
            <w:pPr>
              <w:tabs>
                <w:tab w:val="left" w:pos="691"/>
              </w:tabs>
              <w:spacing w:line="240" w:lineRule="auto"/>
              <w:ind w:right="-116"/>
              <w:rPr>
                <w:sz w:val="20"/>
              </w:rPr>
            </w:pPr>
            <w:r w:rsidRPr="006B7CB1">
              <w:rPr>
                <w:b/>
                <w:bCs/>
                <w:sz w:val="20"/>
              </w:rPr>
              <w:t>Total revenue</w:t>
            </w:r>
          </w:p>
        </w:tc>
        <w:tc>
          <w:tcPr>
            <w:tcW w:w="990" w:type="dxa"/>
            <w:tcBorders>
              <w:top w:val="single" w:sz="4" w:space="0" w:color="auto"/>
              <w:left w:val="nil"/>
              <w:bottom w:val="double" w:sz="4" w:space="0" w:color="auto"/>
              <w:right w:val="nil"/>
            </w:tcBorders>
          </w:tcPr>
          <w:p w14:paraId="332ED95E" w14:textId="39434816" w:rsidR="002755F8" w:rsidRPr="00246AED" w:rsidRDefault="002755F8" w:rsidP="002755F8">
            <w:pPr>
              <w:tabs>
                <w:tab w:val="decimal" w:pos="770"/>
              </w:tabs>
              <w:spacing w:line="240" w:lineRule="auto"/>
              <w:ind w:left="-105" w:right="-104" w:hanging="4"/>
              <w:rPr>
                <w:b/>
                <w:bCs/>
                <w:color w:val="000000"/>
                <w:sz w:val="20"/>
              </w:rPr>
            </w:pPr>
            <w:r w:rsidRPr="00246AED">
              <w:rPr>
                <w:b/>
                <w:bCs/>
                <w:color w:val="000000"/>
                <w:sz w:val="20"/>
              </w:rPr>
              <w:t>1,000,883</w:t>
            </w:r>
          </w:p>
        </w:tc>
        <w:tc>
          <w:tcPr>
            <w:tcW w:w="270" w:type="dxa"/>
            <w:tcBorders>
              <w:left w:val="nil"/>
              <w:right w:val="nil"/>
            </w:tcBorders>
          </w:tcPr>
          <w:p w14:paraId="2755BF72" w14:textId="77777777" w:rsidR="002755F8" w:rsidRPr="00246AED" w:rsidRDefault="002755F8" w:rsidP="002755F8">
            <w:pPr>
              <w:tabs>
                <w:tab w:val="decimal" w:pos="699"/>
              </w:tabs>
              <w:spacing w:line="240" w:lineRule="auto"/>
              <w:ind w:left="-105" w:right="-104" w:hanging="4"/>
              <w:rPr>
                <w:b/>
                <w:bCs/>
                <w:color w:val="000000"/>
                <w:sz w:val="20"/>
              </w:rPr>
            </w:pPr>
          </w:p>
        </w:tc>
        <w:tc>
          <w:tcPr>
            <w:tcW w:w="990" w:type="dxa"/>
            <w:tcBorders>
              <w:top w:val="single" w:sz="4" w:space="0" w:color="auto"/>
              <w:left w:val="nil"/>
              <w:bottom w:val="double" w:sz="4" w:space="0" w:color="auto"/>
              <w:right w:val="nil"/>
            </w:tcBorders>
          </w:tcPr>
          <w:p w14:paraId="1F9E3928" w14:textId="303E8DA5" w:rsidR="002755F8" w:rsidRPr="00246AED" w:rsidRDefault="002755F8" w:rsidP="002755F8">
            <w:pPr>
              <w:tabs>
                <w:tab w:val="decimal" w:pos="770"/>
              </w:tabs>
              <w:spacing w:line="240" w:lineRule="auto"/>
              <w:ind w:left="-105" w:right="-104" w:hanging="4"/>
              <w:rPr>
                <w:b/>
                <w:bCs/>
                <w:color w:val="000000"/>
                <w:sz w:val="20"/>
              </w:rPr>
            </w:pPr>
            <w:r w:rsidRPr="00246AED">
              <w:rPr>
                <w:b/>
                <w:bCs/>
                <w:color w:val="000000"/>
                <w:sz w:val="20"/>
              </w:rPr>
              <w:t>1,092,355</w:t>
            </w:r>
          </w:p>
        </w:tc>
        <w:tc>
          <w:tcPr>
            <w:tcW w:w="236" w:type="dxa"/>
            <w:tcBorders>
              <w:left w:val="nil"/>
              <w:right w:val="nil"/>
            </w:tcBorders>
          </w:tcPr>
          <w:p w14:paraId="1403649D" w14:textId="77777777" w:rsidR="002755F8" w:rsidRPr="00246AED" w:rsidRDefault="002755F8" w:rsidP="002755F8">
            <w:pPr>
              <w:tabs>
                <w:tab w:val="decimal" w:pos="699"/>
              </w:tabs>
              <w:spacing w:line="240" w:lineRule="auto"/>
              <w:ind w:left="-105" w:right="-104" w:hanging="4"/>
              <w:rPr>
                <w:b/>
                <w:bCs/>
                <w:color w:val="000000"/>
                <w:sz w:val="20"/>
              </w:rPr>
            </w:pPr>
          </w:p>
        </w:tc>
        <w:tc>
          <w:tcPr>
            <w:tcW w:w="934" w:type="dxa"/>
            <w:tcBorders>
              <w:top w:val="single" w:sz="4" w:space="0" w:color="auto"/>
              <w:left w:val="nil"/>
              <w:bottom w:val="double" w:sz="4" w:space="0" w:color="auto"/>
              <w:right w:val="nil"/>
            </w:tcBorders>
          </w:tcPr>
          <w:p w14:paraId="61378D89" w14:textId="6ACCCD01" w:rsidR="002755F8" w:rsidRPr="00246AED" w:rsidRDefault="002755F8" w:rsidP="002755F8">
            <w:pPr>
              <w:tabs>
                <w:tab w:val="decimal" w:pos="699"/>
              </w:tabs>
              <w:spacing w:line="240" w:lineRule="auto"/>
              <w:ind w:left="-105" w:right="-104" w:hanging="4"/>
              <w:rPr>
                <w:b/>
                <w:bCs/>
                <w:color w:val="000000"/>
                <w:sz w:val="20"/>
              </w:rPr>
            </w:pPr>
            <w:r w:rsidRPr="00246AED">
              <w:rPr>
                <w:b/>
                <w:bCs/>
                <w:color w:val="000000"/>
                <w:sz w:val="20"/>
              </w:rPr>
              <w:t>125,129</w:t>
            </w:r>
          </w:p>
        </w:tc>
        <w:tc>
          <w:tcPr>
            <w:tcW w:w="270" w:type="dxa"/>
            <w:tcBorders>
              <w:left w:val="nil"/>
              <w:right w:val="nil"/>
            </w:tcBorders>
            <w:vAlign w:val="bottom"/>
          </w:tcPr>
          <w:p w14:paraId="2B3DAAF2" w14:textId="77777777" w:rsidR="002755F8" w:rsidRPr="006B7CB1" w:rsidRDefault="002755F8" w:rsidP="002755F8">
            <w:pPr>
              <w:tabs>
                <w:tab w:val="decimal" w:pos="871"/>
              </w:tabs>
              <w:spacing w:line="240" w:lineRule="auto"/>
              <w:ind w:left="-105" w:right="-104" w:hanging="4"/>
              <w:rPr>
                <w:color w:val="000000"/>
                <w:sz w:val="20"/>
              </w:rPr>
            </w:pPr>
          </w:p>
        </w:tc>
        <w:tc>
          <w:tcPr>
            <w:tcW w:w="900" w:type="dxa"/>
            <w:tcBorders>
              <w:top w:val="single" w:sz="4" w:space="0" w:color="auto"/>
              <w:left w:val="nil"/>
              <w:bottom w:val="double" w:sz="4" w:space="0" w:color="auto"/>
              <w:right w:val="nil"/>
            </w:tcBorders>
            <w:vAlign w:val="bottom"/>
          </w:tcPr>
          <w:p w14:paraId="77D3C826" w14:textId="2598241E" w:rsidR="002755F8" w:rsidRPr="006B7CB1" w:rsidRDefault="002755F8" w:rsidP="002755F8">
            <w:pPr>
              <w:tabs>
                <w:tab w:val="decimal" w:pos="699"/>
              </w:tabs>
              <w:spacing w:line="240" w:lineRule="auto"/>
              <w:ind w:left="-105" w:right="-104" w:hanging="4"/>
              <w:rPr>
                <w:color w:val="000000"/>
                <w:sz w:val="20"/>
              </w:rPr>
            </w:pPr>
            <w:r w:rsidRPr="000A601C">
              <w:rPr>
                <w:b/>
                <w:bCs/>
                <w:color w:val="000000"/>
                <w:sz w:val="20"/>
              </w:rPr>
              <w:t>101,964</w:t>
            </w:r>
          </w:p>
        </w:tc>
        <w:tc>
          <w:tcPr>
            <w:tcW w:w="236" w:type="dxa"/>
            <w:tcBorders>
              <w:left w:val="nil"/>
              <w:right w:val="nil"/>
            </w:tcBorders>
            <w:vAlign w:val="bottom"/>
          </w:tcPr>
          <w:p w14:paraId="12B24987" w14:textId="77777777" w:rsidR="002755F8" w:rsidRPr="006B7CB1" w:rsidRDefault="002755F8" w:rsidP="002755F8">
            <w:pPr>
              <w:tabs>
                <w:tab w:val="decimal" w:pos="871"/>
              </w:tabs>
              <w:spacing w:line="240" w:lineRule="auto"/>
              <w:ind w:left="-105" w:right="-104" w:hanging="4"/>
              <w:rPr>
                <w:color w:val="000000"/>
                <w:sz w:val="20"/>
              </w:rPr>
            </w:pPr>
          </w:p>
        </w:tc>
        <w:tc>
          <w:tcPr>
            <w:tcW w:w="934" w:type="dxa"/>
            <w:tcBorders>
              <w:top w:val="single" w:sz="4" w:space="0" w:color="auto"/>
              <w:bottom w:val="double" w:sz="4" w:space="0" w:color="auto"/>
            </w:tcBorders>
            <w:vAlign w:val="bottom"/>
          </w:tcPr>
          <w:p w14:paraId="5CBB6CEC" w14:textId="2E39284C" w:rsidR="002755F8" w:rsidRPr="006B7CB1" w:rsidRDefault="002755F8" w:rsidP="002755F8">
            <w:pPr>
              <w:tabs>
                <w:tab w:val="decimal" w:pos="470"/>
              </w:tabs>
              <w:spacing w:line="240" w:lineRule="auto"/>
              <w:ind w:left="-105" w:right="-104" w:hanging="4"/>
              <w:rPr>
                <w:color w:val="000000"/>
                <w:sz w:val="20"/>
              </w:rPr>
            </w:pPr>
            <w:r w:rsidRPr="00BE2A13">
              <w:rPr>
                <w:b/>
                <w:bCs/>
                <w:sz w:val="20"/>
              </w:rPr>
              <w:t>-</w:t>
            </w:r>
          </w:p>
        </w:tc>
        <w:tc>
          <w:tcPr>
            <w:tcW w:w="270" w:type="dxa"/>
            <w:vAlign w:val="bottom"/>
          </w:tcPr>
          <w:p w14:paraId="1D4E925F" w14:textId="77777777" w:rsidR="002755F8" w:rsidRPr="006B7CB1" w:rsidRDefault="002755F8" w:rsidP="002755F8">
            <w:pPr>
              <w:tabs>
                <w:tab w:val="decimal" w:pos="871"/>
              </w:tabs>
              <w:spacing w:line="240" w:lineRule="auto"/>
              <w:ind w:left="-105" w:right="-104" w:hanging="4"/>
              <w:rPr>
                <w:color w:val="000000"/>
                <w:sz w:val="20"/>
              </w:rPr>
            </w:pPr>
          </w:p>
        </w:tc>
        <w:tc>
          <w:tcPr>
            <w:tcW w:w="990" w:type="dxa"/>
            <w:tcBorders>
              <w:top w:val="single" w:sz="4" w:space="0" w:color="auto"/>
              <w:bottom w:val="double" w:sz="4" w:space="0" w:color="auto"/>
            </w:tcBorders>
            <w:vAlign w:val="bottom"/>
          </w:tcPr>
          <w:p w14:paraId="6A520AEB" w14:textId="5818BA6D" w:rsidR="002755F8" w:rsidRPr="006B7CB1" w:rsidRDefault="002755F8" w:rsidP="002755F8">
            <w:pPr>
              <w:tabs>
                <w:tab w:val="decimal" w:pos="436"/>
              </w:tabs>
              <w:spacing w:line="240" w:lineRule="auto"/>
              <w:ind w:left="-105" w:right="-104" w:hanging="4"/>
              <w:rPr>
                <w:color w:val="000000"/>
                <w:sz w:val="20"/>
              </w:rPr>
            </w:pPr>
            <w:r w:rsidRPr="00BE2A13">
              <w:rPr>
                <w:b/>
                <w:bCs/>
                <w:sz w:val="20"/>
              </w:rPr>
              <w:t>-</w:t>
            </w:r>
          </w:p>
        </w:tc>
        <w:tc>
          <w:tcPr>
            <w:tcW w:w="236" w:type="dxa"/>
            <w:vAlign w:val="bottom"/>
          </w:tcPr>
          <w:p w14:paraId="6879D35A" w14:textId="77777777" w:rsidR="002755F8" w:rsidRPr="006B7CB1" w:rsidRDefault="002755F8" w:rsidP="002755F8">
            <w:pPr>
              <w:tabs>
                <w:tab w:val="decimal" w:pos="871"/>
              </w:tabs>
              <w:spacing w:line="240" w:lineRule="auto"/>
              <w:ind w:left="-105" w:right="-104" w:hanging="4"/>
              <w:rPr>
                <w:color w:val="000000"/>
                <w:sz w:val="20"/>
              </w:rPr>
            </w:pPr>
          </w:p>
        </w:tc>
        <w:tc>
          <w:tcPr>
            <w:tcW w:w="934" w:type="dxa"/>
            <w:tcBorders>
              <w:top w:val="single" w:sz="4" w:space="0" w:color="auto"/>
              <w:bottom w:val="double" w:sz="4" w:space="0" w:color="auto"/>
            </w:tcBorders>
            <w:vAlign w:val="bottom"/>
          </w:tcPr>
          <w:p w14:paraId="24AE18CF" w14:textId="6053D32C" w:rsidR="002755F8" w:rsidRPr="00A83AB0" w:rsidRDefault="002755F8" w:rsidP="002755F8">
            <w:pPr>
              <w:tabs>
                <w:tab w:val="decimal" w:pos="716"/>
              </w:tabs>
              <w:spacing w:line="240" w:lineRule="auto"/>
              <w:ind w:left="-105" w:right="-104" w:hanging="4"/>
              <w:rPr>
                <w:b/>
                <w:bCs/>
                <w:color w:val="000000"/>
                <w:sz w:val="20"/>
              </w:rPr>
            </w:pPr>
            <w:r w:rsidRPr="00A83AB0">
              <w:rPr>
                <w:b/>
                <w:bCs/>
                <w:color w:val="000000"/>
                <w:sz w:val="20"/>
              </w:rPr>
              <w:t>(66,732)</w:t>
            </w:r>
          </w:p>
        </w:tc>
        <w:tc>
          <w:tcPr>
            <w:tcW w:w="259" w:type="dxa"/>
            <w:vAlign w:val="bottom"/>
          </w:tcPr>
          <w:p w14:paraId="45FA935E" w14:textId="77777777" w:rsidR="002755F8" w:rsidRPr="006B7CB1" w:rsidRDefault="002755F8" w:rsidP="002755F8">
            <w:pPr>
              <w:tabs>
                <w:tab w:val="decimal" w:pos="871"/>
              </w:tabs>
              <w:spacing w:line="240" w:lineRule="auto"/>
              <w:ind w:left="-105" w:right="-104" w:hanging="4"/>
              <w:rPr>
                <w:color w:val="000000"/>
                <w:sz w:val="20"/>
              </w:rPr>
            </w:pPr>
          </w:p>
        </w:tc>
        <w:tc>
          <w:tcPr>
            <w:tcW w:w="911" w:type="dxa"/>
            <w:tcBorders>
              <w:top w:val="single" w:sz="4" w:space="0" w:color="auto"/>
              <w:bottom w:val="double" w:sz="4" w:space="0" w:color="auto"/>
            </w:tcBorders>
            <w:vAlign w:val="bottom"/>
          </w:tcPr>
          <w:p w14:paraId="38F452A4" w14:textId="1FF9E848" w:rsidR="002755F8" w:rsidRPr="006B7CB1" w:rsidRDefault="002755F8" w:rsidP="002755F8">
            <w:pPr>
              <w:tabs>
                <w:tab w:val="decimal" w:pos="704"/>
              </w:tabs>
              <w:spacing w:line="240" w:lineRule="auto"/>
              <w:ind w:left="-105" w:right="-104" w:hanging="4"/>
              <w:rPr>
                <w:color w:val="000000"/>
                <w:sz w:val="20"/>
              </w:rPr>
            </w:pPr>
            <w:r w:rsidRPr="000A601C">
              <w:rPr>
                <w:b/>
                <w:bCs/>
                <w:color w:val="000000"/>
                <w:sz w:val="20"/>
              </w:rPr>
              <w:t>(51,</w:t>
            </w:r>
            <w:r>
              <w:rPr>
                <w:b/>
                <w:bCs/>
                <w:color w:val="000000"/>
                <w:sz w:val="20"/>
              </w:rPr>
              <w:t>813</w:t>
            </w:r>
            <w:r w:rsidRPr="000A601C">
              <w:rPr>
                <w:b/>
                <w:bCs/>
                <w:color w:val="000000"/>
                <w:sz w:val="20"/>
              </w:rPr>
              <w:t>)</w:t>
            </w:r>
          </w:p>
        </w:tc>
        <w:tc>
          <w:tcPr>
            <w:tcW w:w="236" w:type="dxa"/>
            <w:vAlign w:val="bottom"/>
          </w:tcPr>
          <w:p w14:paraId="10134116" w14:textId="77777777" w:rsidR="002755F8" w:rsidRPr="006B7CB1" w:rsidRDefault="002755F8" w:rsidP="002755F8">
            <w:pPr>
              <w:tabs>
                <w:tab w:val="decimal" w:pos="871"/>
              </w:tabs>
              <w:spacing w:line="240" w:lineRule="auto"/>
              <w:ind w:left="-105" w:right="-104" w:hanging="4"/>
              <w:rPr>
                <w:color w:val="000000"/>
                <w:sz w:val="20"/>
              </w:rPr>
            </w:pPr>
          </w:p>
        </w:tc>
        <w:tc>
          <w:tcPr>
            <w:tcW w:w="1035" w:type="dxa"/>
            <w:tcBorders>
              <w:top w:val="single" w:sz="4" w:space="0" w:color="auto"/>
              <w:bottom w:val="double" w:sz="4" w:space="0" w:color="auto"/>
            </w:tcBorders>
          </w:tcPr>
          <w:p w14:paraId="4DB4A4DC" w14:textId="0D408B42" w:rsidR="002755F8" w:rsidRPr="00A90B9E" w:rsidRDefault="002755F8" w:rsidP="002755F8">
            <w:pPr>
              <w:tabs>
                <w:tab w:val="decimal" w:pos="866"/>
              </w:tabs>
              <w:spacing w:line="240" w:lineRule="auto"/>
              <w:ind w:left="-105" w:right="-104" w:hanging="4"/>
              <w:rPr>
                <w:b/>
                <w:bCs/>
                <w:color w:val="000000"/>
                <w:sz w:val="20"/>
              </w:rPr>
            </w:pPr>
            <w:r w:rsidRPr="00A90B9E">
              <w:rPr>
                <w:b/>
                <w:bCs/>
                <w:color w:val="000000"/>
                <w:sz w:val="20"/>
              </w:rPr>
              <w:t>1,059,280</w:t>
            </w:r>
          </w:p>
        </w:tc>
        <w:tc>
          <w:tcPr>
            <w:tcW w:w="270" w:type="dxa"/>
            <w:vAlign w:val="bottom"/>
          </w:tcPr>
          <w:p w14:paraId="26256AC8" w14:textId="77777777" w:rsidR="002755F8" w:rsidRPr="006B7CB1" w:rsidRDefault="002755F8" w:rsidP="002755F8">
            <w:pPr>
              <w:tabs>
                <w:tab w:val="decimal" w:pos="871"/>
              </w:tabs>
              <w:spacing w:line="240" w:lineRule="auto"/>
              <w:ind w:left="-105" w:right="-104" w:hanging="4"/>
              <w:rPr>
                <w:color w:val="000000"/>
                <w:sz w:val="20"/>
              </w:rPr>
            </w:pPr>
          </w:p>
        </w:tc>
        <w:tc>
          <w:tcPr>
            <w:tcW w:w="1080" w:type="dxa"/>
            <w:tcBorders>
              <w:top w:val="single" w:sz="4" w:space="0" w:color="auto"/>
              <w:bottom w:val="double" w:sz="4" w:space="0" w:color="auto"/>
            </w:tcBorders>
            <w:vAlign w:val="bottom"/>
          </w:tcPr>
          <w:p w14:paraId="047E52DA" w14:textId="746516B6" w:rsidR="002755F8" w:rsidRPr="006B7CB1" w:rsidRDefault="002755F8" w:rsidP="002755F8">
            <w:pPr>
              <w:tabs>
                <w:tab w:val="decimal" w:pos="866"/>
              </w:tabs>
              <w:spacing w:line="240" w:lineRule="auto"/>
              <w:ind w:left="-105" w:right="-104" w:hanging="4"/>
              <w:rPr>
                <w:color w:val="000000"/>
                <w:sz w:val="20"/>
              </w:rPr>
            </w:pPr>
            <w:r w:rsidRPr="000A601C">
              <w:rPr>
                <w:b/>
                <w:bCs/>
                <w:color w:val="000000"/>
                <w:sz w:val="20"/>
              </w:rPr>
              <w:t>1,14</w:t>
            </w:r>
            <w:r>
              <w:rPr>
                <w:b/>
                <w:bCs/>
                <w:color w:val="000000"/>
                <w:sz w:val="20"/>
              </w:rPr>
              <w:t>2,506</w:t>
            </w:r>
          </w:p>
        </w:tc>
      </w:tr>
      <w:tr w:rsidR="00244110" w:rsidRPr="006B7CB1" w14:paraId="27008693" w14:textId="77777777" w:rsidTr="00817FD4">
        <w:trPr>
          <w:trHeight w:hRule="exact" w:val="176"/>
        </w:trPr>
        <w:tc>
          <w:tcPr>
            <w:tcW w:w="3510" w:type="dxa"/>
            <w:tcBorders>
              <w:top w:val="nil"/>
              <w:left w:val="nil"/>
              <w:right w:val="nil"/>
            </w:tcBorders>
            <w:noWrap/>
            <w:vAlign w:val="bottom"/>
          </w:tcPr>
          <w:p w14:paraId="414AA951" w14:textId="77777777" w:rsidR="00244110" w:rsidRPr="006B7CB1" w:rsidRDefault="00244110" w:rsidP="00244110">
            <w:pPr>
              <w:shd w:val="clear" w:color="auto" w:fill="FFFFFF"/>
              <w:ind w:right="-79"/>
              <w:rPr>
                <w:b/>
                <w:bCs/>
                <w:sz w:val="20"/>
              </w:rPr>
            </w:pPr>
          </w:p>
        </w:tc>
        <w:tc>
          <w:tcPr>
            <w:tcW w:w="990" w:type="dxa"/>
            <w:tcBorders>
              <w:top w:val="double" w:sz="4" w:space="0" w:color="auto"/>
              <w:left w:val="nil"/>
              <w:right w:val="nil"/>
            </w:tcBorders>
            <w:vAlign w:val="bottom"/>
          </w:tcPr>
          <w:p w14:paraId="684E62F0" w14:textId="77777777" w:rsidR="00244110" w:rsidRPr="006B7CB1" w:rsidRDefault="00244110" w:rsidP="00244110">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22367B37" w14:textId="77777777" w:rsidR="00244110" w:rsidRPr="006B7CB1" w:rsidRDefault="00244110" w:rsidP="00244110">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1F21A148" w14:textId="77777777" w:rsidR="00244110" w:rsidRPr="006B7CB1" w:rsidRDefault="00244110" w:rsidP="00244110">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683518C0" w14:textId="77777777" w:rsidR="00244110" w:rsidRPr="006B7CB1" w:rsidRDefault="00244110" w:rsidP="00244110">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58037689" w14:textId="77777777" w:rsidR="00244110" w:rsidRPr="006B7CB1" w:rsidRDefault="00244110" w:rsidP="00244110">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17E7381E" w14:textId="77777777" w:rsidR="00244110" w:rsidRPr="006B7CB1" w:rsidRDefault="00244110" w:rsidP="00244110">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1C60A247" w14:textId="77777777" w:rsidR="00244110" w:rsidRPr="006B7CB1" w:rsidRDefault="00244110" w:rsidP="00244110">
            <w:pPr>
              <w:tabs>
                <w:tab w:val="decimal" w:pos="784"/>
              </w:tabs>
              <w:spacing w:line="240" w:lineRule="auto"/>
              <w:ind w:left="-105" w:right="-104" w:hanging="4"/>
              <w:rPr>
                <w:b/>
                <w:bCs/>
                <w:color w:val="000000"/>
                <w:sz w:val="20"/>
              </w:rPr>
            </w:pPr>
          </w:p>
        </w:tc>
        <w:tc>
          <w:tcPr>
            <w:tcW w:w="236" w:type="dxa"/>
            <w:tcBorders>
              <w:left w:val="nil"/>
              <w:right w:val="nil"/>
            </w:tcBorders>
          </w:tcPr>
          <w:p w14:paraId="423E4D4B"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Borders>
              <w:top w:val="double" w:sz="4" w:space="0" w:color="auto"/>
            </w:tcBorders>
          </w:tcPr>
          <w:p w14:paraId="6B28055E" w14:textId="77777777" w:rsidR="00244110" w:rsidRPr="006B7CB1" w:rsidRDefault="00244110" w:rsidP="00244110">
            <w:pPr>
              <w:tabs>
                <w:tab w:val="decimal" w:pos="470"/>
              </w:tabs>
              <w:spacing w:line="240" w:lineRule="auto"/>
              <w:ind w:left="-105" w:right="-104" w:hanging="4"/>
              <w:rPr>
                <w:b/>
                <w:bCs/>
                <w:color w:val="000000"/>
                <w:sz w:val="20"/>
              </w:rPr>
            </w:pPr>
          </w:p>
        </w:tc>
        <w:tc>
          <w:tcPr>
            <w:tcW w:w="270" w:type="dxa"/>
          </w:tcPr>
          <w:p w14:paraId="7962E028" w14:textId="77777777" w:rsidR="00244110" w:rsidRPr="006B7CB1" w:rsidRDefault="00244110" w:rsidP="00244110">
            <w:pPr>
              <w:tabs>
                <w:tab w:val="decimal" w:pos="871"/>
              </w:tabs>
              <w:spacing w:line="240" w:lineRule="auto"/>
              <w:ind w:left="-105" w:right="-104" w:hanging="4"/>
              <w:rPr>
                <w:b/>
                <w:bCs/>
                <w:color w:val="000000"/>
                <w:sz w:val="20"/>
              </w:rPr>
            </w:pPr>
          </w:p>
        </w:tc>
        <w:tc>
          <w:tcPr>
            <w:tcW w:w="990" w:type="dxa"/>
            <w:tcBorders>
              <w:top w:val="double" w:sz="4" w:space="0" w:color="auto"/>
            </w:tcBorders>
          </w:tcPr>
          <w:p w14:paraId="613E45DB" w14:textId="77777777" w:rsidR="00244110" w:rsidRPr="006B7CB1" w:rsidRDefault="00244110" w:rsidP="00244110">
            <w:pPr>
              <w:tabs>
                <w:tab w:val="decimal" w:pos="436"/>
              </w:tabs>
              <w:spacing w:line="240" w:lineRule="auto"/>
              <w:ind w:left="-105" w:right="-104" w:hanging="4"/>
              <w:rPr>
                <w:color w:val="000000"/>
                <w:sz w:val="20"/>
              </w:rPr>
            </w:pPr>
          </w:p>
        </w:tc>
        <w:tc>
          <w:tcPr>
            <w:tcW w:w="236" w:type="dxa"/>
          </w:tcPr>
          <w:p w14:paraId="2D0ACEFB"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Borders>
              <w:top w:val="double" w:sz="4" w:space="0" w:color="auto"/>
            </w:tcBorders>
          </w:tcPr>
          <w:p w14:paraId="12B346A8"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59" w:type="dxa"/>
          </w:tcPr>
          <w:p w14:paraId="02AA5BD9"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911" w:type="dxa"/>
            <w:tcBorders>
              <w:top w:val="double" w:sz="4" w:space="0" w:color="auto"/>
            </w:tcBorders>
          </w:tcPr>
          <w:p w14:paraId="5C924BE1"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36" w:type="dxa"/>
          </w:tcPr>
          <w:p w14:paraId="7375CB7B" w14:textId="77777777" w:rsidR="00244110" w:rsidRPr="006B7CB1" w:rsidRDefault="00244110" w:rsidP="00244110">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090C2F3D" w14:textId="77777777" w:rsidR="00244110" w:rsidRPr="00A90B9E" w:rsidRDefault="00244110" w:rsidP="00244110">
            <w:pPr>
              <w:tabs>
                <w:tab w:val="decimal" w:pos="871"/>
              </w:tabs>
              <w:spacing w:line="240" w:lineRule="auto"/>
              <w:ind w:left="-105" w:right="-104" w:hanging="4"/>
              <w:rPr>
                <w:color w:val="000000"/>
                <w:sz w:val="20"/>
              </w:rPr>
            </w:pPr>
          </w:p>
        </w:tc>
        <w:tc>
          <w:tcPr>
            <w:tcW w:w="270" w:type="dxa"/>
            <w:vAlign w:val="bottom"/>
          </w:tcPr>
          <w:p w14:paraId="337CECE3" w14:textId="77777777" w:rsidR="00244110" w:rsidRPr="006B7CB1" w:rsidRDefault="00244110" w:rsidP="00244110">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5A987D01" w14:textId="77777777" w:rsidR="00244110" w:rsidRPr="006B7CB1" w:rsidRDefault="00244110" w:rsidP="00244110">
            <w:pPr>
              <w:tabs>
                <w:tab w:val="decimal" w:pos="871"/>
              </w:tabs>
              <w:spacing w:line="240" w:lineRule="auto"/>
              <w:ind w:left="-105" w:right="-104" w:hanging="4"/>
              <w:rPr>
                <w:b/>
                <w:bCs/>
                <w:color w:val="000000"/>
                <w:sz w:val="20"/>
              </w:rPr>
            </w:pPr>
          </w:p>
        </w:tc>
      </w:tr>
      <w:tr w:rsidR="00244110" w:rsidRPr="006B7CB1" w14:paraId="323C2843" w14:textId="77777777" w:rsidTr="00817FD4">
        <w:tc>
          <w:tcPr>
            <w:tcW w:w="3510" w:type="dxa"/>
            <w:tcBorders>
              <w:left w:val="nil"/>
              <w:right w:val="nil"/>
            </w:tcBorders>
            <w:noWrap/>
            <w:vAlign w:val="bottom"/>
          </w:tcPr>
          <w:p w14:paraId="5A378EDE" w14:textId="77777777" w:rsidR="00244110" w:rsidRPr="006B7CB1" w:rsidRDefault="00244110" w:rsidP="00244110">
            <w:pPr>
              <w:shd w:val="clear" w:color="auto" w:fill="FFFFFF"/>
              <w:ind w:right="-79"/>
              <w:rPr>
                <w:b/>
                <w:bCs/>
                <w:sz w:val="20"/>
              </w:rPr>
            </w:pPr>
            <w:r w:rsidRPr="006B7CB1">
              <w:rPr>
                <w:b/>
                <w:bCs/>
                <w:i/>
                <w:iCs/>
                <w:sz w:val="20"/>
              </w:rPr>
              <w:t>Disaggregation of revenue</w:t>
            </w:r>
          </w:p>
        </w:tc>
        <w:tc>
          <w:tcPr>
            <w:tcW w:w="990" w:type="dxa"/>
            <w:tcBorders>
              <w:left w:val="nil"/>
              <w:right w:val="nil"/>
            </w:tcBorders>
            <w:vAlign w:val="bottom"/>
          </w:tcPr>
          <w:p w14:paraId="2070AFD8" w14:textId="77777777" w:rsidR="00244110" w:rsidRPr="006B7CB1" w:rsidRDefault="00244110" w:rsidP="00244110">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1E16B91A" w14:textId="77777777" w:rsidR="00244110" w:rsidRPr="006B7CB1" w:rsidRDefault="00244110" w:rsidP="00244110">
            <w:pPr>
              <w:tabs>
                <w:tab w:val="decimal" w:pos="871"/>
              </w:tabs>
              <w:spacing w:line="240" w:lineRule="auto"/>
              <w:ind w:left="-105" w:right="-104"/>
              <w:rPr>
                <w:b/>
                <w:bCs/>
                <w:color w:val="000000"/>
                <w:sz w:val="20"/>
              </w:rPr>
            </w:pPr>
          </w:p>
        </w:tc>
        <w:tc>
          <w:tcPr>
            <w:tcW w:w="990" w:type="dxa"/>
            <w:tcBorders>
              <w:left w:val="nil"/>
              <w:right w:val="nil"/>
            </w:tcBorders>
            <w:vAlign w:val="bottom"/>
          </w:tcPr>
          <w:p w14:paraId="68C7E6CC" w14:textId="77777777" w:rsidR="00244110" w:rsidRPr="006B7CB1" w:rsidRDefault="00244110" w:rsidP="00244110">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57EDFD78" w14:textId="77777777" w:rsidR="00244110" w:rsidRPr="006B7CB1" w:rsidRDefault="00244110" w:rsidP="00244110">
            <w:pPr>
              <w:tabs>
                <w:tab w:val="decimal" w:pos="871"/>
              </w:tabs>
              <w:spacing w:line="240" w:lineRule="auto"/>
              <w:ind w:left="-105" w:right="-104"/>
              <w:rPr>
                <w:b/>
                <w:bCs/>
                <w:color w:val="000000"/>
                <w:sz w:val="20"/>
              </w:rPr>
            </w:pPr>
          </w:p>
        </w:tc>
        <w:tc>
          <w:tcPr>
            <w:tcW w:w="934" w:type="dxa"/>
            <w:tcBorders>
              <w:left w:val="nil"/>
              <w:right w:val="nil"/>
            </w:tcBorders>
            <w:vAlign w:val="bottom"/>
          </w:tcPr>
          <w:p w14:paraId="6021CADF" w14:textId="77777777" w:rsidR="00244110" w:rsidRPr="006B7CB1" w:rsidRDefault="00244110" w:rsidP="00244110">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0B70A488" w14:textId="77777777" w:rsidR="00244110" w:rsidRPr="006B7CB1" w:rsidRDefault="00244110" w:rsidP="00244110">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7B64AEDF" w14:textId="77777777" w:rsidR="00244110" w:rsidRPr="006B7CB1" w:rsidRDefault="00244110" w:rsidP="00244110">
            <w:pPr>
              <w:tabs>
                <w:tab w:val="decimal" w:pos="784"/>
              </w:tabs>
              <w:spacing w:line="240" w:lineRule="auto"/>
              <w:ind w:left="-105" w:right="-104" w:hanging="4"/>
              <w:rPr>
                <w:b/>
                <w:bCs/>
                <w:color w:val="000000"/>
                <w:sz w:val="20"/>
              </w:rPr>
            </w:pPr>
          </w:p>
        </w:tc>
        <w:tc>
          <w:tcPr>
            <w:tcW w:w="236" w:type="dxa"/>
            <w:tcBorders>
              <w:left w:val="nil"/>
              <w:right w:val="nil"/>
            </w:tcBorders>
          </w:tcPr>
          <w:p w14:paraId="6095AD6D"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Pr>
          <w:p w14:paraId="692B17B8" w14:textId="77777777" w:rsidR="00244110" w:rsidRPr="006B7CB1" w:rsidRDefault="00244110" w:rsidP="00244110">
            <w:pPr>
              <w:tabs>
                <w:tab w:val="decimal" w:pos="470"/>
              </w:tabs>
              <w:spacing w:line="240" w:lineRule="auto"/>
              <w:ind w:left="-105" w:right="-104" w:hanging="4"/>
              <w:rPr>
                <w:b/>
                <w:bCs/>
                <w:color w:val="000000"/>
                <w:sz w:val="20"/>
              </w:rPr>
            </w:pPr>
          </w:p>
        </w:tc>
        <w:tc>
          <w:tcPr>
            <w:tcW w:w="270" w:type="dxa"/>
          </w:tcPr>
          <w:p w14:paraId="3539E7FA" w14:textId="77777777" w:rsidR="00244110" w:rsidRPr="006B7CB1" w:rsidRDefault="00244110" w:rsidP="00244110">
            <w:pPr>
              <w:tabs>
                <w:tab w:val="decimal" w:pos="871"/>
              </w:tabs>
              <w:spacing w:line="240" w:lineRule="auto"/>
              <w:ind w:left="-105" w:right="-104" w:hanging="4"/>
              <w:rPr>
                <w:b/>
                <w:bCs/>
                <w:color w:val="000000"/>
                <w:sz w:val="20"/>
              </w:rPr>
            </w:pPr>
          </w:p>
        </w:tc>
        <w:tc>
          <w:tcPr>
            <w:tcW w:w="990" w:type="dxa"/>
          </w:tcPr>
          <w:p w14:paraId="09853E83" w14:textId="77777777" w:rsidR="00244110" w:rsidRPr="006B7CB1" w:rsidRDefault="00244110" w:rsidP="00244110">
            <w:pPr>
              <w:tabs>
                <w:tab w:val="decimal" w:pos="436"/>
              </w:tabs>
              <w:spacing w:line="240" w:lineRule="auto"/>
              <w:ind w:left="-105" w:right="-104" w:hanging="4"/>
              <w:rPr>
                <w:color w:val="000000"/>
                <w:sz w:val="20"/>
              </w:rPr>
            </w:pPr>
          </w:p>
        </w:tc>
        <w:tc>
          <w:tcPr>
            <w:tcW w:w="236" w:type="dxa"/>
          </w:tcPr>
          <w:p w14:paraId="57BBCF27"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Pr>
          <w:p w14:paraId="5B06E169"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59" w:type="dxa"/>
          </w:tcPr>
          <w:p w14:paraId="3202559B"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911" w:type="dxa"/>
          </w:tcPr>
          <w:p w14:paraId="1E9AFAB2"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36" w:type="dxa"/>
          </w:tcPr>
          <w:p w14:paraId="3A903AE8" w14:textId="77777777" w:rsidR="00244110" w:rsidRPr="006B7CB1" w:rsidRDefault="00244110" w:rsidP="00244110">
            <w:pPr>
              <w:tabs>
                <w:tab w:val="decimal" w:pos="871"/>
              </w:tabs>
              <w:spacing w:line="240" w:lineRule="auto"/>
              <w:ind w:left="-105" w:right="-104" w:hanging="4"/>
              <w:rPr>
                <w:b/>
                <w:bCs/>
                <w:color w:val="000000"/>
                <w:sz w:val="20"/>
              </w:rPr>
            </w:pPr>
          </w:p>
        </w:tc>
        <w:tc>
          <w:tcPr>
            <w:tcW w:w="1035" w:type="dxa"/>
            <w:vAlign w:val="bottom"/>
          </w:tcPr>
          <w:p w14:paraId="4A30B19E" w14:textId="77777777" w:rsidR="00244110" w:rsidRPr="00A90B9E" w:rsidRDefault="00244110" w:rsidP="00244110">
            <w:pPr>
              <w:tabs>
                <w:tab w:val="decimal" w:pos="871"/>
              </w:tabs>
              <w:spacing w:line="240" w:lineRule="auto"/>
              <w:ind w:left="-105" w:right="-104" w:hanging="4"/>
              <w:rPr>
                <w:color w:val="000000"/>
                <w:sz w:val="20"/>
              </w:rPr>
            </w:pPr>
          </w:p>
        </w:tc>
        <w:tc>
          <w:tcPr>
            <w:tcW w:w="270" w:type="dxa"/>
            <w:vAlign w:val="bottom"/>
          </w:tcPr>
          <w:p w14:paraId="491AE459" w14:textId="77777777" w:rsidR="00244110" w:rsidRPr="006B7CB1" w:rsidRDefault="00244110" w:rsidP="00244110">
            <w:pPr>
              <w:tabs>
                <w:tab w:val="decimal" w:pos="871"/>
              </w:tabs>
              <w:spacing w:line="240" w:lineRule="auto"/>
              <w:ind w:left="-105" w:right="-104" w:hanging="4"/>
              <w:rPr>
                <w:b/>
                <w:bCs/>
                <w:color w:val="000000"/>
                <w:sz w:val="20"/>
              </w:rPr>
            </w:pPr>
          </w:p>
        </w:tc>
        <w:tc>
          <w:tcPr>
            <w:tcW w:w="1080" w:type="dxa"/>
            <w:vAlign w:val="bottom"/>
          </w:tcPr>
          <w:p w14:paraId="27B6FE07" w14:textId="77777777" w:rsidR="00244110" w:rsidRPr="006B7CB1" w:rsidRDefault="00244110" w:rsidP="00244110">
            <w:pPr>
              <w:tabs>
                <w:tab w:val="decimal" w:pos="871"/>
              </w:tabs>
              <w:spacing w:line="240" w:lineRule="auto"/>
              <w:ind w:left="-105" w:right="-104" w:hanging="4"/>
              <w:rPr>
                <w:b/>
                <w:bCs/>
                <w:color w:val="000000"/>
                <w:sz w:val="20"/>
              </w:rPr>
            </w:pPr>
          </w:p>
        </w:tc>
      </w:tr>
      <w:tr w:rsidR="00244110" w:rsidRPr="006B7CB1" w14:paraId="0C673765" w14:textId="77777777" w:rsidTr="00817FD4">
        <w:tc>
          <w:tcPr>
            <w:tcW w:w="3510" w:type="dxa"/>
            <w:tcBorders>
              <w:left w:val="nil"/>
              <w:right w:val="nil"/>
            </w:tcBorders>
            <w:noWrap/>
          </w:tcPr>
          <w:p w14:paraId="48E16463" w14:textId="77777777" w:rsidR="00244110" w:rsidRPr="006B7CB1" w:rsidRDefault="00244110" w:rsidP="00244110">
            <w:pPr>
              <w:shd w:val="clear" w:color="auto" w:fill="FFFFFF"/>
              <w:ind w:left="164" w:right="-79" w:hanging="164"/>
              <w:rPr>
                <w:b/>
                <w:bCs/>
                <w:sz w:val="20"/>
              </w:rPr>
            </w:pPr>
            <w:r w:rsidRPr="006B7CB1">
              <w:rPr>
                <w:b/>
                <w:bCs/>
                <w:sz w:val="20"/>
              </w:rPr>
              <w:t xml:space="preserve">Primary geographical markets </w:t>
            </w:r>
          </w:p>
        </w:tc>
        <w:tc>
          <w:tcPr>
            <w:tcW w:w="990" w:type="dxa"/>
            <w:tcBorders>
              <w:left w:val="nil"/>
              <w:right w:val="nil"/>
            </w:tcBorders>
            <w:vAlign w:val="bottom"/>
          </w:tcPr>
          <w:p w14:paraId="09D4FFD6" w14:textId="77777777" w:rsidR="00244110" w:rsidRPr="006B7CB1" w:rsidRDefault="00244110" w:rsidP="00244110">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4B676E5D" w14:textId="77777777" w:rsidR="00244110" w:rsidRPr="006B7CB1" w:rsidRDefault="00244110" w:rsidP="00244110">
            <w:pPr>
              <w:tabs>
                <w:tab w:val="decimal" w:pos="871"/>
              </w:tabs>
              <w:spacing w:line="240" w:lineRule="auto"/>
              <w:ind w:left="-105" w:right="-104"/>
              <w:rPr>
                <w:b/>
                <w:bCs/>
                <w:color w:val="000000"/>
                <w:sz w:val="20"/>
              </w:rPr>
            </w:pPr>
          </w:p>
        </w:tc>
        <w:tc>
          <w:tcPr>
            <w:tcW w:w="990" w:type="dxa"/>
            <w:tcBorders>
              <w:left w:val="nil"/>
              <w:right w:val="nil"/>
            </w:tcBorders>
            <w:vAlign w:val="bottom"/>
          </w:tcPr>
          <w:p w14:paraId="5A01B369" w14:textId="77777777" w:rsidR="00244110" w:rsidRPr="006B7CB1" w:rsidRDefault="00244110" w:rsidP="00244110">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0E4CA3E1" w14:textId="77777777" w:rsidR="00244110" w:rsidRPr="006B7CB1" w:rsidRDefault="00244110" w:rsidP="00244110">
            <w:pPr>
              <w:tabs>
                <w:tab w:val="decimal" w:pos="871"/>
              </w:tabs>
              <w:spacing w:line="240" w:lineRule="auto"/>
              <w:ind w:left="-105" w:right="-104"/>
              <w:rPr>
                <w:b/>
                <w:bCs/>
                <w:color w:val="000000"/>
                <w:sz w:val="20"/>
              </w:rPr>
            </w:pPr>
          </w:p>
        </w:tc>
        <w:tc>
          <w:tcPr>
            <w:tcW w:w="934" w:type="dxa"/>
            <w:tcBorders>
              <w:left w:val="nil"/>
              <w:right w:val="nil"/>
            </w:tcBorders>
            <w:vAlign w:val="bottom"/>
          </w:tcPr>
          <w:p w14:paraId="2D37B552" w14:textId="77777777" w:rsidR="00244110" w:rsidRPr="006B7CB1" w:rsidRDefault="00244110" w:rsidP="00244110">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4D33E8AC" w14:textId="77777777" w:rsidR="00244110" w:rsidRPr="006B7CB1" w:rsidRDefault="00244110" w:rsidP="00244110">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5B71FF2D" w14:textId="77777777" w:rsidR="00244110" w:rsidRPr="006B7CB1" w:rsidRDefault="00244110" w:rsidP="00244110">
            <w:pPr>
              <w:tabs>
                <w:tab w:val="decimal" w:pos="784"/>
              </w:tabs>
              <w:spacing w:line="240" w:lineRule="auto"/>
              <w:ind w:left="-105" w:right="-104" w:hanging="4"/>
              <w:rPr>
                <w:b/>
                <w:bCs/>
                <w:color w:val="000000"/>
                <w:sz w:val="20"/>
              </w:rPr>
            </w:pPr>
          </w:p>
        </w:tc>
        <w:tc>
          <w:tcPr>
            <w:tcW w:w="236" w:type="dxa"/>
            <w:tcBorders>
              <w:left w:val="nil"/>
              <w:right w:val="nil"/>
            </w:tcBorders>
          </w:tcPr>
          <w:p w14:paraId="3F574261"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Pr>
          <w:p w14:paraId="119A65B2" w14:textId="77777777" w:rsidR="00244110" w:rsidRPr="006B7CB1" w:rsidRDefault="00244110" w:rsidP="00244110">
            <w:pPr>
              <w:tabs>
                <w:tab w:val="decimal" w:pos="470"/>
              </w:tabs>
              <w:spacing w:line="240" w:lineRule="auto"/>
              <w:ind w:left="-105" w:right="-104" w:hanging="4"/>
              <w:rPr>
                <w:b/>
                <w:bCs/>
                <w:color w:val="000000"/>
                <w:sz w:val="20"/>
              </w:rPr>
            </w:pPr>
          </w:p>
        </w:tc>
        <w:tc>
          <w:tcPr>
            <w:tcW w:w="270" w:type="dxa"/>
          </w:tcPr>
          <w:p w14:paraId="6B3C2B10" w14:textId="77777777" w:rsidR="00244110" w:rsidRPr="006B7CB1" w:rsidRDefault="00244110" w:rsidP="00244110">
            <w:pPr>
              <w:tabs>
                <w:tab w:val="decimal" w:pos="871"/>
              </w:tabs>
              <w:spacing w:line="240" w:lineRule="auto"/>
              <w:ind w:left="-105" w:right="-104" w:hanging="4"/>
              <w:rPr>
                <w:b/>
                <w:bCs/>
                <w:color w:val="000000"/>
                <w:sz w:val="20"/>
              </w:rPr>
            </w:pPr>
          </w:p>
        </w:tc>
        <w:tc>
          <w:tcPr>
            <w:tcW w:w="990" w:type="dxa"/>
          </w:tcPr>
          <w:p w14:paraId="7E4CF700" w14:textId="77777777" w:rsidR="00244110" w:rsidRPr="006B7CB1" w:rsidRDefault="00244110" w:rsidP="00244110">
            <w:pPr>
              <w:tabs>
                <w:tab w:val="decimal" w:pos="436"/>
              </w:tabs>
              <w:spacing w:line="240" w:lineRule="auto"/>
              <w:ind w:left="-105" w:right="-104" w:hanging="4"/>
              <w:rPr>
                <w:color w:val="000000"/>
                <w:sz w:val="20"/>
              </w:rPr>
            </w:pPr>
          </w:p>
        </w:tc>
        <w:tc>
          <w:tcPr>
            <w:tcW w:w="236" w:type="dxa"/>
          </w:tcPr>
          <w:p w14:paraId="69ACB44F" w14:textId="77777777" w:rsidR="00244110" w:rsidRPr="006B7CB1" w:rsidRDefault="00244110" w:rsidP="00244110">
            <w:pPr>
              <w:tabs>
                <w:tab w:val="decimal" w:pos="871"/>
              </w:tabs>
              <w:spacing w:line="240" w:lineRule="auto"/>
              <w:ind w:left="-105" w:right="-104" w:hanging="4"/>
              <w:rPr>
                <w:b/>
                <w:bCs/>
                <w:color w:val="000000"/>
                <w:sz w:val="20"/>
              </w:rPr>
            </w:pPr>
          </w:p>
        </w:tc>
        <w:tc>
          <w:tcPr>
            <w:tcW w:w="934" w:type="dxa"/>
          </w:tcPr>
          <w:p w14:paraId="218E178A"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59" w:type="dxa"/>
          </w:tcPr>
          <w:p w14:paraId="6329BEA1"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911" w:type="dxa"/>
          </w:tcPr>
          <w:p w14:paraId="53831ADA" w14:textId="77777777" w:rsidR="00244110" w:rsidRPr="006B7CB1" w:rsidRDefault="00244110" w:rsidP="00244110">
            <w:pPr>
              <w:tabs>
                <w:tab w:val="decimal" w:pos="734"/>
              </w:tabs>
              <w:spacing w:line="240" w:lineRule="auto"/>
              <w:ind w:left="-105" w:right="-104" w:hanging="4"/>
              <w:rPr>
                <w:rFonts w:cs="Angsana New"/>
                <w:b/>
                <w:bCs/>
                <w:color w:val="000000"/>
                <w:sz w:val="20"/>
                <w:lang w:val="en-US" w:bidi="th-TH"/>
              </w:rPr>
            </w:pPr>
          </w:p>
        </w:tc>
        <w:tc>
          <w:tcPr>
            <w:tcW w:w="236" w:type="dxa"/>
          </w:tcPr>
          <w:p w14:paraId="67A9FA67" w14:textId="77777777" w:rsidR="00244110" w:rsidRPr="006B7CB1" w:rsidRDefault="00244110" w:rsidP="00244110">
            <w:pPr>
              <w:tabs>
                <w:tab w:val="decimal" w:pos="871"/>
              </w:tabs>
              <w:spacing w:line="240" w:lineRule="auto"/>
              <w:ind w:left="-105" w:right="-104" w:hanging="4"/>
              <w:rPr>
                <w:b/>
                <w:bCs/>
                <w:color w:val="000000"/>
                <w:sz w:val="20"/>
              </w:rPr>
            </w:pPr>
          </w:p>
        </w:tc>
        <w:tc>
          <w:tcPr>
            <w:tcW w:w="1035" w:type="dxa"/>
            <w:vAlign w:val="bottom"/>
          </w:tcPr>
          <w:p w14:paraId="7EF8401E" w14:textId="77777777" w:rsidR="00244110" w:rsidRPr="00A90B9E" w:rsidRDefault="00244110" w:rsidP="00244110">
            <w:pPr>
              <w:tabs>
                <w:tab w:val="decimal" w:pos="871"/>
              </w:tabs>
              <w:spacing w:line="240" w:lineRule="auto"/>
              <w:ind w:left="-105" w:right="-104" w:hanging="4"/>
              <w:rPr>
                <w:color w:val="000000"/>
                <w:sz w:val="20"/>
              </w:rPr>
            </w:pPr>
          </w:p>
        </w:tc>
        <w:tc>
          <w:tcPr>
            <w:tcW w:w="270" w:type="dxa"/>
            <w:vAlign w:val="bottom"/>
          </w:tcPr>
          <w:p w14:paraId="14C0C506" w14:textId="77777777" w:rsidR="00244110" w:rsidRPr="006B7CB1" w:rsidRDefault="00244110" w:rsidP="00244110">
            <w:pPr>
              <w:tabs>
                <w:tab w:val="decimal" w:pos="871"/>
              </w:tabs>
              <w:spacing w:line="240" w:lineRule="auto"/>
              <w:ind w:left="-105" w:right="-104" w:hanging="4"/>
              <w:rPr>
                <w:b/>
                <w:bCs/>
                <w:color w:val="000000"/>
                <w:sz w:val="20"/>
              </w:rPr>
            </w:pPr>
          </w:p>
        </w:tc>
        <w:tc>
          <w:tcPr>
            <w:tcW w:w="1080" w:type="dxa"/>
            <w:vAlign w:val="bottom"/>
          </w:tcPr>
          <w:p w14:paraId="4253300D" w14:textId="77777777" w:rsidR="00244110" w:rsidRPr="006B7CB1" w:rsidRDefault="00244110" w:rsidP="00244110">
            <w:pPr>
              <w:tabs>
                <w:tab w:val="decimal" w:pos="871"/>
              </w:tabs>
              <w:spacing w:line="240" w:lineRule="auto"/>
              <w:ind w:left="-105" w:right="-104" w:hanging="4"/>
              <w:rPr>
                <w:b/>
                <w:bCs/>
                <w:color w:val="000000"/>
                <w:sz w:val="20"/>
              </w:rPr>
            </w:pPr>
          </w:p>
        </w:tc>
      </w:tr>
      <w:tr w:rsidR="002C4A99" w:rsidRPr="006B7CB1" w14:paraId="61376147" w14:textId="77777777" w:rsidTr="00546343">
        <w:trPr>
          <w:trHeight w:val="68"/>
        </w:trPr>
        <w:tc>
          <w:tcPr>
            <w:tcW w:w="3510" w:type="dxa"/>
            <w:tcBorders>
              <w:left w:val="nil"/>
              <w:right w:val="nil"/>
            </w:tcBorders>
            <w:noWrap/>
          </w:tcPr>
          <w:p w14:paraId="6EC4DAE8" w14:textId="77777777" w:rsidR="002C4A99" w:rsidRPr="006B7CB1" w:rsidRDefault="002C4A99" w:rsidP="002C4A99">
            <w:pPr>
              <w:shd w:val="clear" w:color="auto" w:fill="FFFFFF"/>
              <w:ind w:right="-79"/>
              <w:rPr>
                <w:b/>
                <w:bCs/>
                <w:sz w:val="20"/>
              </w:rPr>
            </w:pPr>
            <w:r w:rsidRPr="006B7CB1">
              <w:rPr>
                <w:sz w:val="20"/>
              </w:rPr>
              <w:t>Thailand</w:t>
            </w:r>
          </w:p>
        </w:tc>
        <w:tc>
          <w:tcPr>
            <w:tcW w:w="990" w:type="dxa"/>
            <w:tcBorders>
              <w:left w:val="nil"/>
              <w:right w:val="nil"/>
            </w:tcBorders>
            <w:vAlign w:val="bottom"/>
          </w:tcPr>
          <w:p w14:paraId="110EDF7C" w14:textId="339FAE21" w:rsidR="002C4A99" w:rsidRPr="00546343" w:rsidRDefault="002C4A99" w:rsidP="00546343">
            <w:pPr>
              <w:tabs>
                <w:tab w:val="decimal" w:pos="770"/>
              </w:tabs>
              <w:spacing w:line="240" w:lineRule="auto"/>
              <w:ind w:left="-105" w:right="-104" w:hanging="4"/>
              <w:rPr>
                <w:color w:val="000000"/>
                <w:sz w:val="20"/>
              </w:rPr>
            </w:pPr>
            <w:r w:rsidRPr="00546343">
              <w:rPr>
                <w:color w:val="000000"/>
                <w:sz w:val="20"/>
              </w:rPr>
              <w:t>867,849</w:t>
            </w:r>
          </w:p>
        </w:tc>
        <w:tc>
          <w:tcPr>
            <w:tcW w:w="270" w:type="dxa"/>
            <w:tcBorders>
              <w:left w:val="nil"/>
              <w:right w:val="nil"/>
            </w:tcBorders>
            <w:vAlign w:val="bottom"/>
          </w:tcPr>
          <w:p w14:paraId="02A04C6D" w14:textId="77777777" w:rsidR="002C4A99" w:rsidRPr="00546343" w:rsidRDefault="002C4A99" w:rsidP="00546343">
            <w:pPr>
              <w:tabs>
                <w:tab w:val="decimal" w:pos="871"/>
              </w:tabs>
              <w:spacing w:line="240" w:lineRule="auto"/>
              <w:ind w:left="-105" w:right="-104"/>
              <w:rPr>
                <w:b/>
                <w:bCs/>
                <w:color w:val="000000"/>
                <w:sz w:val="20"/>
              </w:rPr>
            </w:pPr>
          </w:p>
        </w:tc>
        <w:tc>
          <w:tcPr>
            <w:tcW w:w="990" w:type="dxa"/>
            <w:tcBorders>
              <w:left w:val="nil"/>
              <w:right w:val="nil"/>
            </w:tcBorders>
            <w:vAlign w:val="bottom"/>
          </w:tcPr>
          <w:p w14:paraId="5AA0A3CC" w14:textId="6048EE62" w:rsidR="002C4A99" w:rsidRPr="00546343" w:rsidRDefault="002C4A99" w:rsidP="00546343">
            <w:pPr>
              <w:tabs>
                <w:tab w:val="decimal" w:pos="770"/>
              </w:tabs>
              <w:spacing w:line="240" w:lineRule="auto"/>
              <w:ind w:left="-105" w:right="-104" w:hanging="4"/>
              <w:rPr>
                <w:color w:val="000000"/>
                <w:sz w:val="20"/>
              </w:rPr>
            </w:pPr>
            <w:r w:rsidRPr="00546343">
              <w:rPr>
                <w:color w:val="000000"/>
                <w:sz w:val="20"/>
              </w:rPr>
              <w:t>966,943</w:t>
            </w:r>
          </w:p>
        </w:tc>
        <w:tc>
          <w:tcPr>
            <w:tcW w:w="236" w:type="dxa"/>
            <w:tcBorders>
              <w:left w:val="nil"/>
              <w:right w:val="nil"/>
            </w:tcBorders>
            <w:vAlign w:val="bottom"/>
          </w:tcPr>
          <w:p w14:paraId="5FB8BDC6" w14:textId="77777777" w:rsidR="002C4A99" w:rsidRPr="00546343" w:rsidRDefault="002C4A99" w:rsidP="00546343">
            <w:pPr>
              <w:tabs>
                <w:tab w:val="decimal" w:pos="871"/>
              </w:tabs>
              <w:spacing w:line="240" w:lineRule="auto"/>
              <w:ind w:left="-105" w:right="-104"/>
              <w:rPr>
                <w:b/>
                <w:bCs/>
                <w:color w:val="000000"/>
                <w:sz w:val="20"/>
              </w:rPr>
            </w:pPr>
          </w:p>
        </w:tc>
        <w:tc>
          <w:tcPr>
            <w:tcW w:w="934" w:type="dxa"/>
            <w:tcBorders>
              <w:left w:val="nil"/>
              <w:right w:val="nil"/>
            </w:tcBorders>
            <w:vAlign w:val="bottom"/>
          </w:tcPr>
          <w:p w14:paraId="4D553EA7" w14:textId="0812C152" w:rsidR="002C4A99" w:rsidRPr="00546343" w:rsidRDefault="002C4A99" w:rsidP="00546343">
            <w:pPr>
              <w:tabs>
                <w:tab w:val="decimal" w:pos="707"/>
              </w:tabs>
              <w:spacing w:line="240" w:lineRule="auto"/>
              <w:ind w:left="-105" w:right="-104" w:hanging="4"/>
              <w:rPr>
                <w:color w:val="000000"/>
                <w:sz w:val="20"/>
              </w:rPr>
            </w:pPr>
            <w:r w:rsidRPr="00546343">
              <w:rPr>
                <w:sz w:val="20"/>
              </w:rPr>
              <w:t>87,946</w:t>
            </w:r>
          </w:p>
        </w:tc>
        <w:tc>
          <w:tcPr>
            <w:tcW w:w="270" w:type="dxa"/>
            <w:tcBorders>
              <w:left w:val="nil"/>
              <w:right w:val="nil"/>
            </w:tcBorders>
            <w:vAlign w:val="bottom"/>
          </w:tcPr>
          <w:p w14:paraId="5A5171D2" w14:textId="77777777" w:rsidR="002C4A99" w:rsidRPr="00546343" w:rsidRDefault="002C4A99" w:rsidP="00546343">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01886760" w14:textId="10BD5D93" w:rsidR="002C4A99" w:rsidRPr="00546343" w:rsidRDefault="002C4A99" w:rsidP="00546343">
            <w:pPr>
              <w:tabs>
                <w:tab w:val="decimal" w:pos="707"/>
              </w:tabs>
              <w:spacing w:line="240" w:lineRule="auto"/>
              <w:ind w:left="-105" w:right="-104" w:hanging="4"/>
              <w:rPr>
                <w:color w:val="000000"/>
                <w:sz w:val="20"/>
              </w:rPr>
            </w:pPr>
            <w:r w:rsidRPr="00546343">
              <w:rPr>
                <w:color w:val="000000"/>
                <w:sz w:val="20"/>
              </w:rPr>
              <w:t>67,711</w:t>
            </w:r>
          </w:p>
        </w:tc>
        <w:tc>
          <w:tcPr>
            <w:tcW w:w="236" w:type="dxa"/>
            <w:tcBorders>
              <w:left w:val="nil"/>
              <w:right w:val="nil"/>
            </w:tcBorders>
            <w:vAlign w:val="bottom"/>
          </w:tcPr>
          <w:p w14:paraId="68F2786F" w14:textId="77777777" w:rsidR="002C4A99" w:rsidRPr="00546343" w:rsidRDefault="002C4A99" w:rsidP="00546343">
            <w:pPr>
              <w:tabs>
                <w:tab w:val="decimal" w:pos="871"/>
              </w:tabs>
              <w:spacing w:line="240" w:lineRule="auto"/>
              <w:ind w:left="-105" w:right="-104" w:hanging="4"/>
              <w:rPr>
                <w:b/>
                <w:bCs/>
                <w:color w:val="000000"/>
                <w:sz w:val="20"/>
              </w:rPr>
            </w:pPr>
          </w:p>
        </w:tc>
        <w:tc>
          <w:tcPr>
            <w:tcW w:w="934" w:type="dxa"/>
            <w:vAlign w:val="bottom"/>
          </w:tcPr>
          <w:p w14:paraId="39031AC2" w14:textId="61CBA707" w:rsidR="002C4A99" w:rsidRPr="00546343" w:rsidRDefault="002C4A99" w:rsidP="00546343">
            <w:pPr>
              <w:tabs>
                <w:tab w:val="decimal" w:pos="470"/>
              </w:tabs>
              <w:spacing w:line="240" w:lineRule="auto"/>
              <w:ind w:left="-105" w:right="-104" w:hanging="4"/>
              <w:rPr>
                <w:b/>
                <w:bCs/>
                <w:color w:val="000000"/>
                <w:sz w:val="20"/>
              </w:rPr>
            </w:pPr>
            <w:r w:rsidRPr="00546343">
              <w:rPr>
                <w:sz w:val="20"/>
              </w:rPr>
              <w:t>-</w:t>
            </w:r>
          </w:p>
        </w:tc>
        <w:tc>
          <w:tcPr>
            <w:tcW w:w="270" w:type="dxa"/>
            <w:vAlign w:val="bottom"/>
          </w:tcPr>
          <w:p w14:paraId="47266103" w14:textId="77777777" w:rsidR="002C4A99" w:rsidRPr="00546343" w:rsidRDefault="002C4A99" w:rsidP="00546343">
            <w:pPr>
              <w:tabs>
                <w:tab w:val="decimal" w:pos="871"/>
              </w:tabs>
              <w:spacing w:line="240" w:lineRule="auto"/>
              <w:ind w:left="-105" w:right="-104" w:hanging="4"/>
              <w:rPr>
                <w:b/>
                <w:bCs/>
                <w:color w:val="000000"/>
                <w:sz w:val="20"/>
              </w:rPr>
            </w:pPr>
          </w:p>
        </w:tc>
        <w:tc>
          <w:tcPr>
            <w:tcW w:w="990" w:type="dxa"/>
            <w:vAlign w:val="bottom"/>
          </w:tcPr>
          <w:p w14:paraId="26649672" w14:textId="7363F250" w:rsidR="002C4A99" w:rsidRPr="00546343" w:rsidRDefault="002C4A99" w:rsidP="00546343">
            <w:pPr>
              <w:tabs>
                <w:tab w:val="decimal" w:pos="436"/>
              </w:tabs>
              <w:spacing w:line="240" w:lineRule="auto"/>
              <w:ind w:left="-105" w:right="-104" w:hanging="4"/>
              <w:rPr>
                <w:color w:val="000000"/>
                <w:sz w:val="20"/>
              </w:rPr>
            </w:pPr>
            <w:r w:rsidRPr="00546343">
              <w:rPr>
                <w:sz w:val="20"/>
              </w:rPr>
              <w:t>-</w:t>
            </w:r>
          </w:p>
        </w:tc>
        <w:tc>
          <w:tcPr>
            <w:tcW w:w="236" w:type="dxa"/>
            <w:vAlign w:val="bottom"/>
          </w:tcPr>
          <w:p w14:paraId="7BEC4B88" w14:textId="77777777" w:rsidR="002C4A99" w:rsidRPr="00546343" w:rsidRDefault="002C4A99" w:rsidP="00546343">
            <w:pPr>
              <w:tabs>
                <w:tab w:val="decimal" w:pos="871"/>
              </w:tabs>
              <w:spacing w:line="240" w:lineRule="auto"/>
              <w:ind w:left="-105" w:right="-104" w:hanging="4"/>
              <w:rPr>
                <w:b/>
                <w:bCs/>
                <w:color w:val="000000"/>
                <w:sz w:val="20"/>
              </w:rPr>
            </w:pPr>
          </w:p>
        </w:tc>
        <w:tc>
          <w:tcPr>
            <w:tcW w:w="934" w:type="dxa"/>
            <w:vAlign w:val="bottom"/>
          </w:tcPr>
          <w:p w14:paraId="331AA27C" w14:textId="3136321F" w:rsidR="002C4A99" w:rsidRPr="00546343" w:rsidRDefault="002C4A99" w:rsidP="00546343">
            <w:pPr>
              <w:tabs>
                <w:tab w:val="decimal" w:pos="470"/>
              </w:tabs>
              <w:spacing w:line="240" w:lineRule="auto"/>
              <w:ind w:left="-105" w:right="-104" w:hanging="4"/>
              <w:rPr>
                <w:color w:val="000000"/>
                <w:sz w:val="20"/>
              </w:rPr>
            </w:pPr>
            <w:r w:rsidRPr="00546343">
              <w:rPr>
                <w:sz w:val="20"/>
              </w:rPr>
              <w:t>-</w:t>
            </w:r>
          </w:p>
        </w:tc>
        <w:tc>
          <w:tcPr>
            <w:tcW w:w="259" w:type="dxa"/>
            <w:vAlign w:val="bottom"/>
          </w:tcPr>
          <w:p w14:paraId="1FD82F1D" w14:textId="77777777" w:rsidR="002C4A99" w:rsidRPr="00546343" w:rsidRDefault="002C4A99" w:rsidP="00546343">
            <w:pPr>
              <w:tabs>
                <w:tab w:val="decimal" w:pos="470"/>
              </w:tabs>
              <w:spacing w:line="240" w:lineRule="auto"/>
              <w:ind w:left="-105" w:right="-104" w:hanging="4"/>
              <w:rPr>
                <w:color w:val="000000"/>
                <w:sz w:val="20"/>
              </w:rPr>
            </w:pPr>
          </w:p>
        </w:tc>
        <w:tc>
          <w:tcPr>
            <w:tcW w:w="911" w:type="dxa"/>
            <w:vAlign w:val="bottom"/>
          </w:tcPr>
          <w:p w14:paraId="43942AA0" w14:textId="62C396F6" w:rsidR="002C4A99" w:rsidRPr="00546343" w:rsidRDefault="002C4A99" w:rsidP="00546343">
            <w:pPr>
              <w:tabs>
                <w:tab w:val="decimal" w:pos="470"/>
              </w:tabs>
              <w:spacing w:line="240" w:lineRule="auto"/>
              <w:ind w:left="-105" w:right="-104" w:hanging="4"/>
              <w:rPr>
                <w:color w:val="000000"/>
                <w:sz w:val="20"/>
              </w:rPr>
            </w:pPr>
            <w:r w:rsidRPr="00546343">
              <w:rPr>
                <w:sz w:val="20"/>
              </w:rPr>
              <w:t>-</w:t>
            </w:r>
          </w:p>
        </w:tc>
        <w:tc>
          <w:tcPr>
            <w:tcW w:w="236" w:type="dxa"/>
            <w:vAlign w:val="bottom"/>
          </w:tcPr>
          <w:p w14:paraId="263413B8" w14:textId="77777777" w:rsidR="002C4A99" w:rsidRPr="00546343" w:rsidRDefault="002C4A99" w:rsidP="00546343">
            <w:pPr>
              <w:tabs>
                <w:tab w:val="decimal" w:pos="871"/>
              </w:tabs>
              <w:spacing w:line="240" w:lineRule="auto"/>
              <w:ind w:left="-105" w:right="-104" w:hanging="4"/>
              <w:rPr>
                <w:b/>
                <w:bCs/>
                <w:color w:val="000000"/>
                <w:sz w:val="20"/>
              </w:rPr>
            </w:pPr>
          </w:p>
        </w:tc>
        <w:tc>
          <w:tcPr>
            <w:tcW w:w="1035" w:type="dxa"/>
            <w:vAlign w:val="bottom"/>
          </w:tcPr>
          <w:p w14:paraId="36E53A48" w14:textId="09507C2E" w:rsidR="002C4A99" w:rsidRPr="00546343" w:rsidRDefault="002C4A99" w:rsidP="00546343">
            <w:pPr>
              <w:tabs>
                <w:tab w:val="decimal" w:pos="871"/>
              </w:tabs>
              <w:spacing w:line="240" w:lineRule="auto"/>
              <w:ind w:left="-105" w:right="-104" w:hanging="4"/>
              <w:rPr>
                <w:color w:val="000000"/>
                <w:sz w:val="20"/>
              </w:rPr>
            </w:pPr>
            <w:r w:rsidRPr="00546343">
              <w:rPr>
                <w:color w:val="000000"/>
                <w:sz w:val="20"/>
              </w:rPr>
              <w:t>955,795</w:t>
            </w:r>
          </w:p>
        </w:tc>
        <w:tc>
          <w:tcPr>
            <w:tcW w:w="270" w:type="dxa"/>
            <w:vAlign w:val="bottom"/>
          </w:tcPr>
          <w:p w14:paraId="12F9BE17" w14:textId="77777777" w:rsidR="002C4A99" w:rsidRPr="00546343" w:rsidRDefault="002C4A99" w:rsidP="00546343">
            <w:pPr>
              <w:tabs>
                <w:tab w:val="decimal" w:pos="871"/>
              </w:tabs>
              <w:spacing w:line="240" w:lineRule="auto"/>
              <w:ind w:left="-105" w:right="-104" w:hanging="4"/>
              <w:rPr>
                <w:b/>
                <w:bCs/>
                <w:color w:val="000000"/>
                <w:sz w:val="20"/>
              </w:rPr>
            </w:pPr>
          </w:p>
        </w:tc>
        <w:tc>
          <w:tcPr>
            <w:tcW w:w="1080" w:type="dxa"/>
            <w:vAlign w:val="bottom"/>
          </w:tcPr>
          <w:p w14:paraId="11FE3B58" w14:textId="7D9BEA6D" w:rsidR="002C4A99" w:rsidRPr="00546343" w:rsidRDefault="002C4A99" w:rsidP="00546343">
            <w:pPr>
              <w:tabs>
                <w:tab w:val="decimal" w:pos="871"/>
              </w:tabs>
              <w:spacing w:line="240" w:lineRule="auto"/>
              <w:ind w:left="-105" w:right="-104" w:hanging="4"/>
              <w:rPr>
                <w:color w:val="000000"/>
                <w:sz w:val="20"/>
              </w:rPr>
            </w:pPr>
            <w:r w:rsidRPr="00546343">
              <w:rPr>
                <w:color w:val="000000"/>
                <w:sz w:val="20"/>
              </w:rPr>
              <w:t>1,034,654</w:t>
            </w:r>
          </w:p>
        </w:tc>
      </w:tr>
      <w:tr w:rsidR="002C4A99" w:rsidRPr="006B7CB1" w14:paraId="2772AAF9" w14:textId="77777777" w:rsidTr="00546343">
        <w:trPr>
          <w:trHeight w:val="68"/>
        </w:trPr>
        <w:tc>
          <w:tcPr>
            <w:tcW w:w="3510" w:type="dxa"/>
            <w:tcBorders>
              <w:left w:val="nil"/>
              <w:right w:val="nil"/>
            </w:tcBorders>
            <w:noWrap/>
          </w:tcPr>
          <w:p w14:paraId="249BD77B" w14:textId="77777777" w:rsidR="002C4A99" w:rsidRPr="006B7CB1" w:rsidRDefault="002C4A99" w:rsidP="002C4A99">
            <w:pPr>
              <w:shd w:val="clear" w:color="auto" w:fill="FFFFFF"/>
              <w:ind w:right="-79"/>
              <w:rPr>
                <w:b/>
                <w:bCs/>
                <w:sz w:val="20"/>
              </w:rPr>
            </w:pPr>
            <w:r w:rsidRPr="006B7CB1">
              <w:rPr>
                <w:sz w:val="20"/>
              </w:rPr>
              <w:t>Countries in Asia</w:t>
            </w:r>
          </w:p>
        </w:tc>
        <w:tc>
          <w:tcPr>
            <w:tcW w:w="990" w:type="dxa"/>
            <w:tcBorders>
              <w:left w:val="nil"/>
              <w:right w:val="nil"/>
            </w:tcBorders>
            <w:vAlign w:val="bottom"/>
          </w:tcPr>
          <w:p w14:paraId="09A658BD" w14:textId="0FE7FC36" w:rsidR="002C4A99" w:rsidRPr="007E0ADF" w:rsidRDefault="002C4A99" w:rsidP="00546343">
            <w:pPr>
              <w:tabs>
                <w:tab w:val="decimal" w:pos="770"/>
              </w:tabs>
              <w:spacing w:line="240" w:lineRule="auto"/>
              <w:ind w:left="-105" w:right="-104" w:hanging="4"/>
              <w:rPr>
                <w:color w:val="000000"/>
                <w:sz w:val="20"/>
              </w:rPr>
            </w:pPr>
            <w:r w:rsidRPr="007E0ADF">
              <w:rPr>
                <w:color w:val="000000"/>
                <w:sz w:val="20"/>
              </w:rPr>
              <w:t>70,660</w:t>
            </w:r>
          </w:p>
        </w:tc>
        <w:tc>
          <w:tcPr>
            <w:tcW w:w="270" w:type="dxa"/>
            <w:tcBorders>
              <w:left w:val="nil"/>
              <w:right w:val="nil"/>
            </w:tcBorders>
            <w:vAlign w:val="bottom"/>
          </w:tcPr>
          <w:p w14:paraId="4DA6EFF9" w14:textId="77777777" w:rsidR="002C4A99" w:rsidRPr="007E0ADF" w:rsidRDefault="002C4A99" w:rsidP="00546343">
            <w:pPr>
              <w:tabs>
                <w:tab w:val="decimal" w:pos="871"/>
              </w:tabs>
              <w:spacing w:line="240" w:lineRule="auto"/>
              <w:ind w:left="-105" w:right="-104"/>
              <w:rPr>
                <w:b/>
                <w:bCs/>
                <w:color w:val="000000"/>
                <w:sz w:val="20"/>
              </w:rPr>
            </w:pPr>
          </w:p>
        </w:tc>
        <w:tc>
          <w:tcPr>
            <w:tcW w:w="990" w:type="dxa"/>
            <w:tcBorders>
              <w:left w:val="nil"/>
              <w:right w:val="nil"/>
            </w:tcBorders>
            <w:vAlign w:val="bottom"/>
          </w:tcPr>
          <w:p w14:paraId="18510ED5" w14:textId="4BBB8F57" w:rsidR="002C4A99" w:rsidRPr="007E0ADF" w:rsidRDefault="002C4A99" w:rsidP="00546343">
            <w:pPr>
              <w:tabs>
                <w:tab w:val="decimal" w:pos="770"/>
              </w:tabs>
              <w:spacing w:line="240" w:lineRule="auto"/>
              <w:ind w:left="-105" w:right="-104" w:hanging="4"/>
              <w:rPr>
                <w:color w:val="000000"/>
                <w:sz w:val="20"/>
              </w:rPr>
            </w:pPr>
            <w:r w:rsidRPr="007E0ADF">
              <w:rPr>
                <w:color w:val="000000"/>
                <w:sz w:val="20"/>
              </w:rPr>
              <w:t>79,545</w:t>
            </w:r>
          </w:p>
        </w:tc>
        <w:tc>
          <w:tcPr>
            <w:tcW w:w="236" w:type="dxa"/>
            <w:tcBorders>
              <w:left w:val="nil"/>
              <w:right w:val="nil"/>
            </w:tcBorders>
            <w:vAlign w:val="bottom"/>
          </w:tcPr>
          <w:p w14:paraId="78B2C004" w14:textId="77777777" w:rsidR="002C4A99" w:rsidRPr="007E0ADF" w:rsidRDefault="002C4A99" w:rsidP="00546343">
            <w:pPr>
              <w:tabs>
                <w:tab w:val="decimal" w:pos="871"/>
              </w:tabs>
              <w:spacing w:line="240" w:lineRule="auto"/>
              <w:ind w:left="-105" w:right="-104"/>
              <w:rPr>
                <w:b/>
                <w:bCs/>
                <w:color w:val="000000"/>
                <w:sz w:val="20"/>
              </w:rPr>
            </w:pPr>
          </w:p>
        </w:tc>
        <w:tc>
          <w:tcPr>
            <w:tcW w:w="934" w:type="dxa"/>
            <w:tcBorders>
              <w:left w:val="nil"/>
              <w:right w:val="nil"/>
            </w:tcBorders>
            <w:vAlign w:val="bottom"/>
          </w:tcPr>
          <w:p w14:paraId="7C7D53F5" w14:textId="528F2DBF" w:rsidR="002C4A99" w:rsidRPr="007E0ADF" w:rsidRDefault="002C4A99" w:rsidP="00546343">
            <w:pPr>
              <w:tabs>
                <w:tab w:val="decimal" w:pos="470"/>
              </w:tabs>
              <w:spacing w:line="240" w:lineRule="auto"/>
              <w:ind w:left="-105" w:right="-104" w:hanging="4"/>
              <w:rPr>
                <w:color w:val="000000"/>
                <w:sz w:val="20"/>
              </w:rPr>
            </w:pPr>
            <w:r w:rsidRPr="007E0ADF">
              <w:rPr>
                <w:sz w:val="20"/>
              </w:rPr>
              <w:t>-</w:t>
            </w:r>
          </w:p>
        </w:tc>
        <w:tc>
          <w:tcPr>
            <w:tcW w:w="270" w:type="dxa"/>
            <w:tcBorders>
              <w:left w:val="nil"/>
              <w:right w:val="nil"/>
            </w:tcBorders>
            <w:vAlign w:val="bottom"/>
          </w:tcPr>
          <w:p w14:paraId="6F0ADD9B" w14:textId="77777777" w:rsidR="002C4A99" w:rsidRPr="006B7CB1" w:rsidRDefault="002C4A99" w:rsidP="00546343">
            <w:pPr>
              <w:tabs>
                <w:tab w:val="decimal" w:pos="470"/>
                <w:tab w:val="decimal" w:pos="871"/>
              </w:tabs>
              <w:spacing w:line="240" w:lineRule="auto"/>
              <w:ind w:left="-105" w:right="-104" w:hanging="4"/>
              <w:rPr>
                <w:color w:val="000000"/>
                <w:sz w:val="20"/>
              </w:rPr>
            </w:pPr>
          </w:p>
        </w:tc>
        <w:tc>
          <w:tcPr>
            <w:tcW w:w="900" w:type="dxa"/>
            <w:tcBorders>
              <w:left w:val="nil"/>
              <w:right w:val="nil"/>
            </w:tcBorders>
            <w:vAlign w:val="bottom"/>
          </w:tcPr>
          <w:p w14:paraId="0EE46A0A" w14:textId="6E607ECE" w:rsidR="002C4A99" w:rsidRPr="007E0ADF" w:rsidRDefault="002C4A99" w:rsidP="00546343">
            <w:pPr>
              <w:tabs>
                <w:tab w:val="decimal" w:pos="470"/>
              </w:tabs>
              <w:spacing w:line="240" w:lineRule="auto"/>
              <w:ind w:left="-105" w:right="-104" w:hanging="4"/>
              <w:rPr>
                <w:sz w:val="20"/>
              </w:rPr>
            </w:pPr>
            <w:r w:rsidRPr="007E0ADF">
              <w:rPr>
                <w:sz w:val="20"/>
              </w:rPr>
              <w:t>-</w:t>
            </w:r>
          </w:p>
        </w:tc>
        <w:tc>
          <w:tcPr>
            <w:tcW w:w="236" w:type="dxa"/>
            <w:tcBorders>
              <w:left w:val="nil"/>
              <w:right w:val="nil"/>
            </w:tcBorders>
            <w:vAlign w:val="bottom"/>
          </w:tcPr>
          <w:p w14:paraId="6BC4B64E" w14:textId="77777777" w:rsidR="002C4A99" w:rsidRPr="006B7CB1" w:rsidRDefault="002C4A99" w:rsidP="00546343">
            <w:pPr>
              <w:tabs>
                <w:tab w:val="decimal" w:pos="871"/>
              </w:tabs>
              <w:spacing w:line="240" w:lineRule="auto"/>
              <w:ind w:left="-105" w:right="-104" w:hanging="4"/>
              <w:rPr>
                <w:b/>
                <w:bCs/>
                <w:color w:val="000000"/>
                <w:sz w:val="20"/>
              </w:rPr>
            </w:pPr>
          </w:p>
        </w:tc>
        <w:tc>
          <w:tcPr>
            <w:tcW w:w="934" w:type="dxa"/>
            <w:vAlign w:val="bottom"/>
          </w:tcPr>
          <w:p w14:paraId="7492C2C6" w14:textId="5CD392F4" w:rsidR="002C4A99" w:rsidRPr="006B7CB1" w:rsidRDefault="002C4A99" w:rsidP="00546343">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3D470A42" w14:textId="77777777" w:rsidR="002C4A99" w:rsidRPr="006B7CB1" w:rsidRDefault="002C4A99" w:rsidP="00546343">
            <w:pPr>
              <w:tabs>
                <w:tab w:val="decimal" w:pos="871"/>
              </w:tabs>
              <w:spacing w:line="240" w:lineRule="auto"/>
              <w:ind w:left="-105" w:right="-104" w:hanging="4"/>
              <w:rPr>
                <w:b/>
                <w:bCs/>
                <w:color w:val="000000"/>
                <w:sz w:val="20"/>
              </w:rPr>
            </w:pPr>
          </w:p>
        </w:tc>
        <w:tc>
          <w:tcPr>
            <w:tcW w:w="990" w:type="dxa"/>
            <w:vAlign w:val="bottom"/>
          </w:tcPr>
          <w:p w14:paraId="69616835" w14:textId="5C53E251" w:rsidR="002C4A99" w:rsidRPr="006B7CB1" w:rsidRDefault="002C4A99" w:rsidP="00546343">
            <w:pPr>
              <w:tabs>
                <w:tab w:val="decimal" w:pos="436"/>
              </w:tabs>
              <w:spacing w:line="240" w:lineRule="auto"/>
              <w:ind w:left="-105" w:right="-104" w:hanging="4"/>
              <w:rPr>
                <w:color w:val="000000"/>
                <w:sz w:val="20"/>
              </w:rPr>
            </w:pPr>
            <w:r w:rsidRPr="006B7CB1">
              <w:rPr>
                <w:sz w:val="20"/>
              </w:rPr>
              <w:t>-</w:t>
            </w:r>
          </w:p>
        </w:tc>
        <w:tc>
          <w:tcPr>
            <w:tcW w:w="236" w:type="dxa"/>
            <w:vAlign w:val="bottom"/>
          </w:tcPr>
          <w:p w14:paraId="58E7981D" w14:textId="77777777" w:rsidR="002C4A99" w:rsidRPr="006B7CB1" w:rsidRDefault="002C4A99" w:rsidP="00546343">
            <w:pPr>
              <w:tabs>
                <w:tab w:val="decimal" w:pos="871"/>
              </w:tabs>
              <w:spacing w:line="240" w:lineRule="auto"/>
              <w:ind w:left="-105" w:right="-104" w:hanging="4"/>
              <w:rPr>
                <w:b/>
                <w:bCs/>
                <w:color w:val="000000"/>
                <w:sz w:val="20"/>
              </w:rPr>
            </w:pPr>
          </w:p>
        </w:tc>
        <w:tc>
          <w:tcPr>
            <w:tcW w:w="934" w:type="dxa"/>
            <w:vAlign w:val="bottom"/>
          </w:tcPr>
          <w:p w14:paraId="47C368BA" w14:textId="072DA6B5" w:rsidR="002C4A99" w:rsidRPr="006B7CB1" w:rsidRDefault="002C4A99" w:rsidP="00546343">
            <w:pPr>
              <w:tabs>
                <w:tab w:val="decimal" w:pos="470"/>
              </w:tabs>
              <w:spacing w:line="240" w:lineRule="auto"/>
              <w:ind w:left="-105" w:right="-104" w:hanging="4"/>
              <w:rPr>
                <w:color w:val="000000"/>
                <w:sz w:val="20"/>
              </w:rPr>
            </w:pPr>
            <w:r w:rsidRPr="006B7CB1">
              <w:rPr>
                <w:sz w:val="20"/>
              </w:rPr>
              <w:t>-</w:t>
            </w:r>
          </w:p>
        </w:tc>
        <w:tc>
          <w:tcPr>
            <w:tcW w:w="259" w:type="dxa"/>
            <w:vAlign w:val="bottom"/>
          </w:tcPr>
          <w:p w14:paraId="2E957965" w14:textId="77777777" w:rsidR="002C4A99" w:rsidRPr="006B7CB1" w:rsidRDefault="002C4A99" w:rsidP="00546343">
            <w:pPr>
              <w:tabs>
                <w:tab w:val="decimal" w:pos="470"/>
              </w:tabs>
              <w:spacing w:line="240" w:lineRule="auto"/>
              <w:ind w:left="-105" w:right="-104" w:hanging="4"/>
              <w:rPr>
                <w:color w:val="000000"/>
                <w:sz w:val="20"/>
              </w:rPr>
            </w:pPr>
          </w:p>
        </w:tc>
        <w:tc>
          <w:tcPr>
            <w:tcW w:w="911" w:type="dxa"/>
            <w:vAlign w:val="bottom"/>
          </w:tcPr>
          <w:p w14:paraId="375ED8A8" w14:textId="04833A88" w:rsidR="002C4A99" w:rsidRPr="006B7CB1" w:rsidRDefault="002C4A99" w:rsidP="00546343">
            <w:pPr>
              <w:tabs>
                <w:tab w:val="decimal" w:pos="470"/>
              </w:tabs>
              <w:spacing w:line="240" w:lineRule="auto"/>
              <w:ind w:left="-105" w:right="-104" w:hanging="4"/>
              <w:rPr>
                <w:color w:val="000000"/>
                <w:sz w:val="20"/>
              </w:rPr>
            </w:pPr>
            <w:r w:rsidRPr="006B7CB1">
              <w:rPr>
                <w:sz w:val="20"/>
              </w:rPr>
              <w:t>-</w:t>
            </w:r>
          </w:p>
        </w:tc>
        <w:tc>
          <w:tcPr>
            <w:tcW w:w="236" w:type="dxa"/>
            <w:vAlign w:val="bottom"/>
          </w:tcPr>
          <w:p w14:paraId="4CAA6B04" w14:textId="77777777" w:rsidR="002C4A99" w:rsidRPr="006B7CB1" w:rsidRDefault="002C4A99" w:rsidP="00546343">
            <w:pPr>
              <w:tabs>
                <w:tab w:val="decimal" w:pos="871"/>
              </w:tabs>
              <w:spacing w:line="240" w:lineRule="auto"/>
              <w:ind w:left="-105" w:right="-104" w:hanging="4"/>
              <w:rPr>
                <w:b/>
                <w:bCs/>
                <w:color w:val="000000"/>
                <w:sz w:val="20"/>
              </w:rPr>
            </w:pPr>
          </w:p>
        </w:tc>
        <w:tc>
          <w:tcPr>
            <w:tcW w:w="1035" w:type="dxa"/>
            <w:vAlign w:val="bottom"/>
          </w:tcPr>
          <w:p w14:paraId="40D844F5" w14:textId="6FB8B5F2" w:rsidR="002C4A99" w:rsidRPr="006B7CB1" w:rsidRDefault="002C4A99" w:rsidP="00546343">
            <w:pPr>
              <w:tabs>
                <w:tab w:val="decimal" w:pos="871"/>
              </w:tabs>
              <w:spacing w:line="240" w:lineRule="auto"/>
              <w:ind w:left="-105" w:right="-104" w:hanging="4"/>
              <w:rPr>
                <w:color w:val="000000"/>
                <w:sz w:val="20"/>
              </w:rPr>
            </w:pPr>
            <w:r w:rsidRPr="00A90B9E">
              <w:rPr>
                <w:color w:val="000000"/>
                <w:sz w:val="20"/>
              </w:rPr>
              <w:t>70,660</w:t>
            </w:r>
          </w:p>
        </w:tc>
        <w:tc>
          <w:tcPr>
            <w:tcW w:w="270" w:type="dxa"/>
            <w:vAlign w:val="bottom"/>
          </w:tcPr>
          <w:p w14:paraId="43DA2FF0" w14:textId="77777777" w:rsidR="002C4A99" w:rsidRPr="006B7CB1" w:rsidRDefault="002C4A99" w:rsidP="00546343">
            <w:pPr>
              <w:tabs>
                <w:tab w:val="decimal" w:pos="871"/>
              </w:tabs>
              <w:spacing w:line="240" w:lineRule="auto"/>
              <w:ind w:left="-105" w:right="-104" w:hanging="4"/>
              <w:rPr>
                <w:b/>
                <w:bCs/>
                <w:color w:val="000000"/>
                <w:sz w:val="20"/>
              </w:rPr>
            </w:pPr>
          </w:p>
        </w:tc>
        <w:tc>
          <w:tcPr>
            <w:tcW w:w="1080" w:type="dxa"/>
            <w:vAlign w:val="bottom"/>
          </w:tcPr>
          <w:p w14:paraId="246DE839" w14:textId="617D6450" w:rsidR="002C4A99" w:rsidRPr="006B7CB1" w:rsidRDefault="002C4A99" w:rsidP="00546343">
            <w:pPr>
              <w:tabs>
                <w:tab w:val="decimal" w:pos="871"/>
              </w:tabs>
              <w:spacing w:line="240" w:lineRule="auto"/>
              <w:ind w:left="-105" w:right="-104" w:hanging="4"/>
              <w:rPr>
                <w:color w:val="000000"/>
                <w:sz w:val="20"/>
              </w:rPr>
            </w:pPr>
            <w:r w:rsidRPr="000A601C">
              <w:rPr>
                <w:color w:val="000000"/>
                <w:sz w:val="20"/>
              </w:rPr>
              <w:t>79,545</w:t>
            </w:r>
          </w:p>
        </w:tc>
      </w:tr>
      <w:tr w:rsidR="002C4A99" w:rsidRPr="006B7CB1" w14:paraId="004BEC5B" w14:textId="77777777" w:rsidTr="00546343">
        <w:tc>
          <w:tcPr>
            <w:tcW w:w="3510" w:type="dxa"/>
            <w:tcBorders>
              <w:left w:val="nil"/>
              <w:right w:val="nil"/>
            </w:tcBorders>
            <w:noWrap/>
          </w:tcPr>
          <w:p w14:paraId="7515EB3F" w14:textId="77777777" w:rsidR="002C4A99" w:rsidRPr="006B7CB1" w:rsidRDefault="002C4A99" w:rsidP="002C4A99">
            <w:pPr>
              <w:shd w:val="clear" w:color="auto" w:fill="FFFFFF"/>
              <w:ind w:right="-79"/>
              <w:rPr>
                <w:b/>
                <w:bCs/>
                <w:sz w:val="20"/>
              </w:rPr>
            </w:pPr>
            <w:r w:rsidRPr="006B7CB1">
              <w:rPr>
                <w:sz w:val="20"/>
              </w:rPr>
              <w:t>Others</w:t>
            </w:r>
          </w:p>
        </w:tc>
        <w:tc>
          <w:tcPr>
            <w:tcW w:w="990" w:type="dxa"/>
            <w:tcBorders>
              <w:left w:val="nil"/>
              <w:bottom w:val="single" w:sz="4" w:space="0" w:color="auto"/>
              <w:right w:val="nil"/>
            </w:tcBorders>
            <w:vAlign w:val="bottom"/>
          </w:tcPr>
          <w:p w14:paraId="64EEB317" w14:textId="51C35D63" w:rsidR="002C4A99" w:rsidRPr="007E0ADF" w:rsidRDefault="002C4A99" w:rsidP="00546343">
            <w:pPr>
              <w:tabs>
                <w:tab w:val="decimal" w:pos="770"/>
              </w:tabs>
              <w:spacing w:line="240" w:lineRule="auto"/>
              <w:ind w:left="-105" w:right="-104" w:hanging="4"/>
              <w:rPr>
                <w:color w:val="000000"/>
                <w:sz w:val="20"/>
              </w:rPr>
            </w:pPr>
            <w:r w:rsidRPr="007E0ADF">
              <w:rPr>
                <w:color w:val="000000"/>
                <w:sz w:val="20"/>
              </w:rPr>
              <w:t>32,825</w:t>
            </w:r>
          </w:p>
        </w:tc>
        <w:tc>
          <w:tcPr>
            <w:tcW w:w="270" w:type="dxa"/>
            <w:tcBorders>
              <w:left w:val="nil"/>
              <w:right w:val="nil"/>
            </w:tcBorders>
            <w:vAlign w:val="bottom"/>
          </w:tcPr>
          <w:p w14:paraId="34596614" w14:textId="77777777" w:rsidR="002C4A99" w:rsidRPr="007E0ADF" w:rsidRDefault="002C4A99" w:rsidP="00546343">
            <w:pPr>
              <w:tabs>
                <w:tab w:val="decimal" w:pos="871"/>
              </w:tabs>
              <w:spacing w:line="240" w:lineRule="auto"/>
              <w:ind w:left="-105" w:right="-104"/>
              <w:rPr>
                <w:b/>
                <w:bCs/>
                <w:color w:val="000000"/>
                <w:sz w:val="20"/>
              </w:rPr>
            </w:pPr>
          </w:p>
        </w:tc>
        <w:tc>
          <w:tcPr>
            <w:tcW w:w="990" w:type="dxa"/>
            <w:tcBorders>
              <w:left w:val="nil"/>
              <w:bottom w:val="single" w:sz="4" w:space="0" w:color="auto"/>
              <w:right w:val="nil"/>
            </w:tcBorders>
            <w:vAlign w:val="bottom"/>
          </w:tcPr>
          <w:p w14:paraId="64ADD63E" w14:textId="06ED862C" w:rsidR="002C4A99" w:rsidRPr="007E0ADF" w:rsidRDefault="002C4A99" w:rsidP="00546343">
            <w:pPr>
              <w:tabs>
                <w:tab w:val="decimal" w:pos="770"/>
              </w:tabs>
              <w:spacing w:line="240" w:lineRule="auto"/>
              <w:ind w:left="-105" w:right="-104" w:hanging="4"/>
              <w:rPr>
                <w:color w:val="000000"/>
                <w:sz w:val="20"/>
              </w:rPr>
            </w:pPr>
            <w:r w:rsidRPr="007E0ADF">
              <w:rPr>
                <w:color w:val="000000"/>
                <w:sz w:val="20"/>
              </w:rPr>
              <w:t>28,307</w:t>
            </w:r>
          </w:p>
        </w:tc>
        <w:tc>
          <w:tcPr>
            <w:tcW w:w="236" w:type="dxa"/>
            <w:tcBorders>
              <w:left w:val="nil"/>
              <w:right w:val="nil"/>
            </w:tcBorders>
            <w:vAlign w:val="bottom"/>
          </w:tcPr>
          <w:p w14:paraId="7C010593" w14:textId="77777777" w:rsidR="002C4A99" w:rsidRPr="007E0ADF" w:rsidRDefault="002C4A99" w:rsidP="00546343">
            <w:pPr>
              <w:tabs>
                <w:tab w:val="decimal" w:pos="871"/>
              </w:tabs>
              <w:spacing w:line="240" w:lineRule="auto"/>
              <w:ind w:left="-105" w:right="-104"/>
              <w:rPr>
                <w:b/>
                <w:bCs/>
                <w:color w:val="000000"/>
                <w:sz w:val="20"/>
              </w:rPr>
            </w:pPr>
          </w:p>
        </w:tc>
        <w:tc>
          <w:tcPr>
            <w:tcW w:w="934" w:type="dxa"/>
            <w:tcBorders>
              <w:left w:val="nil"/>
              <w:bottom w:val="single" w:sz="4" w:space="0" w:color="auto"/>
              <w:right w:val="nil"/>
            </w:tcBorders>
            <w:vAlign w:val="bottom"/>
          </w:tcPr>
          <w:p w14:paraId="4E3FDEAC" w14:textId="59DAD2C0" w:rsidR="002C4A99" w:rsidRPr="007E0ADF" w:rsidRDefault="002C4A99" w:rsidP="00546343">
            <w:pPr>
              <w:tabs>
                <w:tab w:val="decimal" w:pos="470"/>
              </w:tabs>
              <w:spacing w:line="240" w:lineRule="auto"/>
              <w:ind w:left="-105" w:right="-104" w:hanging="4"/>
              <w:rPr>
                <w:color w:val="000000"/>
                <w:sz w:val="20"/>
              </w:rPr>
            </w:pPr>
            <w:r w:rsidRPr="007E0ADF">
              <w:rPr>
                <w:sz w:val="20"/>
              </w:rPr>
              <w:t>-</w:t>
            </w:r>
          </w:p>
        </w:tc>
        <w:tc>
          <w:tcPr>
            <w:tcW w:w="270" w:type="dxa"/>
            <w:tcBorders>
              <w:left w:val="nil"/>
              <w:right w:val="nil"/>
            </w:tcBorders>
            <w:vAlign w:val="bottom"/>
          </w:tcPr>
          <w:p w14:paraId="034E5982" w14:textId="77777777" w:rsidR="002C4A99" w:rsidRPr="006B7CB1" w:rsidRDefault="002C4A99" w:rsidP="00546343">
            <w:pPr>
              <w:tabs>
                <w:tab w:val="decimal" w:pos="470"/>
                <w:tab w:val="decimal" w:pos="871"/>
              </w:tabs>
              <w:spacing w:line="240" w:lineRule="auto"/>
              <w:ind w:left="-105" w:right="-104" w:hanging="4"/>
              <w:rPr>
                <w:color w:val="000000"/>
                <w:sz w:val="20"/>
              </w:rPr>
            </w:pPr>
          </w:p>
        </w:tc>
        <w:tc>
          <w:tcPr>
            <w:tcW w:w="900" w:type="dxa"/>
            <w:tcBorders>
              <w:left w:val="nil"/>
              <w:bottom w:val="single" w:sz="4" w:space="0" w:color="auto"/>
              <w:right w:val="nil"/>
            </w:tcBorders>
            <w:vAlign w:val="bottom"/>
          </w:tcPr>
          <w:p w14:paraId="6FCC8EB7" w14:textId="1469F8A5" w:rsidR="002C4A99" w:rsidRPr="007E0ADF" w:rsidRDefault="002C4A99" w:rsidP="00546343">
            <w:pPr>
              <w:tabs>
                <w:tab w:val="decimal" w:pos="470"/>
              </w:tabs>
              <w:spacing w:line="240" w:lineRule="auto"/>
              <w:ind w:left="-105" w:right="-104" w:hanging="4"/>
              <w:rPr>
                <w:sz w:val="20"/>
              </w:rPr>
            </w:pPr>
            <w:r w:rsidRPr="007E0ADF">
              <w:rPr>
                <w:sz w:val="20"/>
              </w:rPr>
              <w:t>-</w:t>
            </w:r>
          </w:p>
        </w:tc>
        <w:tc>
          <w:tcPr>
            <w:tcW w:w="236" w:type="dxa"/>
            <w:tcBorders>
              <w:left w:val="nil"/>
              <w:right w:val="nil"/>
            </w:tcBorders>
            <w:vAlign w:val="bottom"/>
          </w:tcPr>
          <w:p w14:paraId="158BEF0F" w14:textId="77777777" w:rsidR="002C4A99" w:rsidRPr="006B7CB1" w:rsidRDefault="002C4A99" w:rsidP="00546343">
            <w:pPr>
              <w:tabs>
                <w:tab w:val="decimal" w:pos="871"/>
              </w:tabs>
              <w:spacing w:line="240" w:lineRule="auto"/>
              <w:ind w:left="-105" w:right="-104" w:hanging="4"/>
              <w:rPr>
                <w:b/>
                <w:bCs/>
                <w:color w:val="000000"/>
                <w:sz w:val="20"/>
              </w:rPr>
            </w:pPr>
          </w:p>
        </w:tc>
        <w:tc>
          <w:tcPr>
            <w:tcW w:w="934" w:type="dxa"/>
            <w:tcBorders>
              <w:bottom w:val="single" w:sz="4" w:space="0" w:color="auto"/>
            </w:tcBorders>
            <w:vAlign w:val="bottom"/>
          </w:tcPr>
          <w:p w14:paraId="345EBE22" w14:textId="3BB98B8F" w:rsidR="002C4A99" w:rsidRPr="006B7CB1" w:rsidRDefault="002C4A99" w:rsidP="00546343">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31B0F438" w14:textId="77777777" w:rsidR="002C4A99" w:rsidRPr="006B7CB1" w:rsidRDefault="002C4A99" w:rsidP="00546343">
            <w:pPr>
              <w:tabs>
                <w:tab w:val="decimal" w:pos="871"/>
              </w:tabs>
              <w:spacing w:line="240" w:lineRule="auto"/>
              <w:ind w:left="-105" w:right="-104" w:hanging="4"/>
              <w:rPr>
                <w:b/>
                <w:bCs/>
                <w:color w:val="000000"/>
                <w:sz w:val="20"/>
              </w:rPr>
            </w:pPr>
          </w:p>
        </w:tc>
        <w:tc>
          <w:tcPr>
            <w:tcW w:w="990" w:type="dxa"/>
            <w:tcBorders>
              <w:bottom w:val="single" w:sz="4" w:space="0" w:color="auto"/>
            </w:tcBorders>
            <w:vAlign w:val="bottom"/>
          </w:tcPr>
          <w:p w14:paraId="6C95E853" w14:textId="191E35FD" w:rsidR="002C4A99" w:rsidRPr="006B7CB1" w:rsidRDefault="002C4A99" w:rsidP="00546343">
            <w:pPr>
              <w:tabs>
                <w:tab w:val="decimal" w:pos="436"/>
              </w:tabs>
              <w:spacing w:line="240" w:lineRule="auto"/>
              <w:ind w:left="-105" w:right="-104" w:hanging="4"/>
              <w:rPr>
                <w:color w:val="000000"/>
                <w:sz w:val="20"/>
              </w:rPr>
            </w:pPr>
            <w:r w:rsidRPr="006B7CB1">
              <w:rPr>
                <w:sz w:val="20"/>
              </w:rPr>
              <w:t>-</w:t>
            </w:r>
          </w:p>
        </w:tc>
        <w:tc>
          <w:tcPr>
            <w:tcW w:w="236" w:type="dxa"/>
            <w:vAlign w:val="bottom"/>
          </w:tcPr>
          <w:p w14:paraId="4DFEAC24" w14:textId="77777777" w:rsidR="002C4A99" w:rsidRPr="006B7CB1" w:rsidRDefault="002C4A99" w:rsidP="00546343">
            <w:pPr>
              <w:tabs>
                <w:tab w:val="decimal" w:pos="871"/>
              </w:tabs>
              <w:spacing w:line="240" w:lineRule="auto"/>
              <w:ind w:left="-105" w:right="-104" w:hanging="4"/>
              <w:rPr>
                <w:b/>
                <w:bCs/>
                <w:color w:val="000000"/>
                <w:sz w:val="20"/>
              </w:rPr>
            </w:pPr>
          </w:p>
        </w:tc>
        <w:tc>
          <w:tcPr>
            <w:tcW w:w="934" w:type="dxa"/>
            <w:tcBorders>
              <w:bottom w:val="single" w:sz="4" w:space="0" w:color="auto"/>
            </w:tcBorders>
            <w:vAlign w:val="bottom"/>
          </w:tcPr>
          <w:p w14:paraId="3E1EC1D0" w14:textId="7D612041" w:rsidR="002C4A99" w:rsidRPr="006B7CB1" w:rsidRDefault="002C4A99" w:rsidP="00546343">
            <w:pPr>
              <w:tabs>
                <w:tab w:val="decimal" w:pos="470"/>
              </w:tabs>
              <w:spacing w:line="240" w:lineRule="auto"/>
              <w:ind w:left="-105" w:right="-104" w:hanging="4"/>
              <w:rPr>
                <w:color w:val="000000"/>
                <w:sz w:val="20"/>
              </w:rPr>
            </w:pPr>
            <w:r w:rsidRPr="006B7CB1">
              <w:rPr>
                <w:sz w:val="20"/>
              </w:rPr>
              <w:t>-</w:t>
            </w:r>
          </w:p>
        </w:tc>
        <w:tc>
          <w:tcPr>
            <w:tcW w:w="259" w:type="dxa"/>
            <w:vAlign w:val="bottom"/>
          </w:tcPr>
          <w:p w14:paraId="3CFE0F25" w14:textId="77777777" w:rsidR="002C4A99" w:rsidRPr="006B7CB1" w:rsidRDefault="002C4A99" w:rsidP="00546343">
            <w:pPr>
              <w:tabs>
                <w:tab w:val="decimal" w:pos="470"/>
              </w:tabs>
              <w:spacing w:line="240" w:lineRule="auto"/>
              <w:ind w:left="-105" w:right="-104" w:hanging="4"/>
              <w:rPr>
                <w:color w:val="000000"/>
                <w:sz w:val="20"/>
              </w:rPr>
            </w:pPr>
          </w:p>
        </w:tc>
        <w:tc>
          <w:tcPr>
            <w:tcW w:w="911" w:type="dxa"/>
            <w:tcBorders>
              <w:bottom w:val="single" w:sz="4" w:space="0" w:color="auto"/>
            </w:tcBorders>
            <w:vAlign w:val="bottom"/>
          </w:tcPr>
          <w:p w14:paraId="7997DC53" w14:textId="39691ABF" w:rsidR="002C4A99" w:rsidRPr="006B7CB1" w:rsidRDefault="002C4A99" w:rsidP="00546343">
            <w:pPr>
              <w:tabs>
                <w:tab w:val="decimal" w:pos="470"/>
              </w:tabs>
              <w:spacing w:line="240" w:lineRule="auto"/>
              <w:ind w:left="-105" w:right="-104" w:hanging="4"/>
              <w:rPr>
                <w:color w:val="000000"/>
                <w:sz w:val="20"/>
              </w:rPr>
            </w:pPr>
            <w:r w:rsidRPr="006B7CB1">
              <w:rPr>
                <w:sz w:val="20"/>
              </w:rPr>
              <w:t>-</w:t>
            </w:r>
          </w:p>
        </w:tc>
        <w:tc>
          <w:tcPr>
            <w:tcW w:w="236" w:type="dxa"/>
            <w:vAlign w:val="bottom"/>
          </w:tcPr>
          <w:p w14:paraId="51EC4CD8" w14:textId="77777777" w:rsidR="002C4A99" w:rsidRPr="006B7CB1" w:rsidRDefault="002C4A99" w:rsidP="00546343">
            <w:pPr>
              <w:tabs>
                <w:tab w:val="decimal" w:pos="871"/>
              </w:tabs>
              <w:spacing w:line="240" w:lineRule="auto"/>
              <w:ind w:left="-105" w:right="-104" w:hanging="4"/>
              <w:rPr>
                <w:b/>
                <w:bCs/>
                <w:color w:val="000000"/>
                <w:sz w:val="20"/>
              </w:rPr>
            </w:pPr>
          </w:p>
        </w:tc>
        <w:tc>
          <w:tcPr>
            <w:tcW w:w="1035" w:type="dxa"/>
            <w:tcBorders>
              <w:bottom w:val="single" w:sz="4" w:space="0" w:color="auto"/>
            </w:tcBorders>
            <w:vAlign w:val="bottom"/>
          </w:tcPr>
          <w:p w14:paraId="714CDB80" w14:textId="1C28E6D7" w:rsidR="002C4A99" w:rsidRPr="006B7CB1" w:rsidRDefault="002C4A99" w:rsidP="00546343">
            <w:pPr>
              <w:tabs>
                <w:tab w:val="decimal" w:pos="871"/>
              </w:tabs>
              <w:spacing w:line="240" w:lineRule="auto"/>
              <w:ind w:left="-105" w:right="-104" w:hanging="4"/>
              <w:rPr>
                <w:color w:val="000000"/>
                <w:sz w:val="20"/>
              </w:rPr>
            </w:pPr>
            <w:r w:rsidRPr="00A90B9E">
              <w:rPr>
                <w:color w:val="000000"/>
                <w:sz w:val="20"/>
              </w:rPr>
              <w:t>32,825</w:t>
            </w:r>
          </w:p>
        </w:tc>
        <w:tc>
          <w:tcPr>
            <w:tcW w:w="270" w:type="dxa"/>
            <w:vAlign w:val="bottom"/>
          </w:tcPr>
          <w:p w14:paraId="2C8D9FF5" w14:textId="77777777" w:rsidR="002C4A99" w:rsidRPr="006B7CB1" w:rsidRDefault="002C4A99" w:rsidP="00546343">
            <w:pPr>
              <w:tabs>
                <w:tab w:val="decimal" w:pos="871"/>
              </w:tabs>
              <w:spacing w:line="240" w:lineRule="auto"/>
              <w:ind w:left="-105" w:right="-104" w:hanging="4"/>
              <w:rPr>
                <w:b/>
                <w:bCs/>
                <w:color w:val="000000"/>
                <w:sz w:val="20"/>
              </w:rPr>
            </w:pPr>
          </w:p>
        </w:tc>
        <w:tc>
          <w:tcPr>
            <w:tcW w:w="1080" w:type="dxa"/>
            <w:tcBorders>
              <w:bottom w:val="single" w:sz="4" w:space="0" w:color="auto"/>
            </w:tcBorders>
            <w:vAlign w:val="bottom"/>
          </w:tcPr>
          <w:p w14:paraId="503E478E" w14:textId="227E2FB3" w:rsidR="002C4A99" w:rsidRPr="006B7CB1" w:rsidRDefault="002C4A99" w:rsidP="00546343">
            <w:pPr>
              <w:tabs>
                <w:tab w:val="decimal" w:pos="864"/>
              </w:tabs>
              <w:spacing w:line="240" w:lineRule="auto"/>
              <w:ind w:left="-105" w:right="-104" w:hanging="4"/>
              <w:rPr>
                <w:b/>
                <w:bCs/>
                <w:color w:val="000000"/>
                <w:sz w:val="20"/>
              </w:rPr>
            </w:pPr>
            <w:r w:rsidRPr="000A601C">
              <w:rPr>
                <w:color w:val="000000"/>
                <w:sz w:val="20"/>
              </w:rPr>
              <w:t>28,307</w:t>
            </w:r>
          </w:p>
        </w:tc>
      </w:tr>
      <w:tr w:rsidR="002C4A99" w:rsidRPr="006B7CB1" w14:paraId="26C735F8" w14:textId="77777777" w:rsidTr="00C21654">
        <w:trPr>
          <w:trHeight w:val="54"/>
        </w:trPr>
        <w:tc>
          <w:tcPr>
            <w:tcW w:w="3510" w:type="dxa"/>
            <w:tcBorders>
              <w:left w:val="nil"/>
              <w:right w:val="nil"/>
            </w:tcBorders>
            <w:noWrap/>
          </w:tcPr>
          <w:p w14:paraId="7BB70365" w14:textId="77777777" w:rsidR="002C4A99" w:rsidRPr="006B7CB1" w:rsidRDefault="002C4A99" w:rsidP="002C4A99">
            <w:pPr>
              <w:shd w:val="clear" w:color="auto" w:fill="FFFFFF"/>
              <w:ind w:right="-79"/>
              <w:rPr>
                <w:b/>
                <w:bCs/>
                <w:sz w:val="20"/>
              </w:rPr>
            </w:pPr>
            <w:r w:rsidRPr="006B7CB1">
              <w:rPr>
                <w:b/>
                <w:bCs/>
                <w:sz w:val="20"/>
              </w:rPr>
              <w:t>Total revenue</w:t>
            </w:r>
          </w:p>
        </w:tc>
        <w:tc>
          <w:tcPr>
            <w:tcW w:w="990" w:type="dxa"/>
            <w:tcBorders>
              <w:top w:val="single" w:sz="4" w:space="0" w:color="auto"/>
              <w:left w:val="nil"/>
              <w:bottom w:val="double" w:sz="4" w:space="0" w:color="auto"/>
              <w:right w:val="nil"/>
            </w:tcBorders>
            <w:vAlign w:val="bottom"/>
          </w:tcPr>
          <w:p w14:paraId="370A3D91" w14:textId="4EE27A87" w:rsidR="002C4A99" w:rsidRPr="007E0ADF" w:rsidRDefault="002C4A99" w:rsidP="00C21654">
            <w:pPr>
              <w:tabs>
                <w:tab w:val="decimal" w:pos="770"/>
              </w:tabs>
              <w:spacing w:line="240" w:lineRule="auto"/>
              <w:ind w:left="-105" w:right="-104" w:hanging="4"/>
              <w:rPr>
                <w:b/>
                <w:bCs/>
                <w:color w:val="000000"/>
                <w:sz w:val="20"/>
              </w:rPr>
            </w:pPr>
            <w:r w:rsidRPr="007E0ADF">
              <w:rPr>
                <w:b/>
                <w:bCs/>
                <w:color w:val="000000"/>
                <w:sz w:val="20"/>
              </w:rPr>
              <w:t>971,334</w:t>
            </w:r>
          </w:p>
        </w:tc>
        <w:tc>
          <w:tcPr>
            <w:tcW w:w="270" w:type="dxa"/>
            <w:tcBorders>
              <w:left w:val="nil"/>
              <w:right w:val="nil"/>
            </w:tcBorders>
            <w:vAlign w:val="bottom"/>
          </w:tcPr>
          <w:p w14:paraId="1EE8BFEA" w14:textId="77777777" w:rsidR="002C4A99" w:rsidRPr="007E0ADF" w:rsidRDefault="002C4A99" w:rsidP="00C21654">
            <w:pPr>
              <w:tabs>
                <w:tab w:val="decimal" w:pos="871"/>
              </w:tabs>
              <w:spacing w:line="240" w:lineRule="auto"/>
              <w:ind w:left="-105" w:right="-104"/>
              <w:rPr>
                <w:b/>
                <w:bCs/>
                <w:color w:val="000000"/>
                <w:sz w:val="20"/>
              </w:rPr>
            </w:pPr>
          </w:p>
        </w:tc>
        <w:tc>
          <w:tcPr>
            <w:tcW w:w="990" w:type="dxa"/>
            <w:tcBorders>
              <w:top w:val="single" w:sz="4" w:space="0" w:color="auto"/>
              <w:left w:val="nil"/>
              <w:bottom w:val="double" w:sz="4" w:space="0" w:color="auto"/>
              <w:right w:val="nil"/>
            </w:tcBorders>
            <w:vAlign w:val="bottom"/>
          </w:tcPr>
          <w:p w14:paraId="62173E7C" w14:textId="40749B26" w:rsidR="002C4A99" w:rsidRPr="007E0ADF" w:rsidRDefault="002C4A99" w:rsidP="00C21654">
            <w:pPr>
              <w:tabs>
                <w:tab w:val="decimal" w:pos="770"/>
              </w:tabs>
              <w:spacing w:line="240" w:lineRule="auto"/>
              <w:ind w:left="-105" w:right="-104" w:hanging="4"/>
              <w:rPr>
                <w:b/>
                <w:bCs/>
                <w:color w:val="000000"/>
                <w:sz w:val="20"/>
              </w:rPr>
            </w:pPr>
            <w:r w:rsidRPr="007E0ADF">
              <w:rPr>
                <w:b/>
                <w:bCs/>
                <w:color w:val="000000"/>
                <w:sz w:val="20"/>
              </w:rPr>
              <w:t>1,074,795</w:t>
            </w:r>
          </w:p>
        </w:tc>
        <w:tc>
          <w:tcPr>
            <w:tcW w:w="236" w:type="dxa"/>
            <w:tcBorders>
              <w:left w:val="nil"/>
              <w:right w:val="nil"/>
            </w:tcBorders>
            <w:vAlign w:val="bottom"/>
          </w:tcPr>
          <w:p w14:paraId="30C50A04" w14:textId="77777777" w:rsidR="002C4A99" w:rsidRPr="007E0ADF" w:rsidRDefault="002C4A99" w:rsidP="00C21654">
            <w:pPr>
              <w:tabs>
                <w:tab w:val="decimal" w:pos="871"/>
              </w:tabs>
              <w:spacing w:line="240" w:lineRule="auto"/>
              <w:ind w:left="-105" w:right="-104"/>
              <w:rPr>
                <w:b/>
                <w:bCs/>
                <w:color w:val="000000"/>
                <w:sz w:val="20"/>
              </w:rPr>
            </w:pPr>
          </w:p>
        </w:tc>
        <w:tc>
          <w:tcPr>
            <w:tcW w:w="934" w:type="dxa"/>
            <w:tcBorders>
              <w:top w:val="single" w:sz="4" w:space="0" w:color="auto"/>
              <w:left w:val="nil"/>
              <w:bottom w:val="double" w:sz="4" w:space="0" w:color="auto"/>
              <w:right w:val="nil"/>
            </w:tcBorders>
            <w:vAlign w:val="bottom"/>
          </w:tcPr>
          <w:p w14:paraId="121E15AB" w14:textId="3AD3EBD6" w:rsidR="002C4A99" w:rsidRPr="007E0ADF" w:rsidRDefault="002C4A99" w:rsidP="00C21654">
            <w:pPr>
              <w:tabs>
                <w:tab w:val="decimal" w:pos="707"/>
              </w:tabs>
              <w:spacing w:line="240" w:lineRule="auto"/>
              <w:ind w:left="-105" w:right="-104" w:hanging="4"/>
              <w:rPr>
                <w:b/>
                <w:bCs/>
                <w:color w:val="000000"/>
                <w:sz w:val="20"/>
              </w:rPr>
            </w:pPr>
            <w:r w:rsidRPr="007E0ADF">
              <w:rPr>
                <w:b/>
                <w:bCs/>
                <w:sz w:val="20"/>
              </w:rPr>
              <w:t>87,946</w:t>
            </w:r>
          </w:p>
        </w:tc>
        <w:tc>
          <w:tcPr>
            <w:tcW w:w="270" w:type="dxa"/>
            <w:tcBorders>
              <w:left w:val="nil"/>
              <w:right w:val="nil"/>
            </w:tcBorders>
            <w:vAlign w:val="bottom"/>
          </w:tcPr>
          <w:p w14:paraId="27320F46" w14:textId="77777777" w:rsidR="002C4A99" w:rsidRPr="006B7CB1" w:rsidRDefault="002C4A99" w:rsidP="00C21654">
            <w:pPr>
              <w:tabs>
                <w:tab w:val="decimal" w:pos="871"/>
              </w:tabs>
              <w:spacing w:line="240" w:lineRule="auto"/>
              <w:ind w:left="-105" w:right="-104" w:hanging="4"/>
              <w:rPr>
                <w:b/>
                <w:bCs/>
                <w:color w:val="000000"/>
                <w:sz w:val="20"/>
              </w:rPr>
            </w:pPr>
          </w:p>
        </w:tc>
        <w:tc>
          <w:tcPr>
            <w:tcW w:w="900" w:type="dxa"/>
            <w:tcBorders>
              <w:top w:val="single" w:sz="4" w:space="0" w:color="auto"/>
              <w:left w:val="nil"/>
              <w:bottom w:val="double" w:sz="4" w:space="0" w:color="auto"/>
              <w:right w:val="nil"/>
            </w:tcBorders>
            <w:vAlign w:val="bottom"/>
          </w:tcPr>
          <w:p w14:paraId="4680B537" w14:textId="056A412F" w:rsidR="002C4A99" w:rsidRPr="006B7CB1" w:rsidRDefault="002C4A99" w:rsidP="00C21654">
            <w:pPr>
              <w:tabs>
                <w:tab w:val="decimal" w:pos="707"/>
              </w:tabs>
              <w:spacing w:line="240" w:lineRule="auto"/>
              <w:ind w:left="-105" w:right="-104" w:hanging="4"/>
              <w:rPr>
                <w:b/>
                <w:bCs/>
                <w:color w:val="000000"/>
                <w:sz w:val="20"/>
              </w:rPr>
            </w:pPr>
            <w:r w:rsidRPr="000A601C">
              <w:rPr>
                <w:b/>
                <w:bCs/>
                <w:color w:val="000000"/>
                <w:sz w:val="20"/>
              </w:rPr>
              <w:t>67,711</w:t>
            </w:r>
          </w:p>
        </w:tc>
        <w:tc>
          <w:tcPr>
            <w:tcW w:w="236" w:type="dxa"/>
            <w:tcBorders>
              <w:left w:val="nil"/>
              <w:right w:val="nil"/>
            </w:tcBorders>
            <w:vAlign w:val="bottom"/>
          </w:tcPr>
          <w:p w14:paraId="52B4CF14" w14:textId="77777777" w:rsidR="002C4A99" w:rsidRPr="006B7CB1" w:rsidRDefault="002C4A99" w:rsidP="00C21654">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vAlign w:val="bottom"/>
          </w:tcPr>
          <w:p w14:paraId="7D7912C5" w14:textId="582BBC86" w:rsidR="002C4A99" w:rsidRPr="006B7CB1" w:rsidRDefault="002C4A99" w:rsidP="00C21654">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28D20DF9" w14:textId="77777777" w:rsidR="002C4A99" w:rsidRPr="006B7CB1" w:rsidRDefault="002C4A99" w:rsidP="00C21654">
            <w:pPr>
              <w:tabs>
                <w:tab w:val="decimal" w:pos="871"/>
              </w:tabs>
              <w:spacing w:line="240" w:lineRule="auto"/>
              <w:ind w:left="-105" w:right="-104" w:hanging="4"/>
              <w:rPr>
                <w:b/>
                <w:bCs/>
                <w:color w:val="000000"/>
                <w:sz w:val="20"/>
              </w:rPr>
            </w:pPr>
          </w:p>
        </w:tc>
        <w:tc>
          <w:tcPr>
            <w:tcW w:w="990" w:type="dxa"/>
            <w:tcBorders>
              <w:top w:val="single" w:sz="4" w:space="0" w:color="auto"/>
              <w:bottom w:val="double" w:sz="4" w:space="0" w:color="auto"/>
            </w:tcBorders>
            <w:vAlign w:val="bottom"/>
          </w:tcPr>
          <w:p w14:paraId="1D6ECD6B" w14:textId="3709E85A" w:rsidR="002C4A99" w:rsidRPr="006B7CB1" w:rsidRDefault="002C4A99" w:rsidP="00C21654">
            <w:pPr>
              <w:tabs>
                <w:tab w:val="decimal" w:pos="436"/>
              </w:tabs>
              <w:spacing w:line="240" w:lineRule="auto"/>
              <w:ind w:left="-105" w:right="-104" w:hanging="4"/>
              <w:rPr>
                <w:b/>
                <w:bCs/>
                <w:color w:val="000000"/>
                <w:sz w:val="20"/>
              </w:rPr>
            </w:pPr>
            <w:r w:rsidRPr="006B7CB1">
              <w:rPr>
                <w:sz w:val="20"/>
              </w:rPr>
              <w:t>-</w:t>
            </w:r>
          </w:p>
        </w:tc>
        <w:tc>
          <w:tcPr>
            <w:tcW w:w="236" w:type="dxa"/>
            <w:vAlign w:val="bottom"/>
          </w:tcPr>
          <w:p w14:paraId="3ECB520B" w14:textId="77777777" w:rsidR="002C4A99" w:rsidRPr="006B7CB1" w:rsidRDefault="002C4A99" w:rsidP="00C21654">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vAlign w:val="bottom"/>
          </w:tcPr>
          <w:p w14:paraId="1917577A" w14:textId="121F47CA" w:rsidR="002C4A99" w:rsidRPr="006B7CB1" w:rsidRDefault="002C4A99" w:rsidP="00C21654">
            <w:pPr>
              <w:tabs>
                <w:tab w:val="decimal" w:pos="470"/>
              </w:tabs>
              <w:spacing w:line="240" w:lineRule="auto"/>
              <w:ind w:left="-105" w:right="-104" w:hanging="4"/>
              <w:rPr>
                <w:b/>
                <w:bCs/>
                <w:color w:val="000000"/>
                <w:sz w:val="20"/>
              </w:rPr>
            </w:pPr>
            <w:r w:rsidRPr="006B7CB1">
              <w:rPr>
                <w:sz w:val="20"/>
              </w:rPr>
              <w:t>-</w:t>
            </w:r>
          </w:p>
        </w:tc>
        <w:tc>
          <w:tcPr>
            <w:tcW w:w="259" w:type="dxa"/>
            <w:vAlign w:val="bottom"/>
          </w:tcPr>
          <w:p w14:paraId="2F8390E1" w14:textId="77777777" w:rsidR="002C4A99" w:rsidRPr="006B7CB1" w:rsidRDefault="002C4A99" w:rsidP="00C21654">
            <w:pPr>
              <w:tabs>
                <w:tab w:val="decimal" w:pos="470"/>
              </w:tabs>
              <w:spacing w:line="240" w:lineRule="auto"/>
              <w:ind w:left="-105" w:right="-104" w:hanging="4"/>
              <w:rPr>
                <w:color w:val="000000"/>
                <w:sz w:val="20"/>
              </w:rPr>
            </w:pPr>
          </w:p>
        </w:tc>
        <w:tc>
          <w:tcPr>
            <w:tcW w:w="911" w:type="dxa"/>
            <w:tcBorders>
              <w:top w:val="single" w:sz="4" w:space="0" w:color="auto"/>
              <w:bottom w:val="double" w:sz="4" w:space="0" w:color="auto"/>
            </w:tcBorders>
            <w:vAlign w:val="bottom"/>
          </w:tcPr>
          <w:p w14:paraId="6559CBFF" w14:textId="1033D2BA" w:rsidR="002C4A99" w:rsidRPr="006B7CB1" w:rsidRDefault="002C4A99" w:rsidP="00C21654">
            <w:pPr>
              <w:tabs>
                <w:tab w:val="decimal" w:pos="470"/>
              </w:tabs>
              <w:spacing w:line="240" w:lineRule="auto"/>
              <w:ind w:left="-105" w:right="-104" w:hanging="4"/>
              <w:rPr>
                <w:color w:val="000000"/>
                <w:sz w:val="20"/>
              </w:rPr>
            </w:pPr>
            <w:r w:rsidRPr="006B7CB1">
              <w:rPr>
                <w:sz w:val="20"/>
              </w:rPr>
              <w:t>-</w:t>
            </w:r>
          </w:p>
        </w:tc>
        <w:tc>
          <w:tcPr>
            <w:tcW w:w="236" w:type="dxa"/>
            <w:vAlign w:val="bottom"/>
          </w:tcPr>
          <w:p w14:paraId="40F3E1AF" w14:textId="77777777" w:rsidR="002C4A99" w:rsidRPr="006B7CB1" w:rsidRDefault="002C4A99" w:rsidP="00C21654">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6725CD90" w14:textId="682C79E1" w:rsidR="002C4A99" w:rsidRPr="00A90B9E" w:rsidRDefault="002C4A99" w:rsidP="00C21654">
            <w:pPr>
              <w:tabs>
                <w:tab w:val="decimal" w:pos="871"/>
              </w:tabs>
              <w:spacing w:line="240" w:lineRule="auto"/>
              <w:ind w:left="-105" w:right="-104" w:hanging="4"/>
              <w:rPr>
                <w:b/>
                <w:bCs/>
                <w:color w:val="000000"/>
                <w:sz w:val="20"/>
              </w:rPr>
            </w:pPr>
            <w:r w:rsidRPr="00A90B9E">
              <w:rPr>
                <w:b/>
                <w:bCs/>
                <w:color w:val="000000"/>
                <w:sz w:val="20"/>
              </w:rPr>
              <w:t>1,059,280</w:t>
            </w:r>
          </w:p>
        </w:tc>
        <w:tc>
          <w:tcPr>
            <w:tcW w:w="270" w:type="dxa"/>
            <w:vAlign w:val="bottom"/>
          </w:tcPr>
          <w:p w14:paraId="304C0918" w14:textId="77777777" w:rsidR="002C4A99" w:rsidRPr="006B7CB1" w:rsidRDefault="002C4A99" w:rsidP="00C21654">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vAlign w:val="bottom"/>
          </w:tcPr>
          <w:p w14:paraId="7005BA41" w14:textId="5DF8A950" w:rsidR="002C4A99" w:rsidRPr="006B7CB1" w:rsidRDefault="002C4A99" w:rsidP="00C21654">
            <w:pPr>
              <w:tabs>
                <w:tab w:val="decimal" w:pos="871"/>
              </w:tabs>
              <w:spacing w:line="240" w:lineRule="auto"/>
              <w:ind w:left="-105" w:right="-104" w:hanging="4"/>
              <w:rPr>
                <w:b/>
                <w:bCs/>
                <w:color w:val="000000"/>
                <w:sz w:val="20"/>
              </w:rPr>
            </w:pPr>
            <w:r w:rsidRPr="000A601C">
              <w:rPr>
                <w:b/>
                <w:bCs/>
                <w:color w:val="000000"/>
                <w:sz w:val="20"/>
              </w:rPr>
              <w:t>1,14</w:t>
            </w:r>
            <w:r>
              <w:rPr>
                <w:b/>
                <w:bCs/>
                <w:color w:val="000000"/>
                <w:sz w:val="20"/>
              </w:rPr>
              <w:t>2,506</w:t>
            </w:r>
          </w:p>
        </w:tc>
      </w:tr>
      <w:tr w:rsidR="00073FD7" w:rsidRPr="006B7CB1" w14:paraId="0E1F9B72" w14:textId="77777777" w:rsidTr="00817FD4">
        <w:trPr>
          <w:trHeight w:hRule="exact" w:val="149"/>
        </w:trPr>
        <w:tc>
          <w:tcPr>
            <w:tcW w:w="3510" w:type="dxa"/>
            <w:tcBorders>
              <w:left w:val="nil"/>
              <w:right w:val="nil"/>
            </w:tcBorders>
            <w:noWrap/>
            <w:vAlign w:val="bottom"/>
          </w:tcPr>
          <w:p w14:paraId="436E235D" w14:textId="77777777" w:rsidR="00073FD7" w:rsidRPr="006B7CB1" w:rsidRDefault="00073FD7" w:rsidP="00073FD7">
            <w:pPr>
              <w:shd w:val="clear" w:color="auto" w:fill="FFFFFF"/>
              <w:ind w:right="-79"/>
              <w:rPr>
                <w:b/>
                <w:bCs/>
                <w:sz w:val="20"/>
              </w:rPr>
            </w:pPr>
          </w:p>
        </w:tc>
        <w:tc>
          <w:tcPr>
            <w:tcW w:w="990" w:type="dxa"/>
            <w:tcBorders>
              <w:top w:val="double" w:sz="4" w:space="0" w:color="auto"/>
              <w:left w:val="nil"/>
              <w:right w:val="nil"/>
            </w:tcBorders>
            <w:vAlign w:val="bottom"/>
          </w:tcPr>
          <w:p w14:paraId="734F906E" w14:textId="77777777" w:rsidR="00073FD7" w:rsidRPr="006B7CB1" w:rsidRDefault="00073FD7" w:rsidP="00073FD7">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4E64D082" w14:textId="77777777" w:rsidR="00073FD7" w:rsidRPr="006B7CB1" w:rsidRDefault="00073FD7" w:rsidP="00073FD7">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0C9FF182" w14:textId="77777777" w:rsidR="00073FD7" w:rsidRPr="006B7CB1" w:rsidRDefault="00073FD7" w:rsidP="00073FD7">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6F00B961" w14:textId="77777777" w:rsidR="00073FD7" w:rsidRPr="006B7CB1" w:rsidRDefault="00073FD7" w:rsidP="00073FD7">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09D49E13" w14:textId="77777777" w:rsidR="00073FD7" w:rsidRPr="006B7CB1" w:rsidRDefault="00073FD7" w:rsidP="00073FD7">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3CC0FEAB" w14:textId="77777777" w:rsidR="00073FD7" w:rsidRPr="006B7CB1" w:rsidRDefault="00073FD7" w:rsidP="00073FD7">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52F6AFB3" w14:textId="77777777" w:rsidR="00073FD7" w:rsidRPr="006B7CB1" w:rsidRDefault="00073FD7" w:rsidP="00073FD7">
            <w:pPr>
              <w:tabs>
                <w:tab w:val="decimal" w:pos="784"/>
              </w:tabs>
              <w:spacing w:line="240" w:lineRule="auto"/>
              <w:ind w:left="-105" w:right="-104" w:hanging="4"/>
              <w:rPr>
                <w:b/>
                <w:bCs/>
                <w:color w:val="000000"/>
                <w:sz w:val="20"/>
              </w:rPr>
            </w:pPr>
          </w:p>
        </w:tc>
        <w:tc>
          <w:tcPr>
            <w:tcW w:w="236" w:type="dxa"/>
            <w:tcBorders>
              <w:left w:val="nil"/>
              <w:right w:val="nil"/>
            </w:tcBorders>
          </w:tcPr>
          <w:p w14:paraId="5CBF4E1A" w14:textId="77777777" w:rsidR="00073FD7" w:rsidRPr="006B7CB1" w:rsidRDefault="00073FD7" w:rsidP="00073FD7">
            <w:pPr>
              <w:tabs>
                <w:tab w:val="decimal" w:pos="871"/>
              </w:tabs>
              <w:spacing w:line="240" w:lineRule="auto"/>
              <w:ind w:left="-105" w:right="-104" w:hanging="4"/>
              <w:rPr>
                <w:b/>
                <w:bCs/>
                <w:color w:val="000000"/>
                <w:sz w:val="20"/>
              </w:rPr>
            </w:pPr>
          </w:p>
        </w:tc>
        <w:tc>
          <w:tcPr>
            <w:tcW w:w="934" w:type="dxa"/>
            <w:tcBorders>
              <w:top w:val="double" w:sz="4" w:space="0" w:color="auto"/>
            </w:tcBorders>
          </w:tcPr>
          <w:p w14:paraId="322420C0" w14:textId="77777777" w:rsidR="00073FD7" w:rsidRPr="006B7CB1" w:rsidRDefault="00073FD7" w:rsidP="00073FD7">
            <w:pPr>
              <w:tabs>
                <w:tab w:val="decimal" w:pos="470"/>
              </w:tabs>
              <w:spacing w:line="240" w:lineRule="auto"/>
              <w:ind w:left="-105" w:right="-104" w:hanging="4"/>
              <w:rPr>
                <w:b/>
                <w:bCs/>
                <w:color w:val="000000"/>
                <w:sz w:val="20"/>
              </w:rPr>
            </w:pPr>
          </w:p>
        </w:tc>
        <w:tc>
          <w:tcPr>
            <w:tcW w:w="270" w:type="dxa"/>
          </w:tcPr>
          <w:p w14:paraId="2F092F68" w14:textId="77777777" w:rsidR="00073FD7" w:rsidRPr="006B7CB1" w:rsidRDefault="00073FD7" w:rsidP="00073FD7">
            <w:pPr>
              <w:tabs>
                <w:tab w:val="decimal" w:pos="871"/>
              </w:tabs>
              <w:spacing w:line="240" w:lineRule="auto"/>
              <w:ind w:left="-105" w:right="-104" w:hanging="4"/>
              <w:rPr>
                <w:b/>
                <w:bCs/>
                <w:color w:val="000000"/>
                <w:sz w:val="20"/>
              </w:rPr>
            </w:pPr>
          </w:p>
        </w:tc>
        <w:tc>
          <w:tcPr>
            <w:tcW w:w="990" w:type="dxa"/>
            <w:tcBorders>
              <w:top w:val="double" w:sz="4" w:space="0" w:color="auto"/>
            </w:tcBorders>
          </w:tcPr>
          <w:p w14:paraId="0E6C7177" w14:textId="77777777" w:rsidR="00073FD7" w:rsidRPr="006B7CB1" w:rsidRDefault="00073FD7" w:rsidP="00073FD7">
            <w:pPr>
              <w:tabs>
                <w:tab w:val="decimal" w:pos="436"/>
              </w:tabs>
              <w:spacing w:line="240" w:lineRule="auto"/>
              <w:ind w:left="-105" w:right="-104" w:hanging="4"/>
              <w:rPr>
                <w:color w:val="000000"/>
                <w:sz w:val="20"/>
              </w:rPr>
            </w:pPr>
          </w:p>
        </w:tc>
        <w:tc>
          <w:tcPr>
            <w:tcW w:w="236" w:type="dxa"/>
          </w:tcPr>
          <w:p w14:paraId="71499D0C" w14:textId="77777777" w:rsidR="00073FD7" w:rsidRPr="006B7CB1" w:rsidRDefault="00073FD7" w:rsidP="00073FD7">
            <w:pPr>
              <w:tabs>
                <w:tab w:val="decimal" w:pos="871"/>
              </w:tabs>
              <w:spacing w:line="240" w:lineRule="auto"/>
              <w:ind w:left="-105" w:right="-104" w:hanging="4"/>
              <w:rPr>
                <w:b/>
                <w:bCs/>
                <w:color w:val="000000"/>
                <w:sz w:val="20"/>
              </w:rPr>
            </w:pPr>
          </w:p>
        </w:tc>
        <w:tc>
          <w:tcPr>
            <w:tcW w:w="934" w:type="dxa"/>
            <w:tcBorders>
              <w:top w:val="double" w:sz="4" w:space="0" w:color="auto"/>
            </w:tcBorders>
          </w:tcPr>
          <w:p w14:paraId="301AC5C1" w14:textId="77777777" w:rsidR="00073FD7" w:rsidRPr="006B7CB1" w:rsidRDefault="00073FD7" w:rsidP="00073FD7">
            <w:pPr>
              <w:tabs>
                <w:tab w:val="decimal" w:pos="470"/>
              </w:tabs>
              <w:spacing w:line="240" w:lineRule="auto"/>
              <w:ind w:left="-105" w:right="-104" w:hanging="4"/>
              <w:rPr>
                <w:color w:val="000000"/>
                <w:sz w:val="20"/>
              </w:rPr>
            </w:pPr>
          </w:p>
        </w:tc>
        <w:tc>
          <w:tcPr>
            <w:tcW w:w="259" w:type="dxa"/>
          </w:tcPr>
          <w:p w14:paraId="0E214247" w14:textId="77777777" w:rsidR="00073FD7" w:rsidRPr="006B7CB1" w:rsidRDefault="00073FD7" w:rsidP="00073FD7">
            <w:pPr>
              <w:tabs>
                <w:tab w:val="decimal" w:pos="470"/>
              </w:tabs>
              <w:spacing w:line="240" w:lineRule="auto"/>
              <w:ind w:left="-105" w:right="-104" w:hanging="4"/>
              <w:rPr>
                <w:color w:val="000000"/>
                <w:sz w:val="20"/>
              </w:rPr>
            </w:pPr>
          </w:p>
        </w:tc>
        <w:tc>
          <w:tcPr>
            <w:tcW w:w="911" w:type="dxa"/>
            <w:tcBorders>
              <w:top w:val="double" w:sz="4" w:space="0" w:color="auto"/>
            </w:tcBorders>
          </w:tcPr>
          <w:p w14:paraId="2CF84402" w14:textId="77777777" w:rsidR="00073FD7" w:rsidRPr="006B7CB1" w:rsidRDefault="00073FD7" w:rsidP="00073FD7">
            <w:pPr>
              <w:tabs>
                <w:tab w:val="decimal" w:pos="470"/>
              </w:tabs>
              <w:spacing w:line="240" w:lineRule="auto"/>
              <w:ind w:left="-105" w:right="-104" w:hanging="4"/>
              <w:rPr>
                <w:color w:val="000000"/>
                <w:sz w:val="20"/>
              </w:rPr>
            </w:pPr>
          </w:p>
        </w:tc>
        <w:tc>
          <w:tcPr>
            <w:tcW w:w="236" w:type="dxa"/>
          </w:tcPr>
          <w:p w14:paraId="4B55CCA1" w14:textId="77777777" w:rsidR="00073FD7" w:rsidRPr="006B7CB1" w:rsidRDefault="00073FD7" w:rsidP="00073FD7">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5981667" w14:textId="77777777" w:rsidR="00073FD7" w:rsidRPr="00A90B9E" w:rsidRDefault="00073FD7" w:rsidP="00073FD7">
            <w:pPr>
              <w:tabs>
                <w:tab w:val="decimal" w:pos="871"/>
              </w:tabs>
              <w:spacing w:line="240" w:lineRule="auto"/>
              <w:ind w:left="-105" w:right="-104" w:hanging="4"/>
              <w:rPr>
                <w:color w:val="000000"/>
                <w:sz w:val="20"/>
              </w:rPr>
            </w:pPr>
          </w:p>
        </w:tc>
        <w:tc>
          <w:tcPr>
            <w:tcW w:w="270" w:type="dxa"/>
            <w:vAlign w:val="bottom"/>
          </w:tcPr>
          <w:p w14:paraId="26A0460F" w14:textId="77777777" w:rsidR="00073FD7" w:rsidRPr="006B7CB1" w:rsidRDefault="00073FD7" w:rsidP="00073FD7">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6DAC82B7" w14:textId="77777777" w:rsidR="00073FD7" w:rsidRPr="006B7CB1" w:rsidRDefault="00073FD7" w:rsidP="00073FD7">
            <w:pPr>
              <w:tabs>
                <w:tab w:val="decimal" w:pos="871"/>
              </w:tabs>
              <w:spacing w:line="240" w:lineRule="auto"/>
              <w:ind w:left="-105" w:right="-104" w:hanging="4"/>
              <w:rPr>
                <w:b/>
                <w:bCs/>
                <w:color w:val="000000"/>
                <w:sz w:val="20"/>
              </w:rPr>
            </w:pPr>
          </w:p>
        </w:tc>
      </w:tr>
      <w:tr w:rsidR="00073FD7" w:rsidRPr="006B7CB1" w14:paraId="3C389DC4" w14:textId="77777777" w:rsidTr="00817FD4">
        <w:trPr>
          <w:trHeight w:val="64"/>
        </w:trPr>
        <w:tc>
          <w:tcPr>
            <w:tcW w:w="3510" w:type="dxa"/>
            <w:tcBorders>
              <w:left w:val="nil"/>
              <w:right w:val="nil"/>
            </w:tcBorders>
            <w:noWrap/>
          </w:tcPr>
          <w:p w14:paraId="6D9B2CB8" w14:textId="77777777" w:rsidR="00073FD7" w:rsidRPr="006B7CB1" w:rsidRDefault="00073FD7" w:rsidP="00073FD7">
            <w:pPr>
              <w:shd w:val="clear" w:color="auto" w:fill="FFFFFF"/>
              <w:ind w:right="-79"/>
              <w:rPr>
                <w:b/>
                <w:bCs/>
                <w:sz w:val="20"/>
              </w:rPr>
            </w:pPr>
            <w:r w:rsidRPr="006B7CB1">
              <w:rPr>
                <w:b/>
                <w:bCs/>
                <w:sz w:val="20"/>
              </w:rPr>
              <w:t xml:space="preserve">Timing of revenue recognition </w:t>
            </w:r>
          </w:p>
        </w:tc>
        <w:tc>
          <w:tcPr>
            <w:tcW w:w="990" w:type="dxa"/>
            <w:tcBorders>
              <w:left w:val="nil"/>
              <w:right w:val="nil"/>
            </w:tcBorders>
            <w:vAlign w:val="bottom"/>
          </w:tcPr>
          <w:p w14:paraId="750F738B" w14:textId="77777777" w:rsidR="00073FD7" w:rsidRPr="006B7CB1" w:rsidRDefault="00073FD7" w:rsidP="00073FD7">
            <w:pPr>
              <w:tabs>
                <w:tab w:val="decimal" w:pos="774"/>
              </w:tabs>
              <w:spacing w:line="240" w:lineRule="auto"/>
              <w:ind w:left="-105" w:right="-104" w:hanging="4"/>
              <w:rPr>
                <w:color w:val="000000"/>
                <w:sz w:val="20"/>
              </w:rPr>
            </w:pPr>
          </w:p>
        </w:tc>
        <w:tc>
          <w:tcPr>
            <w:tcW w:w="270" w:type="dxa"/>
            <w:tcBorders>
              <w:left w:val="nil"/>
              <w:right w:val="nil"/>
            </w:tcBorders>
            <w:vAlign w:val="bottom"/>
          </w:tcPr>
          <w:p w14:paraId="6CD0A07E" w14:textId="77777777" w:rsidR="00073FD7" w:rsidRPr="006B7CB1" w:rsidRDefault="00073FD7" w:rsidP="00073FD7">
            <w:pPr>
              <w:tabs>
                <w:tab w:val="decimal" w:pos="871"/>
              </w:tabs>
              <w:spacing w:line="240" w:lineRule="auto"/>
              <w:ind w:left="-105" w:right="-104"/>
              <w:rPr>
                <w:b/>
                <w:bCs/>
                <w:color w:val="000000"/>
                <w:sz w:val="20"/>
              </w:rPr>
            </w:pPr>
          </w:p>
        </w:tc>
        <w:tc>
          <w:tcPr>
            <w:tcW w:w="990" w:type="dxa"/>
            <w:tcBorders>
              <w:left w:val="nil"/>
              <w:right w:val="nil"/>
            </w:tcBorders>
            <w:vAlign w:val="bottom"/>
          </w:tcPr>
          <w:p w14:paraId="1AA9EB80" w14:textId="77777777" w:rsidR="00073FD7" w:rsidRPr="006B7CB1" w:rsidRDefault="00073FD7" w:rsidP="00073FD7">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03BC4C5E" w14:textId="77777777" w:rsidR="00073FD7" w:rsidRPr="006B7CB1" w:rsidRDefault="00073FD7" w:rsidP="00073FD7">
            <w:pPr>
              <w:tabs>
                <w:tab w:val="decimal" w:pos="871"/>
              </w:tabs>
              <w:spacing w:line="240" w:lineRule="auto"/>
              <w:ind w:left="-105" w:right="-104"/>
              <w:rPr>
                <w:b/>
                <w:bCs/>
                <w:color w:val="000000"/>
                <w:sz w:val="20"/>
              </w:rPr>
            </w:pPr>
          </w:p>
        </w:tc>
        <w:tc>
          <w:tcPr>
            <w:tcW w:w="934" w:type="dxa"/>
            <w:tcBorders>
              <w:left w:val="nil"/>
              <w:right w:val="nil"/>
            </w:tcBorders>
            <w:vAlign w:val="bottom"/>
          </w:tcPr>
          <w:p w14:paraId="69CA74D5" w14:textId="77777777" w:rsidR="00073FD7" w:rsidRPr="006B7CB1" w:rsidRDefault="00073FD7" w:rsidP="00073FD7">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16F1028C" w14:textId="77777777" w:rsidR="00073FD7" w:rsidRPr="006B7CB1" w:rsidRDefault="00073FD7" w:rsidP="00073FD7">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36FB6F4E" w14:textId="77777777" w:rsidR="00073FD7" w:rsidRPr="006B7CB1" w:rsidRDefault="00073FD7" w:rsidP="00073FD7">
            <w:pPr>
              <w:tabs>
                <w:tab w:val="decimal" w:pos="784"/>
              </w:tabs>
              <w:spacing w:line="240" w:lineRule="auto"/>
              <w:ind w:left="-105" w:right="-104" w:hanging="4"/>
              <w:rPr>
                <w:b/>
                <w:bCs/>
                <w:color w:val="000000"/>
                <w:sz w:val="20"/>
              </w:rPr>
            </w:pPr>
          </w:p>
        </w:tc>
        <w:tc>
          <w:tcPr>
            <w:tcW w:w="236" w:type="dxa"/>
            <w:tcBorders>
              <w:left w:val="nil"/>
              <w:right w:val="nil"/>
            </w:tcBorders>
          </w:tcPr>
          <w:p w14:paraId="66E9D0E2" w14:textId="77777777" w:rsidR="00073FD7" w:rsidRPr="006B7CB1" w:rsidRDefault="00073FD7" w:rsidP="00073FD7">
            <w:pPr>
              <w:tabs>
                <w:tab w:val="decimal" w:pos="871"/>
              </w:tabs>
              <w:spacing w:line="240" w:lineRule="auto"/>
              <w:ind w:left="-105" w:right="-104" w:hanging="4"/>
              <w:rPr>
                <w:b/>
                <w:bCs/>
                <w:color w:val="000000"/>
                <w:sz w:val="20"/>
              </w:rPr>
            </w:pPr>
          </w:p>
        </w:tc>
        <w:tc>
          <w:tcPr>
            <w:tcW w:w="934" w:type="dxa"/>
          </w:tcPr>
          <w:p w14:paraId="32FF6E3B" w14:textId="77777777" w:rsidR="00073FD7" w:rsidRPr="006B7CB1" w:rsidRDefault="00073FD7" w:rsidP="00073FD7">
            <w:pPr>
              <w:tabs>
                <w:tab w:val="decimal" w:pos="470"/>
              </w:tabs>
              <w:spacing w:line="240" w:lineRule="auto"/>
              <w:ind w:left="-105" w:right="-104" w:hanging="4"/>
              <w:rPr>
                <w:b/>
                <w:bCs/>
                <w:color w:val="000000"/>
                <w:sz w:val="20"/>
              </w:rPr>
            </w:pPr>
          </w:p>
        </w:tc>
        <w:tc>
          <w:tcPr>
            <w:tcW w:w="270" w:type="dxa"/>
          </w:tcPr>
          <w:p w14:paraId="0C349824" w14:textId="77777777" w:rsidR="00073FD7" w:rsidRPr="006B7CB1" w:rsidRDefault="00073FD7" w:rsidP="00073FD7">
            <w:pPr>
              <w:tabs>
                <w:tab w:val="decimal" w:pos="871"/>
              </w:tabs>
              <w:spacing w:line="240" w:lineRule="auto"/>
              <w:ind w:left="-105" w:right="-104" w:hanging="4"/>
              <w:rPr>
                <w:b/>
                <w:bCs/>
                <w:color w:val="000000"/>
                <w:sz w:val="20"/>
              </w:rPr>
            </w:pPr>
          </w:p>
        </w:tc>
        <w:tc>
          <w:tcPr>
            <w:tcW w:w="990" w:type="dxa"/>
          </w:tcPr>
          <w:p w14:paraId="58BD5439" w14:textId="77777777" w:rsidR="00073FD7" w:rsidRPr="006B7CB1" w:rsidRDefault="00073FD7" w:rsidP="00073FD7">
            <w:pPr>
              <w:tabs>
                <w:tab w:val="decimal" w:pos="436"/>
              </w:tabs>
              <w:spacing w:line="240" w:lineRule="auto"/>
              <w:ind w:left="-105" w:right="-104" w:hanging="4"/>
              <w:rPr>
                <w:color w:val="000000"/>
                <w:sz w:val="20"/>
              </w:rPr>
            </w:pPr>
          </w:p>
        </w:tc>
        <w:tc>
          <w:tcPr>
            <w:tcW w:w="236" w:type="dxa"/>
          </w:tcPr>
          <w:p w14:paraId="725502EB" w14:textId="77777777" w:rsidR="00073FD7" w:rsidRPr="006B7CB1" w:rsidRDefault="00073FD7" w:rsidP="00073FD7">
            <w:pPr>
              <w:tabs>
                <w:tab w:val="decimal" w:pos="871"/>
              </w:tabs>
              <w:spacing w:line="240" w:lineRule="auto"/>
              <w:ind w:left="-105" w:right="-104" w:hanging="4"/>
              <w:rPr>
                <w:b/>
                <w:bCs/>
                <w:color w:val="000000"/>
                <w:sz w:val="20"/>
              </w:rPr>
            </w:pPr>
          </w:p>
        </w:tc>
        <w:tc>
          <w:tcPr>
            <w:tcW w:w="934" w:type="dxa"/>
          </w:tcPr>
          <w:p w14:paraId="425DE702" w14:textId="77777777" w:rsidR="00073FD7" w:rsidRPr="006B7CB1" w:rsidRDefault="00073FD7" w:rsidP="00073FD7">
            <w:pPr>
              <w:tabs>
                <w:tab w:val="decimal" w:pos="470"/>
              </w:tabs>
              <w:spacing w:line="240" w:lineRule="auto"/>
              <w:ind w:left="-105" w:right="-104" w:hanging="4"/>
              <w:rPr>
                <w:color w:val="000000"/>
                <w:sz w:val="20"/>
              </w:rPr>
            </w:pPr>
          </w:p>
        </w:tc>
        <w:tc>
          <w:tcPr>
            <w:tcW w:w="259" w:type="dxa"/>
          </w:tcPr>
          <w:p w14:paraId="27741876" w14:textId="77777777" w:rsidR="00073FD7" w:rsidRPr="006B7CB1" w:rsidRDefault="00073FD7" w:rsidP="00073FD7">
            <w:pPr>
              <w:tabs>
                <w:tab w:val="decimal" w:pos="470"/>
              </w:tabs>
              <w:spacing w:line="240" w:lineRule="auto"/>
              <w:ind w:left="-105" w:right="-104" w:hanging="4"/>
              <w:rPr>
                <w:color w:val="000000"/>
                <w:sz w:val="20"/>
              </w:rPr>
            </w:pPr>
          </w:p>
        </w:tc>
        <w:tc>
          <w:tcPr>
            <w:tcW w:w="911" w:type="dxa"/>
          </w:tcPr>
          <w:p w14:paraId="2BDB2D74" w14:textId="77777777" w:rsidR="00073FD7" w:rsidRPr="006B7CB1" w:rsidRDefault="00073FD7" w:rsidP="00073FD7">
            <w:pPr>
              <w:tabs>
                <w:tab w:val="decimal" w:pos="470"/>
              </w:tabs>
              <w:spacing w:line="240" w:lineRule="auto"/>
              <w:ind w:left="-105" w:right="-104" w:hanging="4"/>
              <w:rPr>
                <w:color w:val="000000"/>
                <w:sz w:val="20"/>
              </w:rPr>
            </w:pPr>
          </w:p>
        </w:tc>
        <w:tc>
          <w:tcPr>
            <w:tcW w:w="236" w:type="dxa"/>
          </w:tcPr>
          <w:p w14:paraId="126B72AA" w14:textId="77777777" w:rsidR="00073FD7" w:rsidRPr="006B7CB1" w:rsidRDefault="00073FD7" w:rsidP="00073FD7">
            <w:pPr>
              <w:tabs>
                <w:tab w:val="decimal" w:pos="871"/>
              </w:tabs>
              <w:spacing w:line="240" w:lineRule="auto"/>
              <w:ind w:left="-105" w:right="-104" w:hanging="4"/>
              <w:rPr>
                <w:b/>
                <w:bCs/>
                <w:color w:val="000000"/>
                <w:sz w:val="20"/>
              </w:rPr>
            </w:pPr>
          </w:p>
        </w:tc>
        <w:tc>
          <w:tcPr>
            <w:tcW w:w="1035" w:type="dxa"/>
            <w:vAlign w:val="bottom"/>
          </w:tcPr>
          <w:p w14:paraId="3F1AAE16" w14:textId="77777777" w:rsidR="00073FD7" w:rsidRPr="006B7CB1" w:rsidRDefault="00073FD7" w:rsidP="00073FD7">
            <w:pPr>
              <w:tabs>
                <w:tab w:val="decimal" w:pos="871"/>
              </w:tabs>
              <w:spacing w:line="240" w:lineRule="auto"/>
              <w:ind w:left="-105" w:right="-104" w:hanging="4"/>
              <w:rPr>
                <w:color w:val="000000"/>
                <w:sz w:val="20"/>
              </w:rPr>
            </w:pPr>
          </w:p>
        </w:tc>
        <w:tc>
          <w:tcPr>
            <w:tcW w:w="270" w:type="dxa"/>
            <w:vAlign w:val="bottom"/>
          </w:tcPr>
          <w:p w14:paraId="7D956305" w14:textId="77777777" w:rsidR="00073FD7" w:rsidRPr="006B7CB1" w:rsidRDefault="00073FD7" w:rsidP="00073FD7">
            <w:pPr>
              <w:tabs>
                <w:tab w:val="decimal" w:pos="871"/>
              </w:tabs>
              <w:spacing w:line="240" w:lineRule="auto"/>
              <w:ind w:left="-105" w:right="-104" w:hanging="4"/>
              <w:rPr>
                <w:b/>
                <w:bCs/>
                <w:color w:val="000000"/>
                <w:sz w:val="20"/>
              </w:rPr>
            </w:pPr>
          </w:p>
        </w:tc>
        <w:tc>
          <w:tcPr>
            <w:tcW w:w="1080" w:type="dxa"/>
            <w:vAlign w:val="bottom"/>
          </w:tcPr>
          <w:p w14:paraId="6704BFA2" w14:textId="77777777" w:rsidR="00073FD7" w:rsidRPr="006B7CB1" w:rsidRDefault="00073FD7" w:rsidP="00073FD7">
            <w:pPr>
              <w:tabs>
                <w:tab w:val="decimal" w:pos="871"/>
              </w:tabs>
              <w:spacing w:line="240" w:lineRule="auto"/>
              <w:ind w:left="-105" w:right="-104" w:hanging="4"/>
              <w:rPr>
                <w:b/>
                <w:bCs/>
                <w:color w:val="000000"/>
                <w:sz w:val="20"/>
              </w:rPr>
            </w:pPr>
          </w:p>
        </w:tc>
      </w:tr>
      <w:tr w:rsidR="00A90B9E" w:rsidRPr="006B7CB1" w14:paraId="19042B89" w14:textId="77777777" w:rsidTr="00546343">
        <w:tc>
          <w:tcPr>
            <w:tcW w:w="3510" w:type="dxa"/>
            <w:tcBorders>
              <w:left w:val="nil"/>
              <w:right w:val="nil"/>
            </w:tcBorders>
            <w:noWrap/>
            <w:vAlign w:val="bottom"/>
          </w:tcPr>
          <w:p w14:paraId="630941F7" w14:textId="77777777" w:rsidR="00A90B9E" w:rsidRPr="006B7CB1" w:rsidRDefault="00A90B9E" w:rsidP="00A90B9E">
            <w:pPr>
              <w:shd w:val="clear" w:color="auto" w:fill="FFFFFF"/>
              <w:ind w:right="-79"/>
              <w:rPr>
                <w:b/>
                <w:bCs/>
                <w:sz w:val="20"/>
              </w:rPr>
            </w:pPr>
            <w:r w:rsidRPr="006B7CB1">
              <w:rPr>
                <w:sz w:val="20"/>
              </w:rPr>
              <w:t xml:space="preserve">At a point in time </w:t>
            </w:r>
          </w:p>
        </w:tc>
        <w:tc>
          <w:tcPr>
            <w:tcW w:w="990" w:type="dxa"/>
            <w:tcBorders>
              <w:left w:val="nil"/>
              <w:right w:val="nil"/>
            </w:tcBorders>
            <w:vAlign w:val="bottom"/>
          </w:tcPr>
          <w:p w14:paraId="753491CB" w14:textId="37DD626E" w:rsidR="00A90B9E" w:rsidRPr="00C010FB" w:rsidRDefault="00A90B9E" w:rsidP="00546343">
            <w:pPr>
              <w:tabs>
                <w:tab w:val="decimal" w:pos="770"/>
              </w:tabs>
              <w:spacing w:line="240" w:lineRule="auto"/>
              <w:ind w:left="-105" w:right="-104" w:hanging="4"/>
              <w:rPr>
                <w:color w:val="000000"/>
                <w:sz w:val="20"/>
              </w:rPr>
            </w:pPr>
            <w:r w:rsidRPr="00C010FB">
              <w:rPr>
                <w:color w:val="000000"/>
                <w:sz w:val="20"/>
              </w:rPr>
              <w:t>971,334</w:t>
            </w:r>
          </w:p>
        </w:tc>
        <w:tc>
          <w:tcPr>
            <w:tcW w:w="270" w:type="dxa"/>
            <w:tcBorders>
              <w:left w:val="nil"/>
              <w:right w:val="nil"/>
            </w:tcBorders>
            <w:vAlign w:val="bottom"/>
          </w:tcPr>
          <w:p w14:paraId="7CCA1C9E" w14:textId="77777777" w:rsidR="00A90B9E" w:rsidRPr="00C010FB" w:rsidRDefault="00A90B9E" w:rsidP="00546343">
            <w:pPr>
              <w:tabs>
                <w:tab w:val="decimal" w:pos="770"/>
                <w:tab w:val="decimal" w:pos="871"/>
              </w:tabs>
              <w:spacing w:line="240" w:lineRule="auto"/>
              <w:ind w:left="-105" w:right="-104"/>
              <w:rPr>
                <w:color w:val="000000"/>
                <w:sz w:val="20"/>
              </w:rPr>
            </w:pPr>
          </w:p>
        </w:tc>
        <w:tc>
          <w:tcPr>
            <w:tcW w:w="990" w:type="dxa"/>
            <w:tcBorders>
              <w:left w:val="nil"/>
              <w:right w:val="nil"/>
            </w:tcBorders>
            <w:vAlign w:val="bottom"/>
          </w:tcPr>
          <w:p w14:paraId="70B8CD9C" w14:textId="5B9DFCB3" w:rsidR="00A90B9E" w:rsidRPr="00C010FB" w:rsidRDefault="00A90B9E" w:rsidP="00546343">
            <w:pPr>
              <w:tabs>
                <w:tab w:val="decimal" w:pos="770"/>
              </w:tabs>
              <w:spacing w:line="240" w:lineRule="auto"/>
              <w:ind w:left="-105" w:right="-104" w:hanging="4"/>
              <w:rPr>
                <w:color w:val="000000"/>
                <w:sz w:val="20"/>
              </w:rPr>
            </w:pPr>
            <w:r w:rsidRPr="00C010FB">
              <w:rPr>
                <w:color w:val="000000"/>
                <w:sz w:val="20"/>
              </w:rPr>
              <w:t>1,074,795</w:t>
            </w:r>
          </w:p>
        </w:tc>
        <w:tc>
          <w:tcPr>
            <w:tcW w:w="236" w:type="dxa"/>
            <w:tcBorders>
              <w:left w:val="nil"/>
              <w:right w:val="nil"/>
            </w:tcBorders>
            <w:vAlign w:val="bottom"/>
          </w:tcPr>
          <w:p w14:paraId="7CB4CF61" w14:textId="77777777" w:rsidR="00A90B9E" w:rsidRPr="00C010FB" w:rsidRDefault="00A90B9E" w:rsidP="00546343">
            <w:pPr>
              <w:tabs>
                <w:tab w:val="decimal" w:pos="770"/>
                <w:tab w:val="decimal" w:pos="871"/>
              </w:tabs>
              <w:spacing w:line="240" w:lineRule="auto"/>
              <w:ind w:left="-105" w:right="-104"/>
              <w:rPr>
                <w:color w:val="000000"/>
                <w:sz w:val="20"/>
              </w:rPr>
            </w:pPr>
          </w:p>
        </w:tc>
        <w:tc>
          <w:tcPr>
            <w:tcW w:w="934" w:type="dxa"/>
            <w:tcBorders>
              <w:left w:val="nil"/>
              <w:right w:val="nil"/>
            </w:tcBorders>
            <w:vAlign w:val="bottom"/>
          </w:tcPr>
          <w:p w14:paraId="3F84CA3A" w14:textId="3E764788" w:rsidR="00A90B9E" w:rsidRPr="006B7CB1" w:rsidRDefault="00A90B9E" w:rsidP="00546343">
            <w:pPr>
              <w:tabs>
                <w:tab w:val="decimal" w:pos="699"/>
              </w:tabs>
              <w:spacing w:line="240" w:lineRule="auto"/>
              <w:ind w:left="-105" w:right="-104" w:hanging="4"/>
              <w:rPr>
                <w:color w:val="000000"/>
                <w:sz w:val="20"/>
              </w:rPr>
            </w:pPr>
            <w:r w:rsidRPr="00C010FB">
              <w:rPr>
                <w:color w:val="000000"/>
                <w:sz w:val="20"/>
              </w:rPr>
              <w:t>2,630</w:t>
            </w:r>
          </w:p>
        </w:tc>
        <w:tc>
          <w:tcPr>
            <w:tcW w:w="270" w:type="dxa"/>
            <w:tcBorders>
              <w:left w:val="nil"/>
              <w:right w:val="nil"/>
            </w:tcBorders>
            <w:vAlign w:val="bottom"/>
          </w:tcPr>
          <w:p w14:paraId="644EF500" w14:textId="77777777" w:rsidR="00A90B9E" w:rsidRPr="00C010FB" w:rsidRDefault="00A90B9E" w:rsidP="00546343">
            <w:pPr>
              <w:tabs>
                <w:tab w:val="decimal" w:pos="770"/>
                <w:tab w:val="decimal" w:pos="871"/>
              </w:tabs>
              <w:spacing w:line="240" w:lineRule="auto"/>
              <w:ind w:left="-105" w:right="-104" w:hanging="4"/>
              <w:rPr>
                <w:color w:val="000000"/>
                <w:sz w:val="20"/>
              </w:rPr>
            </w:pPr>
          </w:p>
        </w:tc>
        <w:tc>
          <w:tcPr>
            <w:tcW w:w="900" w:type="dxa"/>
            <w:tcBorders>
              <w:left w:val="nil"/>
              <w:right w:val="nil"/>
            </w:tcBorders>
            <w:vAlign w:val="bottom"/>
          </w:tcPr>
          <w:p w14:paraId="4419EA59" w14:textId="72087063" w:rsidR="00A90B9E" w:rsidRPr="00C010FB" w:rsidRDefault="00A90B9E" w:rsidP="00546343">
            <w:pPr>
              <w:tabs>
                <w:tab w:val="decimal" w:pos="699"/>
              </w:tabs>
              <w:spacing w:line="240" w:lineRule="auto"/>
              <w:ind w:left="-105" w:right="-104" w:hanging="4"/>
              <w:rPr>
                <w:color w:val="000000"/>
                <w:sz w:val="20"/>
              </w:rPr>
            </w:pPr>
            <w:r w:rsidRPr="00C010FB">
              <w:rPr>
                <w:color w:val="000000"/>
                <w:sz w:val="20"/>
              </w:rPr>
              <w:t>4,051</w:t>
            </w:r>
          </w:p>
        </w:tc>
        <w:tc>
          <w:tcPr>
            <w:tcW w:w="236" w:type="dxa"/>
            <w:tcBorders>
              <w:left w:val="nil"/>
              <w:right w:val="nil"/>
            </w:tcBorders>
            <w:vAlign w:val="bottom"/>
          </w:tcPr>
          <w:p w14:paraId="31404102" w14:textId="77777777" w:rsidR="00A90B9E" w:rsidRPr="006B7CB1" w:rsidRDefault="00A90B9E" w:rsidP="00546343">
            <w:pPr>
              <w:tabs>
                <w:tab w:val="decimal" w:pos="871"/>
              </w:tabs>
              <w:spacing w:line="240" w:lineRule="auto"/>
              <w:ind w:left="-105" w:right="-104" w:hanging="4"/>
              <w:rPr>
                <w:b/>
                <w:bCs/>
                <w:color w:val="000000"/>
                <w:sz w:val="20"/>
              </w:rPr>
            </w:pPr>
          </w:p>
        </w:tc>
        <w:tc>
          <w:tcPr>
            <w:tcW w:w="934" w:type="dxa"/>
            <w:vAlign w:val="bottom"/>
          </w:tcPr>
          <w:p w14:paraId="090ABA0E" w14:textId="20EC36C6" w:rsidR="00A90B9E" w:rsidRPr="006B7CB1" w:rsidRDefault="00A90B9E" w:rsidP="00546343">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7B9053C5" w14:textId="77777777" w:rsidR="00A90B9E" w:rsidRPr="006B7CB1" w:rsidRDefault="00A90B9E" w:rsidP="00546343">
            <w:pPr>
              <w:tabs>
                <w:tab w:val="decimal" w:pos="871"/>
              </w:tabs>
              <w:spacing w:line="240" w:lineRule="auto"/>
              <w:ind w:left="-105" w:right="-104" w:hanging="4"/>
              <w:rPr>
                <w:b/>
                <w:bCs/>
                <w:color w:val="000000"/>
                <w:sz w:val="20"/>
              </w:rPr>
            </w:pPr>
          </w:p>
        </w:tc>
        <w:tc>
          <w:tcPr>
            <w:tcW w:w="990" w:type="dxa"/>
            <w:vAlign w:val="bottom"/>
          </w:tcPr>
          <w:p w14:paraId="6AEA9E9B" w14:textId="12239C71" w:rsidR="00A90B9E" w:rsidRPr="006B7CB1" w:rsidRDefault="00A90B9E" w:rsidP="00546343">
            <w:pPr>
              <w:tabs>
                <w:tab w:val="decimal" w:pos="436"/>
              </w:tabs>
              <w:spacing w:line="240" w:lineRule="auto"/>
              <w:ind w:left="-105" w:right="-104" w:hanging="4"/>
              <w:rPr>
                <w:color w:val="000000"/>
                <w:sz w:val="20"/>
              </w:rPr>
            </w:pPr>
            <w:r w:rsidRPr="006B7CB1">
              <w:rPr>
                <w:sz w:val="20"/>
              </w:rPr>
              <w:t>-</w:t>
            </w:r>
          </w:p>
        </w:tc>
        <w:tc>
          <w:tcPr>
            <w:tcW w:w="236" w:type="dxa"/>
            <w:vAlign w:val="bottom"/>
          </w:tcPr>
          <w:p w14:paraId="45D38BD5" w14:textId="77777777" w:rsidR="00A90B9E" w:rsidRPr="006B7CB1" w:rsidRDefault="00A90B9E" w:rsidP="00546343">
            <w:pPr>
              <w:tabs>
                <w:tab w:val="decimal" w:pos="871"/>
              </w:tabs>
              <w:spacing w:line="240" w:lineRule="auto"/>
              <w:ind w:left="-105" w:right="-104" w:hanging="4"/>
              <w:rPr>
                <w:b/>
                <w:bCs/>
                <w:color w:val="000000"/>
                <w:sz w:val="20"/>
              </w:rPr>
            </w:pPr>
          </w:p>
        </w:tc>
        <w:tc>
          <w:tcPr>
            <w:tcW w:w="934" w:type="dxa"/>
            <w:vAlign w:val="bottom"/>
          </w:tcPr>
          <w:p w14:paraId="5FA83707" w14:textId="5511D2B2" w:rsidR="00A90B9E" w:rsidRPr="006B7CB1" w:rsidRDefault="00A90B9E" w:rsidP="00546343">
            <w:pPr>
              <w:tabs>
                <w:tab w:val="decimal" w:pos="470"/>
              </w:tabs>
              <w:spacing w:line="240" w:lineRule="auto"/>
              <w:ind w:left="-105" w:right="-104" w:hanging="4"/>
              <w:rPr>
                <w:color w:val="000000"/>
                <w:sz w:val="20"/>
              </w:rPr>
            </w:pPr>
            <w:r w:rsidRPr="006B7CB1">
              <w:rPr>
                <w:sz w:val="20"/>
              </w:rPr>
              <w:t>-</w:t>
            </w:r>
          </w:p>
        </w:tc>
        <w:tc>
          <w:tcPr>
            <w:tcW w:w="259" w:type="dxa"/>
            <w:vAlign w:val="bottom"/>
          </w:tcPr>
          <w:p w14:paraId="535400C7" w14:textId="77777777" w:rsidR="00A90B9E" w:rsidRPr="006B7CB1" w:rsidRDefault="00A90B9E" w:rsidP="00546343">
            <w:pPr>
              <w:tabs>
                <w:tab w:val="decimal" w:pos="470"/>
              </w:tabs>
              <w:spacing w:line="240" w:lineRule="auto"/>
              <w:ind w:left="-105" w:right="-104" w:hanging="4"/>
              <w:rPr>
                <w:color w:val="000000"/>
                <w:sz w:val="20"/>
              </w:rPr>
            </w:pPr>
          </w:p>
        </w:tc>
        <w:tc>
          <w:tcPr>
            <w:tcW w:w="911" w:type="dxa"/>
            <w:vAlign w:val="bottom"/>
          </w:tcPr>
          <w:p w14:paraId="58AEA816" w14:textId="2F27EC08" w:rsidR="00A90B9E" w:rsidRPr="006B7CB1" w:rsidRDefault="00A90B9E" w:rsidP="00546343">
            <w:pPr>
              <w:tabs>
                <w:tab w:val="decimal" w:pos="470"/>
              </w:tabs>
              <w:spacing w:line="240" w:lineRule="auto"/>
              <w:ind w:left="-105" w:right="-104" w:hanging="4"/>
              <w:rPr>
                <w:color w:val="000000"/>
                <w:sz w:val="20"/>
              </w:rPr>
            </w:pPr>
            <w:r w:rsidRPr="006B7CB1">
              <w:rPr>
                <w:sz w:val="20"/>
              </w:rPr>
              <w:t>-</w:t>
            </w:r>
          </w:p>
        </w:tc>
        <w:tc>
          <w:tcPr>
            <w:tcW w:w="236" w:type="dxa"/>
            <w:vAlign w:val="bottom"/>
          </w:tcPr>
          <w:p w14:paraId="3F732D02" w14:textId="77777777" w:rsidR="00A90B9E" w:rsidRPr="006B7CB1" w:rsidRDefault="00A90B9E" w:rsidP="00546343">
            <w:pPr>
              <w:tabs>
                <w:tab w:val="decimal" w:pos="871"/>
              </w:tabs>
              <w:spacing w:line="240" w:lineRule="auto"/>
              <w:ind w:left="-105" w:right="-104" w:hanging="4"/>
              <w:rPr>
                <w:b/>
                <w:bCs/>
                <w:color w:val="000000"/>
                <w:sz w:val="20"/>
              </w:rPr>
            </w:pPr>
          </w:p>
        </w:tc>
        <w:tc>
          <w:tcPr>
            <w:tcW w:w="1035" w:type="dxa"/>
            <w:vAlign w:val="bottom"/>
          </w:tcPr>
          <w:p w14:paraId="40927779" w14:textId="03DB729C" w:rsidR="00A90B9E" w:rsidRPr="006B7CB1" w:rsidRDefault="00A90B9E" w:rsidP="00546343">
            <w:pPr>
              <w:tabs>
                <w:tab w:val="decimal" w:pos="871"/>
              </w:tabs>
              <w:spacing w:line="240" w:lineRule="auto"/>
              <w:ind w:left="-105" w:right="-104" w:hanging="4"/>
              <w:rPr>
                <w:color w:val="000000"/>
                <w:sz w:val="20"/>
              </w:rPr>
            </w:pPr>
            <w:r w:rsidRPr="00A90B9E">
              <w:rPr>
                <w:color w:val="000000"/>
                <w:sz w:val="20"/>
              </w:rPr>
              <w:t>973,964</w:t>
            </w:r>
          </w:p>
        </w:tc>
        <w:tc>
          <w:tcPr>
            <w:tcW w:w="270" w:type="dxa"/>
            <w:vAlign w:val="bottom"/>
          </w:tcPr>
          <w:p w14:paraId="4DFE3D50" w14:textId="77777777" w:rsidR="00A90B9E" w:rsidRPr="006B7CB1" w:rsidRDefault="00A90B9E" w:rsidP="00546343">
            <w:pPr>
              <w:tabs>
                <w:tab w:val="decimal" w:pos="871"/>
              </w:tabs>
              <w:spacing w:line="240" w:lineRule="auto"/>
              <w:ind w:left="-105" w:right="-104" w:hanging="4"/>
              <w:rPr>
                <w:b/>
                <w:bCs/>
                <w:color w:val="000000"/>
                <w:sz w:val="20"/>
              </w:rPr>
            </w:pPr>
          </w:p>
        </w:tc>
        <w:tc>
          <w:tcPr>
            <w:tcW w:w="1080" w:type="dxa"/>
            <w:vAlign w:val="bottom"/>
          </w:tcPr>
          <w:p w14:paraId="2D831688" w14:textId="2BCD9A79" w:rsidR="00A90B9E" w:rsidRPr="006B7CB1" w:rsidRDefault="00A90B9E" w:rsidP="00546343">
            <w:pPr>
              <w:tabs>
                <w:tab w:val="decimal" w:pos="871"/>
              </w:tabs>
              <w:spacing w:line="240" w:lineRule="auto"/>
              <w:ind w:left="-105" w:right="-104" w:hanging="4"/>
              <w:rPr>
                <w:color w:val="000000"/>
                <w:sz w:val="20"/>
              </w:rPr>
            </w:pPr>
            <w:r w:rsidRPr="00E42E26">
              <w:rPr>
                <w:color w:val="000000"/>
                <w:sz w:val="20"/>
              </w:rPr>
              <w:t>1,07</w:t>
            </w:r>
            <w:r>
              <w:rPr>
                <w:color w:val="000000"/>
                <w:sz w:val="20"/>
              </w:rPr>
              <w:t>8</w:t>
            </w:r>
            <w:r w:rsidRPr="00E42E26">
              <w:rPr>
                <w:color w:val="000000"/>
                <w:sz w:val="20"/>
              </w:rPr>
              <w:t>,</w:t>
            </w:r>
            <w:r>
              <w:rPr>
                <w:color w:val="000000"/>
                <w:sz w:val="20"/>
              </w:rPr>
              <w:t>846</w:t>
            </w:r>
          </w:p>
        </w:tc>
      </w:tr>
      <w:tr w:rsidR="00A90B9E" w:rsidRPr="006B7CB1" w14:paraId="4A37B1B0" w14:textId="77777777" w:rsidTr="00546343">
        <w:tc>
          <w:tcPr>
            <w:tcW w:w="3510" w:type="dxa"/>
            <w:tcBorders>
              <w:left w:val="nil"/>
              <w:right w:val="nil"/>
            </w:tcBorders>
            <w:noWrap/>
            <w:vAlign w:val="bottom"/>
          </w:tcPr>
          <w:p w14:paraId="5006EF39" w14:textId="77777777" w:rsidR="00A90B9E" w:rsidRPr="006B7CB1" w:rsidRDefault="00A90B9E" w:rsidP="00A90B9E">
            <w:pPr>
              <w:shd w:val="clear" w:color="auto" w:fill="FFFFFF"/>
              <w:ind w:right="-79"/>
              <w:rPr>
                <w:b/>
                <w:bCs/>
                <w:sz w:val="20"/>
              </w:rPr>
            </w:pPr>
            <w:r w:rsidRPr="006B7CB1">
              <w:rPr>
                <w:sz w:val="20"/>
              </w:rPr>
              <w:t xml:space="preserve">Over time </w:t>
            </w:r>
          </w:p>
        </w:tc>
        <w:tc>
          <w:tcPr>
            <w:tcW w:w="990" w:type="dxa"/>
            <w:tcBorders>
              <w:left w:val="nil"/>
              <w:bottom w:val="single" w:sz="4" w:space="0" w:color="auto"/>
              <w:right w:val="nil"/>
            </w:tcBorders>
            <w:vAlign w:val="bottom"/>
          </w:tcPr>
          <w:p w14:paraId="35145059" w14:textId="4315DDAB" w:rsidR="00A90B9E" w:rsidRPr="00C010FB" w:rsidRDefault="00A90B9E" w:rsidP="00546343">
            <w:pPr>
              <w:tabs>
                <w:tab w:val="decimal" w:pos="470"/>
              </w:tabs>
              <w:spacing w:line="240" w:lineRule="auto"/>
              <w:ind w:left="-105" w:right="-104" w:hanging="4"/>
              <w:rPr>
                <w:color w:val="000000"/>
                <w:sz w:val="20"/>
              </w:rPr>
            </w:pPr>
            <w:r w:rsidRPr="00C010FB">
              <w:rPr>
                <w:color w:val="000000"/>
                <w:sz w:val="20"/>
              </w:rPr>
              <w:t>-</w:t>
            </w:r>
          </w:p>
        </w:tc>
        <w:tc>
          <w:tcPr>
            <w:tcW w:w="270" w:type="dxa"/>
            <w:tcBorders>
              <w:left w:val="nil"/>
              <w:right w:val="nil"/>
            </w:tcBorders>
            <w:vAlign w:val="bottom"/>
          </w:tcPr>
          <w:p w14:paraId="675B3CB9" w14:textId="77777777" w:rsidR="00A90B9E" w:rsidRPr="006B7CB1" w:rsidRDefault="00A90B9E" w:rsidP="00546343">
            <w:pPr>
              <w:tabs>
                <w:tab w:val="decimal" w:pos="470"/>
                <w:tab w:val="decimal" w:pos="770"/>
              </w:tabs>
              <w:spacing w:line="240" w:lineRule="auto"/>
              <w:ind w:left="-105" w:right="-104"/>
              <w:rPr>
                <w:color w:val="000000"/>
                <w:sz w:val="20"/>
              </w:rPr>
            </w:pPr>
          </w:p>
        </w:tc>
        <w:tc>
          <w:tcPr>
            <w:tcW w:w="990" w:type="dxa"/>
            <w:tcBorders>
              <w:left w:val="nil"/>
              <w:bottom w:val="single" w:sz="4" w:space="0" w:color="auto"/>
              <w:right w:val="nil"/>
            </w:tcBorders>
            <w:vAlign w:val="bottom"/>
          </w:tcPr>
          <w:p w14:paraId="32356F9B" w14:textId="48CC7AED" w:rsidR="00A90B9E" w:rsidRPr="00C010FB" w:rsidRDefault="00A90B9E" w:rsidP="00546343">
            <w:pPr>
              <w:tabs>
                <w:tab w:val="decimal" w:pos="470"/>
              </w:tabs>
              <w:spacing w:line="240" w:lineRule="auto"/>
              <w:ind w:left="-105" w:right="-104" w:hanging="4"/>
              <w:rPr>
                <w:color w:val="000000"/>
                <w:sz w:val="20"/>
              </w:rPr>
            </w:pPr>
            <w:r w:rsidRPr="00C010FB">
              <w:rPr>
                <w:color w:val="000000"/>
                <w:sz w:val="20"/>
              </w:rPr>
              <w:t>-</w:t>
            </w:r>
          </w:p>
        </w:tc>
        <w:tc>
          <w:tcPr>
            <w:tcW w:w="236" w:type="dxa"/>
            <w:tcBorders>
              <w:left w:val="nil"/>
              <w:right w:val="nil"/>
            </w:tcBorders>
            <w:vAlign w:val="bottom"/>
          </w:tcPr>
          <w:p w14:paraId="47076473" w14:textId="77777777" w:rsidR="00A90B9E" w:rsidRPr="00C010FB" w:rsidRDefault="00A90B9E" w:rsidP="00546343">
            <w:pPr>
              <w:tabs>
                <w:tab w:val="decimal" w:pos="770"/>
                <w:tab w:val="decimal" w:pos="871"/>
              </w:tabs>
              <w:spacing w:line="240" w:lineRule="auto"/>
              <w:ind w:left="-105" w:right="-104"/>
              <w:rPr>
                <w:color w:val="000000"/>
                <w:sz w:val="20"/>
              </w:rPr>
            </w:pPr>
          </w:p>
        </w:tc>
        <w:tc>
          <w:tcPr>
            <w:tcW w:w="934" w:type="dxa"/>
            <w:tcBorders>
              <w:left w:val="nil"/>
              <w:bottom w:val="single" w:sz="4" w:space="0" w:color="auto"/>
              <w:right w:val="nil"/>
            </w:tcBorders>
            <w:vAlign w:val="bottom"/>
          </w:tcPr>
          <w:p w14:paraId="01A57323" w14:textId="5AA2FF33" w:rsidR="00A90B9E" w:rsidRPr="006B7CB1" w:rsidRDefault="00A90B9E" w:rsidP="00546343">
            <w:pPr>
              <w:tabs>
                <w:tab w:val="decimal" w:pos="699"/>
              </w:tabs>
              <w:spacing w:line="240" w:lineRule="auto"/>
              <w:ind w:left="-105" w:right="-104" w:hanging="4"/>
              <w:rPr>
                <w:color w:val="000000"/>
                <w:sz w:val="20"/>
              </w:rPr>
            </w:pPr>
            <w:r w:rsidRPr="00C010FB">
              <w:rPr>
                <w:color w:val="000000"/>
                <w:sz w:val="20"/>
              </w:rPr>
              <w:t>85,316</w:t>
            </w:r>
          </w:p>
        </w:tc>
        <w:tc>
          <w:tcPr>
            <w:tcW w:w="270" w:type="dxa"/>
            <w:tcBorders>
              <w:left w:val="nil"/>
              <w:right w:val="nil"/>
            </w:tcBorders>
            <w:vAlign w:val="bottom"/>
          </w:tcPr>
          <w:p w14:paraId="433EB3A5" w14:textId="77777777" w:rsidR="00A90B9E" w:rsidRPr="00C010FB" w:rsidRDefault="00A90B9E" w:rsidP="00546343">
            <w:pPr>
              <w:tabs>
                <w:tab w:val="decimal" w:pos="770"/>
                <w:tab w:val="decimal" w:pos="871"/>
              </w:tabs>
              <w:spacing w:line="240" w:lineRule="auto"/>
              <w:ind w:left="-105" w:right="-104" w:hanging="4"/>
              <w:rPr>
                <w:color w:val="000000"/>
                <w:sz w:val="20"/>
              </w:rPr>
            </w:pPr>
          </w:p>
        </w:tc>
        <w:tc>
          <w:tcPr>
            <w:tcW w:w="900" w:type="dxa"/>
            <w:tcBorders>
              <w:left w:val="nil"/>
              <w:bottom w:val="single" w:sz="4" w:space="0" w:color="auto"/>
              <w:right w:val="nil"/>
            </w:tcBorders>
            <w:vAlign w:val="bottom"/>
          </w:tcPr>
          <w:p w14:paraId="577EA80B" w14:textId="514D77E8" w:rsidR="00A90B9E" w:rsidRPr="00C010FB" w:rsidRDefault="00A90B9E" w:rsidP="00546343">
            <w:pPr>
              <w:tabs>
                <w:tab w:val="decimal" w:pos="699"/>
              </w:tabs>
              <w:spacing w:line="240" w:lineRule="auto"/>
              <w:ind w:left="-105" w:right="-104" w:hanging="4"/>
              <w:rPr>
                <w:color w:val="000000"/>
                <w:sz w:val="20"/>
              </w:rPr>
            </w:pPr>
            <w:r w:rsidRPr="00C010FB">
              <w:rPr>
                <w:color w:val="000000"/>
                <w:sz w:val="20"/>
              </w:rPr>
              <w:t>63,660</w:t>
            </w:r>
          </w:p>
        </w:tc>
        <w:tc>
          <w:tcPr>
            <w:tcW w:w="236" w:type="dxa"/>
            <w:tcBorders>
              <w:left w:val="nil"/>
              <w:right w:val="nil"/>
            </w:tcBorders>
            <w:vAlign w:val="bottom"/>
          </w:tcPr>
          <w:p w14:paraId="310190E7" w14:textId="77777777" w:rsidR="00A90B9E" w:rsidRPr="006B7CB1" w:rsidRDefault="00A90B9E" w:rsidP="00546343">
            <w:pPr>
              <w:tabs>
                <w:tab w:val="decimal" w:pos="871"/>
              </w:tabs>
              <w:spacing w:line="240" w:lineRule="auto"/>
              <w:ind w:left="-105" w:right="-104" w:hanging="4"/>
              <w:rPr>
                <w:b/>
                <w:bCs/>
                <w:color w:val="000000"/>
                <w:sz w:val="20"/>
              </w:rPr>
            </w:pPr>
          </w:p>
        </w:tc>
        <w:tc>
          <w:tcPr>
            <w:tcW w:w="934" w:type="dxa"/>
            <w:tcBorders>
              <w:bottom w:val="single" w:sz="4" w:space="0" w:color="auto"/>
            </w:tcBorders>
            <w:vAlign w:val="bottom"/>
          </w:tcPr>
          <w:p w14:paraId="2420BEC5" w14:textId="20FE1875" w:rsidR="00A90B9E" w:rsidRPr="006B7CB1" w:rsidRDefault="00A90B9E" w:rsidP="00546343">
            <w:pPr>
              <w:tabs>
                <w:tab w:val="decimal" w:pos="470"/>
              </w:tabs>
              <w:spacing w:line="240" w:lineRule="auto"/>
              <w:ind w:left="-105" w:right="-104" w:hanging="4"/>
              <w:rPr>
                <w:b/>
                <w:bCs/>
                <w:color w:val="000000"/>
                <w:sz w:val="20"/>
              </w:rPr>
            </w:pPr>
            <w:r w:rsidRPr="006B7CB1">
              <w:rPr>
                <w:sz w:val="20"/>
              </w:rPr>
              <w:t>-</w:t>
            </w:r>
          </w:p>
        </w:tc>
        <w:tc>
          <w:tcPr>
            <w:tcW w:w="270" w:type="dxa"/>
            <w:vAlign w:val="bottom"/>
          </w:tcPr>
          <w:p w14:paraId="17433EAC" w14:textId="77777777" w:rsidR="00A90B9E" w:rsidRPr="006B7CB1" w:rsidRDefault="00A90B9E" w:rsidP="00546343">
            <w:pPr>
              <w:tabs>
                <w:tab w:val="decimal" w:pos="871"/>
              </w:tabs>
              <w:spacing w:line="240" w:lineRule="auto"/>
              <w:ind w:left="-105" w:right="-104" w:hanging="4"/>
              <w:rPr>
                <w:b/>
                <w:bCs/>
                <w:color w:val="000000"/>
                <w:sz w:val="20"/>
              </w:rPr>
            </w:pPr>
          </w:p>
        </w:tc>
        <w:tc>
          <w:tcPr>
            <w:tcW w:w="990" w:type="dxa"/>
            <w:tcBorders>
              <w:bottom w:val="single" w:sz="4" w:space="0" w:color="auto"/>
            </w:tcBorders>
            <w:vAlign w:val="bottom"/>
          </w:tcPr>
          <w:p w14:paraId="09C7FB51" w14:textId="7B35430F" w:rsidR="00A90B9E" w:rsidRPr="006B7CB1" w:rsidRDefault="00A90B9E" w:rsidP="00546343">
            <w:pPr>
              <w:tabs>
                <w:tab w:val="decimal" w:pos="436"/>
              </w:tabs>
              <w:spacing w:line="240" w:lineRule="auto"/>
              <w:ind w:left="-105" w:right="-104" w:hanging="4"/>
              <w:rPr>
                <w:color w:val="000000"/>
                <w:sz w:val="20"/>
              </w:rPr>
            </w:pPr>
            <w:r w:rsidRPr="006B7CB1">
              <w:rPr>
                <w:sz w:val="20"/>
              </w:rPr>
              <w:t>-</w:t>
            </w:r>
          </w:p>
        </w:tc>
        <w:tc>
          <w:tcPr>
            <w:tcW w:w="236" w:type="dxa"/>
            <w:vAlign w:val="bottom"/>
          </w:tcPr>
          <w:p w14:paraId="58011A0E" w14:textId="77777777" w:rsidR="00A90B9E" w:rsidRPr="006B7CB1" w:rsidRDefault="00A90B9E" w:rsidP="00546343">
            <w:pPr>
              <w:tabs>
                <w:tab w:val="decimal" w:pos="871"/>
              </w:tabs>
              <w:spacing w:line="240" w:lineRule="auto"/>
              <w:ind w:left="-105" w:right="-104" w:hanging="4"/>
              <w:rPr>
                <w:b/>
                <w:bCs/>
                <w:color w:val="000000"/>
                <w:sz w:val="20"/>
              </w:rPr>
            </w:pPr>
          </w:p>
        </w:tc>
        <w:tc>
          <w:tcPr>
            <w:tcW w:w="934" w:type="dxa"/>
            <w:tcBorders>
              <w:bottom w:val="single" w:sz="4" w:space="0" w:color="auto"/>
            </w:tcBorders>
            <w:vAlign w:val="bottom"/>
          </w:tcPr>
          <w:p w14:paraId="3D517DCD" w14:textId="27CCC6FD" w:rsidR="00A90B9E" w:rsidRPr="006B7CB1" w:rsidRDefault="00A90B9E" w:rsidP="00546343">
            <w:pPr>
              <w:tabs>
                <w:tab w:val="decimal" w:pos="470"/>
              </w:tabs>
              <w:spacing w:line="240" w:lineRule="auto"/>
              <w:ind w:left="-105" w:right="-104" w:hanging="4"/>
              <w:rPr>
                <w:color w:val="000000"/>
                <w:sz w:val="20"/>
              </w:rPr>
            </w:pPr>
            <w:r w:rsidRPr="006B7CB1">
              <w:rPr>
                <w:sz w:val="20"/>
              </w:rPr>
              <w:t>-</w:t>
            </w:r>
          </w:p>
        </w:tc>
        <w:tc>
          <w:tcPr>
            <w:tcW w:w="259" w:type="dxa"/>
            <w:vAlign w:val="bottom"/>
          </w:tcPr>
          <w:p w14:paraId="7A53FED4" w14:textId="77777777" w:rsidR="00A90B9E" w:rsidRPr="006B7CB1" w:rsidRDefault="00A90B9E" w:rsidP="00546343">
            <w:pPr>
              <w:tabs>
                <w:tab w:val="decimal" w:pos="470"/>
              </w:tabs>
              <w:spacing w:line="240" w:lineRule="auto"/>
              <w:ind w:left="-105" w:right="-104" w:hanging="4"/>
              <w:rPr>
                <w:color w:val="000000"/>
                <w:sz w:val="20"/>
              </w:rPr>
            </w:pPr>
          </w:p>
        </w:tc>
        <w:tc>
          <w:tcPr>
            <w:tcW w:w="911" w:type="dxa"/>
            <w:tcBorders>
              <w:bottom w:val="single" w:sz="4" w:space="0" w:color="auto"/>
            </w:tcBorders>
            <w:vAlign w:val="bottom"/>
          </w:tcPr>
          <w:p w14:paraId="036417A9" w14:textId="2996CD2B" w:rsidR="00A90B9E" w:rsidRPr="006B7CB1" w:rsidRDefault="00A90B9E" w:rsidP="00546343">
            <w:pPr>
              <w:tabs>
                <w:tab w:val="decimal" w:pos="470"/>
              </w:tabs>
              <w:spacing w:line="240" w:lineRule="auto"/>
              <w:ind w:left="-105" w:right="-104" w:hanging="4"/>
              <w:rPr>
                <w:color w:val="000000"/>
                <w:sz w:val="20"/>
              </w:rPr>
            </w:pPr>
            <w:r w:rsidRPr="006B7CB1">
              <w:rPr>
                <w:sz w:val="20"/>
              </w:rPr>
              <w:t>-</w:t>
            </w:r>
          </w:p>
        </w:tc>
        <w:tc>
          <w:tcPr>
            <w:tcW w:w="236" w:type="dxa"/>
            <w:vAlign w:val="bottom"/>
          </w:tcPr>
          <w:p w14:paraId="31EC5FA0" w14:textId="77777777" w:rsidR="00A90B9E" w:rsidRPr="006B7CB1" w:rsidRDefault="00A90B9E" w:rsidP="00546343">
            <w:pPr>
              <w:tabs>
                <w:tab w:val="decimal" w:pos="871"/>
              </w:tabs>
              <w:spacing w:line="240" w:lineRule="auto"/>
              <w:ind w:left="-105" w:right="-104" w:hanging="4"/>
              <w:rPr>
                <w:b/>
                <w:bCs/>
                <w:color w:val="000000"/>
                <w:sz w:val="20"/>
              </w:rPr>
            </w:pPr>
          </w:p>
        </w:tc>
        <w:tc>
          <w:tcPr>
            <w:tcW w:w="1035" w:type="dxa"/>
            <w:tcBorders>
              <w:bottom w:val="single" w:sz="4" w:space="0" w:color="auto"/>
            </w:tcBorders>
            <w:vAlign w:val="bottom"/>
          </w:tcPr>
          <w:p w14:paraId="541D3D90" w14:textId="14C878C1" w:rsidR="00A90B9E" w:rsidRPr="006B7CB1" w:rsidRDefault="00A90B9E" w:rsidP="00546343">
            <w:pPr>
              <w:tabs>
                <w:tab w:val="decimal" w:pos="871"/>
              </w:tabs>
              <w:spacing w:line="240" w:lineRule="auto"/>
              <w:ind w:left="-105" w:right="-104" w:hanging="4"/>
              <w:rPr>
                <w:color w:val="000000"/>
                <w:sz w:val="20"/>
              </w:rPr>
            </w:pPr>
            <w:r w:rsidRPr="00A90B9E">
              <w:rPr>
                <w:color w:val="000000"/>
                <w:sz w:val="20"/>
              </w:rPr>
              <w:t>85,316</w:t>
            </w:r>
          </w:p>
        </w:tc>
        <w:tc>
          <w:tcPr>
            <w:tcW w:w="270" w:type="dxa"/>
            <w:vAlign w:val="bottom"/>
          </w:tcPr>
          <w:p w14:paraId="00CF9F3F" w14:textId="77777777" w:rsidR="00A90B9E" w:rsidRPr="006B7CB1" w:rsidRDefault="00A90B9E" w:rsidP="00546343">
            <w:pPr>
              <w:tabs>
                <w:tab w:val="decimal" w:pos="871"/>
              </w:tabs>
              <w:spacing w:line="240" w:lineRule="auto"/>
              <w:ind w:left="-105" w:right="-104" w:hanging="4"/>
              <w:rPr>
                <w:b/>
                <w:bCs/>
                <w:color w:val="000000"/>
                <w:sz w:val="20"/>
              </w:rPr>
            </w:pPr>
          </w:p>
        </w:tc>
        <w:tc>
          <w:tcPr>
            <w:tcW w:w="1080" w:type="dxa"/>
            <w:tcBorders>
              <w:bottom w:val="single" w:sz="4" w:space="0" w:color="auto"/>
            </w:tcBorders>
            <w:vAlign w:val="bottom"/>
          </w:tcPr>
          <w:p w14:paraId="381CF6E0" w14:textId="09ABE110" w:rsidR="00A90B9E" w:rsidRPr="006B7CB1" w:rsidRDefault="00A90B9E" w:rsidP="00546343">
            <w:pPr>
              <w:tabs>
                <w:tab w:val="decimal" w:pos="871"/>
              </w:tabs>
              <w:spacing w:line="240" w:lineRule="auto"/>
              <w:ind w:left="-105" w:right="-104" w:hanging="4"/>
              <w:rPr>
                <w:color w:val="000000"/>
                <w:sz w:val="20"/>
              </w:rPr>
            </w:pPr>
            <w:r w:rsidRPr="00E42E26">
              <w:rPr>
                <w:color w:val="000000"/>
                <w:sz w:val="20"/>
              </w:rPr>
              <w:t>63,660</w:t>
            </w:r>
          </w:p>
        </w:tc>
      </w:tr>
      <w:tr w:rsidR="00A90B9E" w:rsidRPr="006B7CB1" w14:paraId="57F1C356" w14:textId="77777777" w:rsidTr="00C21654">
        <w:trPr>
          <w:trHeight w:val="91"/>
        </w:trPr>
        <w:tc>
          <w:tcPr>
            <w:tcW w:w="3510" w:type="dxa"/>
            <w:tcBorders>
              <w:left w:val="nil"/>
              <w:right w:val="nil"/>
            </w:tcBorders>
            <w:noWrap/>
          </w:tcPr>
          <w:p w14:paraId="55A888B9" w14:textId="77777777" w:rsidR="00A90B9E" w:rsidRPr="006B7CB1" w:rsidRDefault="00A90B9E" w:rsidP="00A90B9E">
            <w:pPr>
              <w:shd w:val="clear" w:color="auto" w:fill="FFFFFF"/>
              <w:ind w:right="-79"/>
              <w:rPr>
                <w:b/>
                <w:bCs/>
                <w:sz w:val="20"/>
              </w:rPr>
            </w:pPr>
            <w:r w:rsidRPr="006B7CB1">
              <w:rPr>
                <w:b/>
                <w:bCs/>
                <w:sz w:val="20"/>
              </w:rPr>
              <w:t>Total revenue</w:t>
            </w:r>
          </w:p>
        </w:tc>
        <w:tc>
          <w:tcPr>
            <w:tcW w:w="990" w:type="dxa"/>
            <w:tcBorders>
              <w:top w:val="single" w:sz="4" w:space="0" w:color="auto"/>
              <w:left w:val="nil"/>
              <w:bottom w:val="double" w:sz="4" w:space="0" w:color="auto"/>
              <w:right w:val="nil"/>
            </w:tcBorders>
            <w:vAlign w:val="bottom"/>
          </w:tcPr>
          <w:p w14:paraId="3D920E9A" w14:textId="38E5BC71" w:rsidR="00A90B9E" w:rsidRPr="00C010FB" w:rsidRDefault="00A90B9E" w:rsidP="00C21654">
            <w:pPr>
              <w:tabs>
                <w:tab w:val="decimal" w:pos="770"/>
              </w:tabs>
              <w:spacing w:line="240" w:lineRule="auto"/>
              <w:ind w:left="-105" w:right="-104" w:hanging="4"/>
              <w:rPr>
                <w:b/>
                <w:bCs/>
                <w:color w:val="000000"/>
                <w:sz w:val="20"/>
              </w:rPr>
            </w:pPr>
            <w:r w:rsidRPr="00C010FB">
              <w:rPr>
                <w:b/>
                <w:bCs/>
                <w:color w:val="000000"/>
                <w:sz w:val="20"/>
              </w:rPr>
              <w:t>971,334</w:t>
            </w:r>
          </w:p>
        </w:tc>
        <w:tc>
          <w:tcPr>
            <w:tcW w:w="270" w:type="dxa"/>
            <w:tcBorders>
              <w:left w:val="nil"/>
              <w:right w:val="nil"/>
            </w:tcBorders>
            <w:vAlign w:val="bottom"/>
          </w:tcPr>
          <w:p w14:paraId="27470B47" w14:textId="77777777" w:rsidR="00A90B9E" w:rsidRPr="00C010FB" w:rsidRDefault="00A90B9E" w:rsidP="00C21654">
            <w:pPr>
              <w:tabs>
                <w:tab w:val="decimal" w:pos="770"/>
              </w:tabs>
              <w:spacing w:line="240" w:lineRule="auto"/>
              <w:ind w:left="-105" w:right="-104" w:hanging="4"/>
              <w:rPr>
                <w:b/>
                <w:bCs/>
                <w:color w:val="000000"/>
                <w:sz w:val="20"/>
              </w:rPr>
            </w:pPr>
          </w:p>
        </w:tc>
        <w:tc>
          <w:tcPr>
            <w:tcW w:w="990" w:type="dxa"/>
            <w:tcBorders>
              <w:top w:val="single" w:sz="4" w:space="0" w:color="auto"/>
              <w:left w:val="nil"/>
              <w:bottom w:val="double" w:sz="4" w:space="0" w:color="auto"/>
              <w:right w:val="nil"/>
            </w:tcBorders>
            <w:vAlign w:val="bottom"/>
          </w:tcPr>
          <w:p w14:paraId="6B887AC2" w14:textId="23FDDDEB" w:rsidR="00A90B9E" w:rsidRPr="00C010FB" w:rsidRDefault="00A90B9E" w:rsidP="00C21654">
            <w:pPr>
              <w:tabs>
                <w:tab w:val="decimal" w:pos="770"/>
              </w:tabs>
              <w:spacing w:line="240" w:lineRule="auto"/>
              <w:ind w:left="-105" w:right="-104" w:hanging="4"/>
              <w:rPr>
                <w:b/>
                <w:bCs/>
                <w:color w:val="000000"/>
                <w:sz w:val="20"/>
              </w:rPr>
            </w:pPr>
            <w:r w:rsidRPr="00C010FB">
              <w:rPr>
                <w:b/>
                <w:bCs/>
                <w:color w:val="000000"/>
                <w:sz w:val="20"/>
              </w:rPr>
              <w:t>1,074,795</w:t>
            </w:r>
          </w:p>
        </w:tc>
        <w:tc>
          <w:tcPr>
            <w:tcW w:w="236" w:type="dxa"/>
            <w:tcBorders>
              <w:left w:val="nil"/>
              <w:right w:val="nil"/>
            </w:tcBorders>
            <w:vAlign w:val="bottom"/>
          </w:tcPr>
          <w:p w14:paraId="6DDA47C1" w14:textId="77777777" w:rsidR="00A90B9E" w:rsidRPr="00C010FB" w:rsidRDefault="00A90B9E" w:rsidP="00C21654">
            <w:pPr>
              <w:tabs>
                <w:tab w:val="decimal" w:pos="770"/>
                <w:tab w:val="decimal" w:pos="871"/>
              </w:tabs>
              <w:spacing w:line="240" w:lineRule="auto"/>
              <w:ind w:left="-105" w:right="-104"/>
              <w:rPr>
                <w:b/>
                <w:bCs/>
                <w:color w:val="000000"/>
                <w:sz w:val="20"/>
              </w:rPr>
            </w:pPr>
          </w:p>
        </w:tc>
        <w:tc>
          <w:tcPr>
            <w:tcW w:w="934" w:type="dxa"/>
            <w:tcBorders>
              <w:top w:val="single" w:sz="4" w:space="0" w:color="auto"/>
              <w:left w:val="nil"/>
              <w:bottom w:val="double" w:sz="4" w:space="0" w:color="auto"/>
              <w:right w:val="nil"/>
            </w:tcBorders>
            <w:vAlign w:val="bottom"/>
          </w:tcPr>
          <w:p w14:paraId="69FFAAE0" w14:textId="3A253CB7" w:rsidR="00A90B9E" w:rsidRPr="00C010FB" w:rsidRDefault="00A90B9E" w:rsidP="00C21654">
            <w:pPr>
              <w:tabs>
                <w:tab w:val="decimal" w:pos="699"/>
              </w:tabs>
              <w:spacing w:line="240" w:lineRule="auto"/>
              <w:ind w:left="-105" w:right="-104" w:hanging="4"/>
              <w:rPr>
                <w:b/>
                <w:bCs/>
                <w:color w:val="000000"/>
                <w:sz w:val="20"/>
              </w:rPr>
            </w:pPr>
            <w:r w:rsidRPr="00C010FB">
              <w:rPr>
                <w:b/>
                <w:bCs/>
                <w:color w:val="000000"/>
                <w:sz w:val="20"/>
              </w:rPr>
              <w:t>87,946</w:t>
            </w:r>
          </w:p>
        </w:tc>
        <w:tc>
          <w:tcPr>
            <w:tcW w:w="270" w:type="dxa"/>
            <w:tcBorders>
              <w:left w:val="nil"/>
              <w:right w:val="nil"/>
            </w:tcBorders>
            <w:vAlign w:val="bottom"/>
          </w:tcPr>
          <w:p w14:paraId="104B45A5" w14:textId="77777777" w:rsidR="00A90B9E" w:rsidRPr="00C010FB" w:rsidRDefault="00A90B9E" w:rsidP="00C21654">
            <w:pPr>
              <w:tabs>
                <w:tab w:val="decimal" w:pos="770"/>
                <w:tab w:val="decimal" w:pos="871"/>
              </w:tabs>
              <w:spacing w:line="240" w:lineRule="auto"/>
              <w:ind w:left="-105" w:right="-104" w:hanging="4"/>
              <w:rPr>
                <w:b/>
                <w:bCs/>
                <w:color w:val="000000"/>
                <w:sz w:val="20"/>
              </w:rPr>
            </w:pPr>
          </w:p>
        </w:tc>
        <w:tc>
          <w:tcPr>
            <w:tcW w:w="900" w:type="dxa"/>
            <w:tcBorders>
              <w:top w:val="single" w:sz="4" w:space="0" w:color="auto"/>
              <w:left w:val="nil"/>
              <w:bottom w:val="double" w:sz="4" w:space="0" w:color="auto"/>
              <w:right w:val="nil"/>
            </w:tcBorders>
            <w:vAlign w:val="bottom"/>
          </w:tcPr>
          <w:p w14:paraId="32BB7E7E" w14:textId="2C2B6238" w:rsidR="00A90B9E" w:rsidRPr="00C010FB" w:rsidRDefault="00A90B9E" w:rsidP="00C21654">
            <w:pPr>
              <w:tabs>
                <w:tab w:val="decimal" w:pos="699"/>
              </w:tabs>
              <w:spacing w:line="240" w:lineRule="auto"/>
              <w:ind w:left="-105" w:right="-104" w:hanging="4"/>
              <w:rPr>
                <w:b/>
                <w:bCs/>
                <w:color w:val="000000"/>
                <w:sz w:val="20"/>
              </w:rPr>
            </w:pPr>
            <w:r w:rsidRPr="00C010FB">
              <w:rPr>
                <w:b/>
                <w:bCs/>
                <w:color w:val="000000"/>
                <w:sz w:val="20"/>
              </w:rPr>
              <w:t>67,711</w:t>
            </w:r>
          </w:p>
        </w:tc>
        <w:tc>
          <w:tcPr>
            <w:tcW w:w="236" w:type="dxa"/>
            <w:tcBorders>
              <w:left w:val="nil"/>
              <w:right w:val="nil"/>
            </w:tcBorders>
            <w:vAlign w:val="bottom"/>
          </w:tcPr>
          <w:p w14:paraId="5DF08069" w14:textId="77777777" w:rsidR="00A90B9E" w:rsidRPr="006B7CB1" w:rsidRDefault="00A90B9E" w:rsidP="00C21654">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vAlign w:val="bottom"/>
          </w:tcPr>
          <w:p w14:paraId="6E7B37C6" w14:textId="4EFD01C4" w:rsidR="00A90B9E" w:rsidRPr="006B7CB1" w:rsidRDefault="00A90B9E" w:rsidP="00C21654">
            <w:pPr>
              <w:tabs>
                <w:tab w:val="decimal" w:pos="470"/>
              </w:tabs>
              <w:spacing w:line="240" w:lineRule="auto"/>
              <w:ind w:left="-105" w:right="-104" w:hanging="4"/>
              <w:rPr>
                <w:b/>
                <w:bCs/>
                <w:color w:val="000000"/>
                <w:sz w:val="20"/>
              </w:rPr>
            </w:pPr>
            <w:r w:rsidRPr="006B7CB1">
              <w:rPr>
                <w:b/>
                <w:bCs/>
                <w:sz w:val="20"/>
              </w:rPr>
              <w:t>-</w:t>
            </w:r>
          </w:p>
        </w:tc>
        <w:tc>
          <w:tcPr>
            <w:tcW w:w="270" w:type="dxa"/>
            <w:vAlign w:val="bottom"/>
          </w:tcPr>
          <w:p w14:paraId="08179BE6" w14:textId="77777777" w:rsidR="00A90B9E" w:rsidRPr="006B7CB1" w:rsidRDefault="00A90B9E" w:rsidP="00C21654">
            <w:pPr>
              <w:tabs>
                <w:tab w:val="decimal" w:pos="871"/>
              </w:tabs>
              <w:spacing w:line="240" w:lineRule="auto"/>
              <w:ind w:left="-105" w:right="-104" w:hanging="4"/>
              <w:rPr>
                <w:b/>
                <w:bCs/>
                <w:color w:val="000000"/>
                <w:sz w:val="20"/>
              </w:rPr>
            </w:pPr>
          </w:p>
        </w:tc>
        <w:tc>
          <w:tcPr>
            <w:tcW w:w="990" w:type="dxa"/>
            <w:tcBorders>
              <w:top w:val="single" w:sz="4" w:space="0" w:color="auto"/>
              <w:bottom w:val="double" w:sz="4" w:space="0" w:color="auto"/>
            </w:tcBorders>
            <w:vAlign w:val="bottom"/>
          </w:tcPr>
          <w:p w14:paraId="0CC46880" w14:textId="455A9680" w:rsidR="00A90B9E" w:rsidRPr="006B7CB1" w:rsidRDefault="00A90B9E" w:rsidP="00C21654">
            <w:pPr>
              <w:tabs>
                <w:tab w:val="decimal" w:pos="436"/>
              </w:tabs>
              <w:spacing w:line="240" w:lineRule="auto"/>
              <w:ind w:left="-105" w:right="-104" w:hanging="4"/>
              <w:rPr>
                <w:b/>
                <w:bCs/>
                <w:color w:val="000000"/>
                <w:sz w:val="20"/>
              </w:rPr>
            </w:pPr>
            <w:r w:rsidRPr="006B7CB1">
              <w:rPr>
                <w:b/>
                <w:bCs/>
                <w:sz w:val="20"/>
              </w:rPr>
              <w:t>-</w:t>
            </w:r>
          </w:p>
        </w:tc>
        <w:tc>
          <w:tcPr>
            <w:tcW w:w="236" w:type="dxa"/>
            <w:vAlign w:val="bottom"/>
          </w:tcPr>
          <w:p w14:paraId="65E9B4D7" w14:textId="77777777" w:rsidR="00A90B9E" w:rsidRPr="006B7CB1" w:rsidRDefault="00A90B9E" w:rsidP="00C21654">
            <w:pPr>
              <w:tabs>
                <w:tab w:val="decimal" w:pos="871"/>
              </w:tabs>
              <w:spacing w:line="240" w:lineRule="auto"/>
              <w:ind w:left="-105" w:right="-104" w:hanging="4"/>
              <w:rPr>
                <w:b/>
                <w:bCs/>
                <w:color w:val="000000"/>
                <w:sz w:val="20"/>
              </w:rPr>
            </w:pPr>
          </w:p>
        </w:tc>
        <w:tc>
          <w:tcPr>
            <w:tcW w:w="934" w:type="dxa"/>
            <w:tcBorders>
              <w:top w:val="single" w:sz="4" w:space="0" w:color="auto"/>
              <w:bottom w:val="double" w:sz="4" w:space="0" w:color="auto"/>
            </w:tcBorders>
            <w:vAlign w:val="bottom"/>
          </w:tcPr>
          <w:p w14:paraId="51CB7ABD" w14:textId="75FAA6F5" w:rsidR="00A90B9E" w:rsidRPr="006B7CB1" w:rsidRDefault="00A90B9E" w:rsidP="00C21654">
            <w:pPr>
              <w:tabs>
                <w:tab w:val="decimal" w:pos="470"/>
              </w:tabs>
              <w:spacing w:line="240" w:lineRule="auto"/>
              <w:ind w:left="-105" w:right="-104" w:hanging="4"/>
              <w:rPr>
                <w:b/>
                <w:bCs/>
                <w:color w:val="000000"/>
                <w:sz w:val="20"/>
              </w:rPr>
            </w:pPr>
            <w:r w:rsidRPr="006B7CB1">
              <w:rPr>
                <w:b/>
                <w:bCs/>
                <w:sz w:val="20"/>
              </w:rPr>
              <w:t>-</w:t>
            </w:r>
          </w:p>
        </w:tc>
        <w:tc>
          <w:tcPr>
            <w:tcW w:w="259" w:type="dxa"/>
            <w:vAlign w:val="bottom"/>
          </w:tcPr>
          <w:p w14:paraId="06308E50" w14:textId="77777777" w:rsidR="00A90B9E" w:rsidRPr="006B7CB1" w:rsidRDefault="00A90B9E" w:rsidP="00C21654">
            <w:pPr>
              <w:tabs>
                <w:tab w:val="decimal" w:pos="470"/>
              </w:tabs>
              <w:spacing w:line="240" w:lineRule="auto"/>
              <w:ind w:left="-105" w:right="-104" w:hanging="4"/>
              <w:rPr>
                <w:b/>
                <w:bCs/>
                <w:color w:val="000000"/>
                <w:sz w:val="20"/>
              </w:rPr>
            </w:pPr>
          </w:p>
        </w:tc>
        <w:tc>
          <w:tcPr>
            <w:tcW w:w="911" w:type="dxa"/>
            <w:tcBorders>
              <w:top w:val="single" w:sz="4" w:space="0" w:color="auto"/>
              <w:bottom w:val="double" w:sz="4" w:space="0" w:color="auto"/>
            </w:tcBorders>
            <w:vAlign w:val="bottom"/>
          </w:tcPr>
          <w:p w14:paraId="0FD04AE3" w14:textId="1949B16E" w:rsidR="00A90B9E" w:rsidRPr="006B7CB1" w:rsidRDefault="00A90B9E" w:rsidP="00C21654">
            <w:pPr>
              <w:tabs>
                <w:tab w:val="decimal" w:pos="470"/>
              </w:tabs>
              <w:spacing w:line="240" w:lineRule="auto"/>
              <w:ind w:left="-105" w:right="-104" w:hanging="4"/>
              <w:rPr>
                <w:b/>
                <w:bCs/>
                <w:color w:val="000000"/>
                <w:sz w:val="20"/>
              </w:rPr>
            </w:pPr>
            <w:r w:rsidRPr="006B7CB1">
              <w:rPr>
                <w:b/>
                <w:bCs/>
                <w:sz w:val="20"/>
              </w:rPr>
              <w:t>-</w:t>
            </w:r>
          </w:p>
        </w:tc>
        <w:tc>
          <w:tcPr>
            <w:tcW w:w="236" w:type="dxa"/>
            <w:vAlign w:val="bottom"/>
          </w:tcPr>
          <w:p w14:paraId="44D5A64E" w14:textId="77777777" w:rsidR="00A90B9E" w:rsidRPr="006B7CB1" w:rsidRDefault="00A90B9E" w:rsidP="00C21654">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5359CEE2" w14:textId="69CD52C9" w:rsidR="00A90B9E" w:rsidRPr="00A90B9E" w:rsidRDefault="00A90B9E" w:rsidP="00C21654">
            <w:pPr>
              <w:tabs>
                <w:tab w:val="decimal" w:pos="871"/>
              </w:tabs>
              <w:spacing w:line="240" w:lineRule="auto"/>
              <w:ind w:left="-105" w:right="-104" w:hanging="4"/>
              <w:rPr>
                <w:b/>
                <w:bCs/>
                <w:color w:val="000000"/>
                <w:sz w:val="20"/>
              </w:rPr>
            </w:pPr>
            <w:r w:rsidRPr="00A90B9E">
              <w:rPr>
                <w:b/>
                <w:bCs/>
                <w:color w:val="000000"/>
                <w:sz w:val="20"/>
              </w:rPr>
              <w:t>1,059,280</w:t>
            </w:r>
          </w:p>
        </w:tc>
        <w:tc>
          <w:tcPr>
            <w:tcW w:w="270" w:type="dxa"/>
            <w:vAlign w:val="bottom"/>
          </w:tcPr>
          <w:p w14:paraId="3762980F" w14:textId="77777777" w:rsidR="00A90B9E" w:rsidRPr="006B7CB1" w:rsidRDefault="00A90B9E" w:rsidP="00C21654">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vAlign w:val="bottom"/>
          </w:tcPr>
          <w:p w14:paraId="5C7036C3" w14:textId="21E5D2C5" w:rsidR="00A90B9E" w:rsidRPr="006B7CB1" w:rsidRDefault="00A90B9E" w:rsidP="00C21654">
            <w:pPr>
              <w:tabs>
                <w:tab w:val="decimal" w:pos="871"/>
              </w:tabs>
              <w:spacing w:line="240" w:lineRule="auto"/>
              <w:ind w:left="-105" w:right="-104" w:hanging="4"/>
              <w:rPr>
                <w:b/>
                <w:bCs/>
                <w:color w:val="000000"/>
                <w:sz w:val="20"/>
              </w:rPr>
            </w:pPr>
            <w:r w:rsidRPr="000A601C">
              <w:rPr>
                <w:b/>
                <w:bCs/>
                <w:color w:val="000000"/>
                <w:sz w:val="20"/>
              </w:rPr>
              <w:t>1,14</w:t>
            </w:r>
            <w:r>
              <w:rPr>
                <w:b/>
                <w:bCs/>
                <w:color w:val="000000"/>
                <w:sz w:val="20"/>
              </w:rPr>
              <w:t>2,506</w:t>
            </w:r>
          </w:p>
        </w:tc>
      </w:tr>
      <w:tr w:rsidR="00DC28FA" w:rsidRPr="006B7CB1" w14:paraId="47C31C44" w14:textId="77777777" w:rsidTr="00817FD4">
        <w:trPr>
          <w:trHeight w:hRule="exact" w:val="140"/>
        </w:trPr>
        <w:tc>
          <w:tcPr>
            <w:tcW w:w="3510" w:type="dxa"/>
            <w:tcBorders>
              <w:left w:val="nil"/>
              <w:right w:val="nil"/>
            </w:tcBorders>
            <w:noWrap/>
            <w:vAlign w:val="bottom"/>
          </w:tcPr>
          <w:p w14:paraId="70DF94AE" w14:textId="77777777" w:rsidR="00DC28FA" w:rsidRPr="006B7CB1" w:rsidRDefault="00DC28FA" w:rsidP="00DC28FA">
            <w:pPr>
              <w:shd w:val="clear" w:color="auto" w:fill="FFFFFF"/>
              <w:ind w:right="-79"/>
              <w:rPr>
                <w:b/>
                <w:bCs/>
                <w:sz w:val="20"/>
              </w:rPr>
            </w:pPr>
          </w:p>
        </w:tc>
        <w:tc>
          <w:tcPr>
            <w:tcW w:w="990" w:type="dxa"/>
            <w:tcBorders>
              <w:top w:val="double" w:sz="4" w:space="0" w:color="auto"/>
              <w:left w:val="nil"/>
              <w:right w:val="nil"/>
            </w:tcBorders>
            <w:vAlign w:val="bottom"/>
          </w:tcPr>
          <w:p w14:paraId="4C57BA44" w14:textId="77777777" w:rsidR="00DC28FA" w:rsidRPr="006B7CB1" w:rsidRDefault="00DC28FA" w:rsidP="00DC28FA">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5C91A1A3" w14:textId="77777777" w:rsidR="00DC28FA" w:rsidRPr="006B7CB1" w:rsidRDefault="00DC28FA" w:rsidP="00DC28FA">
            <w:pPr>
              <w:tabs>
                <w:tab w:val="decimal" w:pos="871"/>
              </w:tabs>
              <w:spacing w:line="240" w:lineRule="auto"/>
              <w:ind w:left="-105" w:right="-104"/>
              <w:rPr>
                <w:b/>
                <w:bCs/>
                <w:color w:val="000000"/>
                <w:sz w:val="20"/>
              </w:rPr>
            </w:pPr>
          </w:p>
        </w:tc>
        <w:tc>
          <w:tcPr>
            <w:tcW w:w="990" w:type="dxa"/>
            <w:tcBorders>
              <w:top w:val="double" w:sz="4" w:space="0" w:color="auto"/>
              <w:left w:val="nil"/>
              <w:right w:val="nil"/>
            </w:tcBorders>
            <w:vAlign w:val="bottom"/>
          </w:tcPr>
          <w:p w14:paraId="59F2C95F" w14:textId="77777777" w:rsidR="00DC28FA" w:rsidRPr="006B7CB1" w:rsidRDefault="00DC28FA" w:rsidP="00DC28FA">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52243593" w14:textId="77777777" w:rsidR="00DC28FA" w:rsidRPr="006B7CB1" w:rsidRDefault="00DC28FA" w:rsidP="00DC28FA">
            <w:pPr>
              <w:tabs>
                <w:tab w:val="decimal" w:pos="871"/>
              </w:tabs>
              <w:spacing w:line="240" w:lineRule="auto"/>
              <w:ind w:left="-105" w:right="-104"/>
              <w:rPr>
                <w:b/>
                <w:bCs/>
                <w:color w:val="000000"/>
                <w:sz w:val="20"/>
              </w:rPr>
            </w:pPr>
          </w:p>
        </w:tc>
        <w:tc>
          <w:tcPr>
            <w:tcW w:w="934" w:type="dxa"/>
            <w:tcBorders>
              <w:top w:val="double" w:sz="4" w:space="0" w:color="auto"/>
              <w:left w:val="nil"/>
              <w:right w:val="nil"/>
            </w:tcBorders>
            <w:vAlign w:val="bottom"/>
          </w:tcPr>
          <w:p w14:paraId="5228301A" w14:textId="77777777" w:rsidR="00DC28FA" w:rsidRPr="006B7CB1" w:rsidRDefault="00DC28FA" w:rsidP="00DC28FA">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6ACA3E45" w14:textId="77777777" w:rsidR="00DC28FA" w:rsidRPr="006B7CB1" w:rsidRDefault="00DC28FA" w:rsidP="00DC28FA">
            <w:pPr>
              <w:tabs>
                <w:tab w:val="decimal" w:pos="871"/>
              </w:tabs>
              <w:spacing w:line="240" w:lineRule="auto"/>
              <w:ind w:left="-105" w:right="-104" w:hanging="4"/>
              <w:rPr>
                <w:b/>
                <w:bCs/>
                <w:color w:val="000000"/>
                <w:sz w:val="20"/>
              </w:rPr>
            </w:pPr>
          </w:p>
        </w:tc>
        <w:tc>
          <w:tcPr>
            <w:tcW w:w="900" w:type="dxa"/>
            <w:tcBorders>
              <w:top w:val="double" w:sz="4" w:space="0" w:color="auto"/>
              <w:left w:val="nil"/>
              <w:right w:val="nil"/>
            </w:tcBorders>
            <w:vAlign w:val="bottom"/>
          </w:tcPr>
          <w:p w14:paraId="6BC3BB53" w14:textId="77777777" w:rsidR="00DC28FA" w:rsidRPr="006B7CB1" w:rsidRDefault="00DC28FA" w:rsidP="00DC28FA">
            <w:pPr>
              <w:tabs>
                <w:tab w:val="decimal" w:pos="784"/>
              </w:tabs>
              <w:spacing w:line="240" w:lineRule="auto"/>
              <w:ind w:left="-105" w:right="-104" w:hanging="4"/>
              <w:rPr>
                <w:b/>
                <w:bCs/>
                <w:color w:val="000000"/>
                <w:sz w:val="20"/>
              </w:rPr>
            </w:pPr>
          </w:p>
        </w:tc>
        <w:tc>
          <w:tcPr>
            <w:tcW w:w="236" w:type="dxa"/>
            <w:tcBorders>
              <w:left w:val="nil"/>
              <w:right w:val="nil"/>
            </w:tcBorders>
          </w:tcPr>
          <w:p w14:paraId="4EF64C79" w14:textId="77777777" w:rsidR="00DC28FA" w:rsidRPr="006B7CB1" w:rsidRDefault="00DC28FA" w:rsidP="00DC28FA">
            <w:pPr>
              <w:tabs>
                <w:tab w:val="decimal" w:pos="871"/>
              </w:tabs>
              <w:spacing w:line="240" w:lineRule="auto"/>
              <w:ind w:left="-105" w:right="-104" w:hanging="4"/>
              <w:rPr>
                <w:b/>
                <w:bCs/>
                <w:color w:val="000000"/>
                <w:sz w:val="20"/>
              </w:rPr>
            </w:pPr>
          </w:p>
        </w:tc>
        <w:tc>
          <w:tcPr>
            <w:tcW w:w="934" w:type="dxa"/>
            <w:tcBorders>
              <w:top w:val="double" w:sz="4" w:space="0" w:color="auto"/>
            </w:tcBorders>
          </w:tcPr>
          <w:p w14:paraId="59E09865" w14:textId="77777777" w:rsidR="00DC28FA" w:rsidRPr="006B7CB1" w:rsidRDefault="00DC28FA" w:rsidP="00DC28FA">
            <w:pPr>
              <w:tabs>
                <w:tab w:val="decimal" w:pos="470"/>
              </w:tabs>
              <w:spacing w:line="240" w:lineRule="auto"/>
              <w:ind w:left="-105" w:right="-104" w:hanging="4"/>
              <w:rPr>
                <w:b/>
                <w:bCs/>
                <w:color w:val="000000"/>
                <w:sz w:val="20"/>
              </w:rPr>
            </w:pPr>
          </w:p>
        </w:tc>
        <w:tc>
          <w:tcPr>
            <w:tcW w:w="270" w:type="dxa"/>
          </w:tcPr>
          <w:p w14:paraId="18433DC0" w14:textId="77777777" w:rsidR="00DC28FA" w:rsidRPr="006B7CB1" w:rsidRDefault="00DC28FA" w:rsidP="00DC28FA">
            <w:pPr>
              <w:tabs>
                <w:tab w:val="decimal" w:pos="871"/>
              </w:tabs>
              <w:spacing w:line="240" w:lineRule="auto"/>
              <w:ind w:left="-105" w:right="-104" w:hanging="4"/>
              <w:rPr>
                <w:b/>
                <w:bCs/>
                <w:color w:val="000000"/>
                <w:sz w:val="20"/>
              </w:rPr>
            </w:pPr>
          </w:p>
        </w:tc>
        <w:tc>
          <w:tcPr>
            <w:tcW w:w="990" w:type="dxa"/>
            <w:tcBorders>
              <w:top w:val="double" w:sz="4" w:space="0" w:color="auto"/>
            </w:tcBorders>
          </w:tcPr>
          <w:p w14:paraId="66A4A72B" w14:textId="77777777" w:rsidR="00DC28FA" w:rsidRPr="006B7CB1" w:rsidRDefault="00DC28FA" w:rsidP="00DC28FA">
            <w:pPr>
              <w:tabs>
                <w:tab w:val="decimal" w:pos="436"/>
              </w:tabs>
              <w:spacing w:line="240" w:lineRule="auto"/>
              <w:ind w:left="-105" w:right="-104" w:hanging="4"/>
              <w:rPr>
                <w:color w:val="000000"/>
                <w:sz w:val="20"/>
              </w:rPr>
            </w:pPr>
          </w:p>
        </w:tc>
        <w:tc>
          <w:tcPr>
            <w:tcW w:w="236" w:type="dxa"/>
          </w:tcPr>
          <w:p w14:paraId="55AE1435" w14:textId="77777777" w:rsidR="00DC28FA" w:rsidRPr="006B7CB1" w:rsidRDefault="00DC28FA" w:rsidP="00DC28FA">
            <w:pPr>
              <w:tabs>
                <w:tab w:val="decimal" w:pos="871"/>
              </w:tabs>
              <w:spacing w:line="240" w:lineRule="auto"/>
              <w:ind w:left="-105" w:right="-104" w:hanging="4"/>
              <w:rPr>
                <w:b/>
                <w:bCs/>
                <w:color w:val="000000"/>
                <w:sz w:val="20"/>
              </w:rPr>
            </w:pPr>
          </w:p>
        </w:tc>
        <w:tc>
          <w:tcPr>
            <w:tcW w:w="934" w:type="dxa"/>
            <w:tcBorders>
              <w:top w:val="double" w:sz="4" w:space="0" w:color="auto"/>
            </w:tcBorders>
          </w:tcPr>
          <w:p w14:paraId="124A0B33" w14:textId="77777777" w:rsidR="00DC28FA" w:rsidRPr="006B7CB1" w:rsidRDefault="00DC28FA" w:rsidP="00DC28FA">
            <w:pPr>
              <w:tabs>
                <w:tab w:val="decimal" w:pos="734"/>
              </w:tabs>
              <w:spacing w:line="240" w:lineRule="auto"/>
              <w:ind w:left="-105" w:right="-104" w:hanging="4"/>
              <w:rPr>
                <w:rFonts w:cs="Angsana New"/>
                <w:b/>
                <w:bCs/>
                <w:color w:val="000000"/>
                <w:sz w:val="20"/>
                <w:lang w:val="en-US" w:bidi="th-TH"/>
              </w:rPr>
            </w:pPr>
          </w:p>
        </w:tc>
        <w:tc>
          <w:tcPr>
            <w:tcW w:w="259" w:type="dxa"/>
          </w:tcPr>
          <w:p w14:paraId="3D9C641E" w14:textId="77777777" w:rsidR="00DC28FA" w:rsidRPr="006B7CB1" w:rsidRDefault="00DC28FA" w:rsidP="00DC28FA">
            <w:pPr>
              <w:tabs>
                <w:tab w:val="decimal" w:pos="734"/>
              </w:tabs>
              <w:spacing w:line="240" w:lineRule="auto"/>
              <w:ind w:left="-105" w:right="-104" w:hanging="4"/>
              <w:rPr>
                <w:rFonts w:cs="Angsana New"/>
                <w:b/>
                <w:bCs/>
                <w:color w:val="000000"/>
                <w:sz w:val="20"/>
                <w:lang w:val="en-US" w:bidi="th-TH"/>
              </w:rPr>
            </w:pPr>
          </w:p>
        </w:tc>
        <w:tc>
          <w:tcPr>
            <w:tcW w:w="911" w:type="dxa"/>
            <w:tcBorders>
              <w:top w:val="double" w:sz="4" w:space="0" w:color="auto"/>
            </w:tcBorders>
          </w:tcPr>
          <w:p w14:paraId="33B99C67" w14:textId="77777777" w:rsidR="00DC28FA" w:rsidRPr="006B7CB1" w:rsidRDefault="00DC28FA" w:rsidP="00DC28FA">
            <w:pPr>
              <w:tabs>
                <w:tab w:val="decimal" w:pos="734"/>
              </w:tabs>
              <w:spacing w:line="240" w:lineRule="auto"/>
              <w:ind w:left="-105" w:right="-104" w:hanging="4"/>
              <w:rPr>
                <w:rFonts w:cs="Angsana New"/>
                <w:b/>
                <w:bCs/>
                <w:color w:val="000000"/>
                <w:sz w:val="20"/>
                <w:lang w:val="en-US" w:bidi="th-TH"/>
              </w:rPr>
            </w:pPr>
          </w:p>
        </w:tc>
        <w:tc>
          <w:tcPr>
            <w:tcW w:w="236" w:type="dxa"/>
          </w:tcPr>
          <w:p w14:paraId="72B1FC86" w14:textId="77777777" w:rsidR="00DC28FA" w:rsidRPr="006B7CB1" w:rsidRDefault="00DC28FA" w:rsidP="00DC28FA">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1318A1B" w14:textId="77777777" w:rsidR="00DC28FA" w:rsidRPr="006B7CB1" w:rsidRDefault="00DC28FA" w:rsidP="00DC28FA">
            <w:pPr>
              <w:tabs>
                <w:tab w:val="decimal" w:pos="871"/>
              </w:tabs>
              <w:spacing w:line="240" w:lineRule="auto"/>
              <w:ind w:left="-105" w:right="-104" w:hanging="4"/>
              <w:rPr>
                <w:b/>
                <w:bCs/>
                <w:color w:val="000000"/>
                <w:sz w:val="20"/>
              </w:rPr>
            </w:pPr>
          </w:p>
        </w:tc>
        <w:tc>
          <w:tcPr>
            <w:tcW w:w="270" w:type="dxa"/>
            <w:vAlign w:val="bottom"/>
          </w:tcPr>
          <w:p w14:paraId="548BF72A" w14:textId="77777777" w:rsidR="00DC28FA" w:rsidRPr="006B7CB1" w:rsidRDefault="00DC28FA" w:rsidP="00DC28FA">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1895D96E" w14:textId="77777777" w:rsidR="00DC28FA" w:rsidRPr="006B7CB1" w:rsidRDefault="00DC28FA" w:rsidP="00DC28FA">
            <w:pPr>
              <w:tabs>
                <w:tab w:val="decimal" w:pos="871"/>
              </w:tabs>
              <w:spacing w:line="240" w:lineRule="auto"/>
              <w:ind w:left="-105" w:right="-104" w:hanging="4"/>
              <w:rPr>
                <w:b/>
                <w:bCs/>
                <w:color w:val="000000"/>
                <w:sz w:val="20"/>
              </w:rPr>
            </w:pPr>
          </w:p>
        </w:tc>
      </w:tr>
      <w:tr w:rsidR="000578EF" w:rsidRPr="006B7CB1" w14:paraId="26FF2201" w14:textId="77777777" w:rsidTr="00546343">
        <w:tc>
          <w:tcPr>
            <w:tcW w:w="3510" w:type="dxa"/>
            <w:tcBorders>
              <w:left w:val="nil"/>
              <w:right w:val="nil"/>
            </w:tcBorders>
            <w:noWrap/>
          </w:tcPr>
          <w:p w14:paraId="2320253C" w14:textId="75D74736" w:rsidR="000578EF" w:rsidRPr="006D753C" w:rsidRDefault="000578EF" w:rsidP="000578EF">
            <w:pPr>
              <w:shd w:val="clear" w:color="auto" w:fill="FFFFFF"/>
              <w:ind w:right="-79"/>
              <w:rPr>
                <w:sz w:val="20"/>
              </w:rPr>
            </w:pPr>
            <w:r w:rsidRPr="006B7CB1">
              <w:rPr>
                <w:sz w:val="20"/>
              </w:rPr>
              <w:t>Segment profit before</w:t>
            </w:r>
            <w:r w:rsidR="006D753C">
              <w:rPr>
                <w:rFonts w:cstheme="minorBidi" w:hint="cs"/>
                <w:sz w:val="20"/>
                <w:szCs w:val="25"/>
                <w:cs/>
                <w:lang w:bidi="th-TH"/>
              </w:rPr>
              <w:t xml:space="preserve"> </w:t>
            </w:r>
            <w:r w:rsidRPr="006B7CB1">
              <w:rPr>
                <w:sz w:val="20"/>
              </w:rPr>
              <w:t>income tax</w:t>
            </w:r>
          </w:p>
        </w:tc>
        <w:tc>
          <w:tcPr>
            <w:tcW w:w="990" w:type="dxa"/>
            <w:tcBorders>
              <w:left w:val="nil"/>
              <w:right w:val="nil"/>
            </w:tcBorders>
            <w:vAlign w:val="bottom"/>
          </w:tcPr>
          <w:p w14:paraId="2341420B" w14:textId="2A0254CA" w:rsidR="000578EF" w:rsidRPr="00C21654" w:rsidRDefault="000578EF" w:rsidP="008D5220">
            <w:pPr>
              <w:tabs>
                <w:tab w:val="decimal" w:pos="770"/>
              </w:tabs>
              <w:spacing w:line="240" w:lineRule="auto"/>
              <w:ind w:left="-105" w:right="-104" w:hanging="4"/>
              <w:rPr>
                <w:color w:val="000000"/>
                <w:sz w:val="20"/>
              </w:rPr>
            </w:pPr>
            <w:r w:rsidRPr="00C21654">
              <w:rPr>
                <w:color w:val="000000"/>
                <w:sz w:val="20"/>
              </w:rPr>
              <w:t>131,004</w:t>
            </w:r>
          </w:p>
        </w:tc>
        <w:tc>
          <w:tcPr>
            <w:tcW w:w="270" w:type="dxa"/>
            <w:tcBorders>
              <w:left w:val="nil"/>
              <w:right w:val="nil"/>
            </w:tcBorders>
            <w:vAlign w:val="bottom"/>
          </w:tcPr>
          <w:p w14:paraId="198F7245" w14:textId="77777777" w:rsidR="000578EF" w:rsidRPr="008D5220" w:rsidRDefault="000578EF" w:rsidP="008D5220">
            <w:pPr>
              <w:tabs>
                <w:tab w:val="decimal" w:pos="770"/>
              </w:tabs>
              <w:spacing w:line="240" w:lineRule="auto"/>
              <w:ind w:left="-105" w:right="-104" w:hanging="4"/>
              <w:rPr>
                <w:color w:val="000000"/>
                <w:sz w:val="20"/>
              </w:rPr>
            </w:pPr>
          </w:p>
        </w:tc>
        <w:tc>
          <w:tcPr>
            <w:tcW w:w="990" w:type="dxa"/>
            <w:tcBorders>
              <w:left w:val="nil"/>
              <w:right w:val="nil"/>
            </w:tcBorders>
            <w:vAlign w:val="bottom"/>
          </w:tcPr>
          <w:p w14:paraId="2F1F857A" w14:textId="1D39DF71" w:rsidR="000578EF" w:rsidRPr="00C21654" w:rsidRDefault="000578EF" w:rsidP="008D5220">
            <w:pPr>
              <w:tabs>
                <w:tab w:val="decimal" w:pos="770"/>
              </w:tabs>
              <w:spacing w:line="240" w:lineRule="auto"/>
              <w:ind w:left="-105" w:right="-104" w:hanging="4"/>
              <w:rPr>
                <w:color w:val="000000"/>
                <w:sz w:val="20"/>
              </w:rPr>
            </w:pPr>
            <w:r w:rsidRPr="008D5220">
              <w:rPr>
                <w:color w:val="000000"/>
                <w:sz w:val="20"/>
              </w:rPr>
              <w:t>162,319</w:t>
            </w:r>
          </w:p>
        </w:tc>
        <w:tc>
          <w:tcPr>
            <w:tcW w:w="236" w:type="dxa"/>
            <w:tcBorders>
              <w:left w:val="nil"/>
              <w:right w:val="nil"/>
            </w:tcBorders>
            <w:vAlign w:val="bottom"/>
          </w:tcPr>
          <w:p w14:paraId="67506CF0" w14:textId="77777777" w:rsidR="000578EF" w:rsidRPr="00C21654" w:rsidRDefault="000578EF" w:rsidP="008D5220">
            <w:pPr>
              <w:tabs>
                <w:tab w:val="decimal" w:pos="770"/>
              </w:tabs>
              <w:spacing w:line="240" w:lineRule="auto"/>
              <w:ind w:left="-105" w:right="-104" w:hanging="4"/>
              <w:rPr>
                <w:color w:val="000000"/>
                <w:sz w:val="20"/>
              </w:rPr>
            </w:pPr>
          </w:p>
        </w:tc>
        <w:tc>
          <w:tcPr>
            <w:tcW w:w="934" w:type="dxa"/>
            <w:tcBorders>
              <w:left w:val="nil"/>
              <w:right w:val="nil"/>
            </w:tcBorders>
            <w:vAlign w:val="bottom"/>
          </w:tcPr>
          <w:p w14:paraId="1370284E" w14:textId="01436C7C" w:rsidR="000578EF" w:rsidRPr="00C21654" w:rsidRDefault="000578EF" w:rsidP="008D5220">
            <w:pPr>
              <w:tabs>
                <w:tab w:val="decimal" w:pos="707"/>
              </w:tabs>
              <w:spacing w:line="240" w:lineRule="auto"/>
              <w:ind w:left="-105" w:right="-104" w:hanging="4"/>
              <w:rPr>
                <w:color w:val="000000"/>
                <w:sz w:val="20"/>
              </w:rPr>
            </w:pPr>
            <w:r w:rsidRPr="00C21654">
              <w:rPr>
                <w:color w:val="000000"/>
                <w:sz w:val="20"/>
              </w:rPr>
              <w:t>35,525</w:t>
            </w:r>
          </w:p>
        </w:tc>
        <w:tc>
          <w:tcPr>
            <w:tcW w:w="270" w:type="dxa"/>
            <w:tcBorders>
              <w:left w:val="nil"/>
              <w:right w:val="nil"/>
            </w:tcBorders>
            <w:vAlign w:val="bottom"/>
          </w:tcPr>
          <w:p w14:paraId="50C6E824" w14:textId="77777777" w:rsidR="000578EF" w:rsidRPr="00C21654" w:rsidRDefault="000578EF" w:rsidP="008D5220">
            <w:pPr>
              <w:spacing w:line="240" w:lineRule="auto"/>
              <w:ind w:left="-105" w:right="-104" w:hanging="4"/>
              <w:rPr>
                <w:color w:val="000000"/>
                <w:sz w:val="20"/>
              </w:rPr>
            </w:pPr>
          </w:p>
        </w:tc>
        <w:tc>
          <w:tcPr>
            <w:tcW w:w="900" w:type="dxa"/>
            <w:tcBorders>
              <w:left w:val="nil"/>
              <w:right w:val="nil"/>
            </w:tcBorders>
            <w:vAlign w:val="bottom"/>
          </w:tcPr>
          <w:p w14:paraId="79C48291" w14:textId="6A87E0BE" w:rsidR="000578EF" w:rsidRPr="00C21654" w:rsidRDefault="000578EF" w:rsidP="008D5220">
            <w:pPr>
              <w:tabs>
                <w:tab w:val="decimal" w:pos="707"/>
              </w:tabs>
              <w:spacing w:line="240" w:lineRule="auto"/>
              <w:ind w:left="-105" w:right="-104" w:hanging="4"/>
              <w:rPr>
                <w:color w:val="000000"/>
                <w:sz w:val="20"/>
              </w:rPr>
            </w:pPr>
            <w:r w:rsidRPr="00C21654">
              <w:rPr>
                <w:color w:val="000000"/>
                <w:sz w:val="20"/>
              </w:rPr>
              <w:t>18,533</w:t>
            </w:r>
          </w:p>
        </w:tc>
        <w:tc>
          <w:tcPr>
            <w:tcW w:w="236" w:type="dxa"/>
            <w:tcBorders>
              <w:left w:val="nil"/>
              <w:right w:val="nil"/>
            </w:tcBorders>
            <w:vAlign w:val="bottom"/>
          </w:tcPr>
          <w:p w14:paraId="02D1FE8C" w14:textId="77777777" w:rsidR="000578EF" w:rsidRPr="00C21654" w:rsidRDefault="000578EF" w:rsidP="008D5220">
            <w:pPr>
              <w:tabs>
                <w:tab w:val="decimal" w:pos="770"/>
              </w:tabs>
              <w:spacing w:line="240" w:lineRule="auto"/>
              <w:ind w:left="-105" w:right="-104" w:hanging="4"/>
              <w:rPr>
                <w:color w:val="000000"/>
                <w:sz w:val="20"/>
              </w:rPr>
            </w:pPr>
          </w:p>
        </w:tc>
        <w:tc>
          <w:tcPr>
            <w:tcW w:w="934" w:type="dxa"/>
            <w:vAlign w:val="bottom"/>
          </w:tcPr>
          <w:p w14:paraId="4D1EFCBA" w14:textId="188BB73B" w:rsidR="000578EF" w:rsidRPr="008D5220" w:rsidRDefault="00C21654" w:rsidP="008D5220">
            <w:pPr>
              <w:tabs>
                <w:tab w:val="decimal" w:pos="770"/>
              </w:tabs>
              <w:spacing w:line="240" w:lineRule="auto"/>
              <w:ind w:left="-105" w:right="-104" w:hanging="4"/>
              <w:rPr>
                <w:color w:val="000000"/>
                <w:sz w:val="20"/>
                <w:cs/>
                <w:lang w:bidi="th-TH"/>
              </w:rPr>
            </w:pPr>
            <w:r w:rsidRPr="008D5220">
              <w:rPr>
                <w:color w:val="000000"/>
                <w:sz w:val="20"/>
              </w:rPr>
              <w:t>28,427</w:t>
            </w:r>
          </w:p>
        </w:tc>
        <w:tc>
          <w:tcPr>
            <w:tcW w:w="270" w:type="dxa"/>
            <w:vAlign w:val="bottom"/>
          </w:tcPr>
          <w:p w14:paraId="38D24A6F" w14:textId="77777777" w:rsidR="000578EF" w:rsidRPr="00C21654" w:rsidRDefault="000578EF" w:rsidP="008D5220">
            <w:pPr>
              <w:tabs>
                <w:tab w:val="decimal" w:pos="770"/>
              </w:tabs>
              <w:spacing w:line="240" w:lineRule="auto"/>
              <w:ind w:left="-105" w:right="-104" w:hanging="4"/>
              <w:rPr>
                <w:color w:val="000000"/>
                <w:sz w:val="20"/>
              </w:rPr>
            </w:pPr>
          </w:p>
        </w:tc>
        <w:tc>
          <w:tcPr>
            <w:tcW w:w="990" w:type="dxa"/>
            <w:vAlign w:val="bottom"/>
          </w:tcPr>
          <w:p w14:paraId="767E4D27" w14:textId="07AC2D4D" w:rsidR="000578EF" w:rsidRPr="00C21654" w:rsidRDefault="000578EF" w:rsidP="008D5220">
            <w:pPr>
              <w:tabs>
                <w:tab w:val="decimal" w:pos="770"/>
              </w:tabs>
              <w:spacing w:line="240" w:lineRule="auto"/>
              <w:ind w:left="-105" w:right="-104" w:hanging="4"/>
              <w:rPr>
                <w:color w:val="000000"/>
                <w:sz w:val="20"/>
              </w:rPr>
            </w:pPr>
            <w:r w:rsidRPr="008D5220">
              <w:rPr>
                <w:color w:val="000000"/>
                <w:sz w:val="20"/>
              </w:rPr>
              <w:t>24,533</w:t>
            </w:r>
          </w:p>
        </w:tc>
        <w:tc>
          <w:tcPr>
            <w:tcW w:w="236" w:type="dxa"/>
            <w:vAlign w:val="bottom"/>
          </w:tcPr>
          <w:p w14:paraId="6662C049" w14:textId="77777777" w:rsidR="000578EF" w:rsidRPr="008D5220" w:rsidRDefault="000578EF" w:rsidP="008D5220">
            <w:pPr>
              <w:tabs>
                <w:tab w:val="decimal" w:pos="770"/>
              </w:tabs>
              <w:spacing w:line="240" w:lineRule="auto"/>
              <w:ind w:left="-105" w:right="-104" w:hanging="4"/>
              <w:rPr>
                <w:color w:val="000000"/>
                <w:sz w:val="20"/>
              </w:rPr>
            </w:pPr>
          </w:p>
        </w:tc>
        <w:tc>
          <w:tcPr>
            <w:tcW w:w="934" w:type="dxa"/>
            <w:vAlign w:val="bottom"/>
          </w:tcPr>
          <w:p w14:paraId="757798BE" w14:textId="218E4A50" w:rsidR="000578EF" w:rsidRPr="00C21654" w:rsidRDefault="000578EF" w:rsidP="008D5220">
            <w:pPr>
              <w:tabs>
                <w:tab w:val="decimal" w:pos="734"/>
              </w:tabs>
              <w:spacing w:line="240" w:lineRule="auto"/>
              <w:ind w:left="-105" w:right="-104" w:hanging="4"/>
              <w:rPr>
                <w:color w:val="000000"/>
                <w:sz w:val="20"/>
              </w:rPr>
            </w:pPr>
            <w:r w:rsidRPr="00C21654">
              <w:rPr>
                <w:color w:val="000000"/>
                <w:sz w:val="20"/>
              </w:rPr>
              <w:t>(2,998)</w:t>
            </w:r>
          </w:p>
        </w:tc>
        <w:tc>
          <w:tcPr>
            <w:tcW w:w="259" w:type="dxa"/>
            <w:vAlign w:val="bottom"/>
          </w:tcPr>
          <w:p w14:paraId="082BA444" w14:textId="77777777" w:rsidR="000578EF" w:rsidRPr="00C21654" w:rsidRDefault="000578EF" w:rsidP="008D5220">
            <w:pPr>
              <w:tabs>
                <w:tab w:val="decimal" w:pos="470"/>
              </w:tabs>
              <w:spacing w:line="240" w:lineRule="auto"/>
              <w:ind w:left="-105" w:right="-104" w:hanging="4"/>
              <w:rPr>
                <w:color w:val="000000"/>
                <w:sz w:val="20"/>
              </w:rPr>
            </w:pPr>
          </w:p>
        </w:tc>
        <w:tc>
          <w:tcPr>
            <w:tcW w:w="911" w:type="dxa"/>
            <w:vAlign w:val="bottom"/>
          </w:tcPr>
          <w:p w14:paraId="0D498645" w14:textId="1C28B034" w:rsidR="000578EF" w:rsidRPr="00C21654" w:rsidRDefault="000578EF" w:rsidP="008D5220">
            <w:pPr>
              <w:tabs>
                <w:tab w:val="decimal" w:pos="704"/>
              </w:tabs>
              <w:spacing w:line="240" w:lineRule="auto"/>
              <w:ind w:left="-105" w:right="-104" w:hanging="4"/>
              <w:rPr>
                <w:color w:val="000000"/>
                <w:sz w:val="20"/>
              </w:rPr>
            </w:pPr>
            <w:r w:rsidRPr="00C21654">
              <w:rPr>
                <w:color w:val="000000"/>
                <w:sz w:val="20"/>
              </w:rPr>
              <w:t>(2,254)</w:t>
            </w:r>
          </w:p>
        </w:tc>
        <w:tc>
          <w:tcPr>
            <w:tcW w:w="236" w:type="dxa"/>
            <w:vAlign w:val="bottom"/>
          </w:tcPr>
          <w:p w14:paraId="58B0B611" w14:textId="77777777" w:rsidR="000578EF" w:rsidRPr="008D5220" w:rsidRDefault="000578EF" w:rsidP="008D5220">
            <w:pPr>
              <w:tabs>
                <w:tab w:val="decimal" w:pos="770"/>
              </w:tabs>
              <w:spacing w:line="240" w:lineRule="auto"/>
              <w:ind w:left="-105" w:right="-104" w:hanging="4"/>
              <w:rPr>
                <w:color w:val="000000"/>
                <w:sz w:val="20"/>
              </w:rPr>
            </w:pPr>
          </w:p>
        </w:tc>
        <w:tc>
          <w:tcPr>
            <w:tcW w:w="1035" w:type="dxa"/>
            <w:vAlign w:val="bottom"/>
          </w:tcPr>
          <w:p w14:paraId="0E45A270" w14:textId="5D0A4E10" w:rsidR="000578EF" w:rsidRPr="00C21654" w:rsidRDefault="000578EF" w:rsidP="008D5220">
            <w:pPr>
              <w:tabs>
                <w:tab w:val="decimal" w:pos="770"/>
              </w:tabs>
              <w:spacing w:line="240" w:lineRule="auto"/>
              <w:ind w:left="-105" w:right="-104" w:hanging="4"/>
              <w:rPr>
                <w:color w:val="000000"/>
                <w:sz w:val="20"/>
              </w:rPr>
            </w:pPr>
            <w:r w:rsidRPr="00C21654">
              <w:rPr>
                <w:color w:val="000000"/>
                <w:sz w:val="20"/>
              </w:rPr>
              <w:t>19</w:t>
            </w:r>
            <w:r w:rsidR="00C21654">
              <w:rPr>
                <w:color w:val="000000"/>
                <w:sz w:val="20"/>
              </w:rPr>
              <w:t>1,958</w:t>
            </w:r>
          </w:p>
        </w:tc>
        <w:tc>
          <w:tcPr>
            <w:tcW w:w="270" w:type="dxa"/>
            <w:vAlign w:val="bottom"/>
          </w:tcPr>
          <w:p w14:paraId="20756A9F" w14:textId="77777777" w:rsidR="000578EF" w:rsidRPr="008D5220" w:rsidRDefault="000578EF" w:rsidP="008D5220">
            <w:pPr>
              <w:tabs>
                <w:tab w:val="decimal" w:pos="770"/>
              </w:tabs>
              <w:spacing w:line="240" w:lineRule="auto"/>
              <w:ind w:left="-105" w:right="-104" w:hanging="4"/>
              <w:rPr>
                <w:color w:val="000000"/>
                <w:sz w:val="20"/>
              </w:rPr>
            </w:pPr>
          </w:p>
        </w:tc>
        <w:tc>
          <w:tcPr>
            <w:tcW w:w="1080" w:type="dxa"/>
            <w:vAlign w:val="bottom"/>
          </w:tcPr>
          <w:p w14:paraId="5388179F" w14:textId="7E0ED22A" w:rsidR="000578EF" w:rsidRPr="00C21654" w:rsidRDefault="000578EF" w:rsidP="008D5220">
            <w:pPr>
              <w:tabs>
                <w:tab w:val="decimal" w:pos="770"/>
              </w:tabs>
              <w:spacing w:line="240" w:lineRule="auto"/>
              <w:ind w:left="-105" w:right="-104" w:hanging="4"/>
              <w:rPr>
                <w:color w:val="000000"/>
                <w:sz w:val="20"/>
              </w:rPr>
            </w:pPr>
            <w:r w:rsidRPr="00C21654">
              <w:rPr>
                <w:color w:val="000000"/>
                <w:sz w:val="20"/>
              </w:rPr>
              <w:t>203,131</w:t>
            </w:r>
          </w:p>
        </w:tc>
      </w:tr>
      <w:tr w:rsidR="000578EF" w:rsidRPr="00546343" w14:paraId="228E2F0B" w14:textId="77777777" w:rsidTr="00546343">
        <w:tc>
          <w:tcPr>
            <w:tcW w:w="3510" w:type="dxa"/>
            <w:tcBorders>
              <w:left w:val="nil"/>
              <w:right w:val="nil"/>
            </w:tcBorders>
            <w:noWrap/>
          </w:tcPr>
          <w:p w14:paraId="43D6D72A" w14:textId="6AC9B64E" w:rsidR="000578EF" w:rsidRPr="006B7CB1" w:rsidRDefault="000578EF" w:rsidP="000578EF">
            <w:pPr>
              <w:shd w:val="clear" w:color="auto" w:fill="FFFFFF"/>
              <w:ind w:left="160" w:right="-79" w:hanging="160"/>
              <w:rPr>
                <w:szCs w:val="22"/>
              </w:rPr>
            </w:pPr>
            <w:r w:rsidRPr="006B7CB1">
              <w:rPr>
                <w:sz w:val="20"/>
              </w:rPr>
              <w:t>Share of profit of investments in associates and joint venture</w:t>
            </w:r>
          </w:p>
        </w:tc>
        <w:tc>
          <w:tcPr>
            <w:tcW w:w="990" w:type="dxa"/>
            <w:tcBorders>
              <w:left w:val="nil"/>
              <w:right w:val="nil"/>
            </w:tcBorders>
            <w:vAlign w:val="bottom"/>
          </w:tcPr>
          <w:p w14:paraId="24094305" w14:textId="24BC6068" w:rsidR="000578EF" w:rsidRPr="00C21654" w:rsidRDefault="000578EF" w:rsidP="00546343">
            <w:pPr>
              <w:tabs>
                <w:tab w:val="decimal" w:pos="525"/>
              </w:tabs>
              <w:spacing w:line="240" w:lineRule="auto"/>
              <w:ind w:left="160" w:right="-104" w:hanging="160"/>
              <w:rPr>
                <w:sz w:val="20"/>
              </w:rPr>
            </w:pPr>
            <w:r w:rsidRPr="00C21654">
              <w:rPr>
                <w:sz w:val="20"/>
              </w:rPr>
              <w:t>-</w:t>
            </w:r>
          </w:p>
        </w:tc>
        <w:tc>
          <w:tcPr>
            <w:tcW w:w="270" w:type="dxa"/>
            <w:tcBorders>
              <w:left w:val="nil"/>
              <w:right w:val="nil"/>
            </w:tcBorders>
            <w:vAlign w:val="bottom"/>
          </w:tcPr>
          <w:p w14:paraId="125CEBB7" w14:textId="77777777" w:rsidR="000578EF" w:rsidRPr="00C21654" w:rsidRDefault="000578EF" w:rsidP="00546343">
            <w:pPr>
              <w:tabs>
                <w:tab w:val="decimal" w:pos="871"/>
              </w:tabs>
              <w:spacing w:line="240" w:lineRule="auto"/>
              <w:ind w:left="160" w:right="-104" w:hanging="160"/>
              <w:rPr>
                <w:sz w:val="20"/>
              </w:rPr>
            </w:pPr>
          </w:p>
        </w:tc>
        <w:tc>
          <w:tcPr>
            <w:tcW w:w="990" w:type="dxa"/>
            <w:tcBorders>
              <w:left w:val="nil"/>
              <w:right w:val="nil"/>
            </w:tcBorders>
            <w:vAlign w:val="bottom"/>
          </w:tcPr>
          <w:p w14:paraId="11CB773E" w14:textId="79C5D660" w:rsidR="000578EF" w:rsidRPr="00C21654" w:rsidRDefault="000578EF" w:rsidP="00546343">
            <w:pPr>
              <w:tabs>
                <w:tab w:val="decimal" w:pos="525"/>
              </w:tabs>
              <w:spacing w:line="240" w:lineRule="auto"/>
              <w:ind w:left="160" w:right="-104" w:hanging="160"/>
              <w:rPr>
                <w:sz w:val="20"/>
              </w:rPr>
            </w:pPr>
            <w:r w:rsidRPr="00C21654">
              <w:rPr>
                <w:sz w:val="20"/>
              </w:rPr>
              <w:t>-</w:t>
            </w:r>
          </w:p>
        </w:tc>
        <w:tc>
          <w:tcPr>
            <w:tcW w:w="236" w:type="dxa"/>
            <w:tcBorders>
              <w:left w:val="nil"/>
              <w:right w:val="nil"/>
            </w:tcBorders>
            <w:vAlign w:val="bottom"/>
          </w:tcPr>
          <w:p w14:paraId="45AA3BFF" w14:textId="77777777" w:rsidR="000578EF" w:rsidRPr="00C21654" w:rsidRDefault="000578EF" w:rsidP="00546343">
            <w:pPr>
              <w:tabs>
                <w:tab w:val="decimal" w:pos="871"/>
              </w:tabs>
              <w:spacing w:line="240" w:lineRule="auto"/>
              <w:ind w:left="160" w:right="-104" w:hanging="160"/>
              <w:rPr>
                <w:sz w:val="20"/>
              </w:rPr>
            </w:pPr>
          </w:p>
        </w:tc>
        <w:tc>
          <w:tcPr>
            <w:tcW w:w="934" w:type="dxa"/>
            <w:tcBorders>
              <w:left w:val="nil"/>
              <w:right w:val="nil"/>
            </w:tcBorders>
            <w:vAlign w:val="bottom"/>
          </w:tcPr>
          <w:p w14:paraId="2ECC8180" w14:textId="6317A886" w:rsidR="000578EF" w:rsidRPr="00C21654" w:rsidRDefault="000578EF" w:rsidP="00546343">
            <w:pPr>
              <w:tabs>
                <w:tab w:val="decimal" w:pos="470"/>
              </w:tabs>
              <w:spacing w:line="240" w:lineRule="auto"/>
              <w:ind w:left="-105" w:right="-104" w:hanging="4"/>
              <w:rPr>
                <w:color w:val="000000"/>
                <w:sz w:val="20"/>
              </w:rPr>
            </w:pPr>
            <w:r w:rsidRPr="00C21654">
              <w:rPr>
                <w:sz w:val="20"/>
              </w:rPr>
              <w:t>-</w:t>
            </w:r>
          </w:p>
        </w:tc>
        <w:tc>
          <w:tcPr>
            <w:tcW w:w="270" w:type="dxa"/>
            <w:tcBorders>
              <w:left w:val="nil"/>
              <w:right w:val="nil"/>
            </w:tcBorders>
            <w:vAlign w:val="bottom"/>
          </w:tcPr>
          <w:p w14:paraId="7690D97F" w14:textId="77777777" w:rsidR="000578EF" w:rsidRPr="00C21654" w:rsidRDefault="000578EF" w:rsidP="00546343">
            <w:pPr>
              <w:tabs>
                <w:tab w:val="decimal" w:pos="871"/>
              </w:tabs>
              <w:spacing w:line="240" w:lineRule="auto"/>
              <w:ind w:left="160" w:right="-104" w:hanging="160"/>
              <w:rPr>
                <w:sz w:val="20"/>
              </w:rPr>
            </w:pPr>
          </w:p>
        </w:tc>
        <w:tc>
          <w:tcPr>
            <w:tcW w:w="900" w:type="dxa"/>
            <w:tcBorders>
              <w:left w:val="nil"/>
              <w:right w:val="nil"/>
            </w:tcBorders>
            <w:vAlign w:val="bottom"/>
          </w:tcPr>
          <w:p w14:paraId="2DF4E0B6" w14:textId="5B113CA7" w:rsidR="000578EF" w:rsidRPr="00C21654" w:rsidRDefault="000578EF" w:rsidP="00546343">
            <w:pPr>
              <w:tabs>
                <w:tab w:val="decimal" w:pos="470"/>
              </w:tabs>
              <w:spacing w:line="240" w:lineRule="auto"/>
              <w:ind w:left="-105" w:right="-104" w:hanging="4"/>
              <w:rPr>
                <w:color w:val="000000"/>
                <w:sz w:val="20"/>
              </w:rPr>
            </w:pPr>
            <w:r w:rsidRPr="00C21654">
              <w:rPr>
                <w:sz w:val="20"/>
              </w:rPr>
              <w:t>-</w:t>
            </w:r>
          </w:p>
        </w:tc>
        <w:tc>
          <w:tcPr>
            <w:tcW w:w="236" w:type="dxa"/>
            <w:tcBorders>
              <w:left w:val="nil"/>
              <w:right w:val="nil"/>
            </w:tcBorders>
            <w:vAlign w:val="bottom"/>
          </w:tcPr>
          <w:p w14:paraId="265D7E76" w14:textId="77777777" w:rsidR="000578EF" w:rsidRPr="00C21654" w:rsidRDefault="000578EF" w:rsidP="00546343">
            <w:pPr>
              <w:tabs>
                <w:tab w:val="decimal" w:pos="871"/>
              </w:tabs>
              <w:spacing w:line="240" w:lineRule="auto"/>
              <w:ind w:left="160" w:right="-104" w:hanging="160"/>
              <w:rPr>
                <w:sz w:val="20"/>
              </w:rPr>
            </w:pPr>
          </w:p>
        </w:tc>
        <w:tc>
          <w:tcPr>
            <w:tcW w:w="934" w:type="dxa"/>
            <w:vAlign w:val="bottom"/>
          </w:tcPr>
          <w:p w14:paraId="430797F3" w14:textId="77777777" w:rsidR="000578EF" w:rsidRPr="00C21654" w:rsidRDefault="000578EF" w:rsidP="00546343">
            <w:pPr>
              <w:tabs>
                <w:tab w:val="decimal" w:pos="775"/>
              </w:tabs>
              <w:spacing w:line="240" w:lineRule="auto"/>
              <w:ind w:left="-105" w:right="-104" w:hanging="4"/>
              <w:rPr>
                <w:color w:val="000000"/>
                <w:sz w:val="20"/>
                <w:lang w:val="en-US" w:bidi="th-TH"/>
              </w:rPr>
            </w:pPr>
          </w:p>
          <w:p w14:paraId="6BC92E43" w14:textId="2F5AA20D" w:rsidR="000578EF" w:rsidRPr="00C21654" w:rsidRDefault="000578EF" w:rsidP="00546343">
            <w:pPr>
              <w:tabs>
                <w:tab w:val="decimal" w:pos="775"/>
              </w:tabs>
              <w:spacing w:line="240" w:lineRule="auto"/>
              <w:ind w:left="-105" w:right="-104" w:hanging="4"/>
              <w:rPr>
                <w:color w:val="000000"/>
                <w:sz w:val="20"/>
                <w:cs/>
                <w:lang w:val="en-US" w:bidi="th-TH"/>
              </w:rPr>
            </w:pPr>
            <w:r w:rsidRPr="00C21654">
              <w:rPr>
                <w:color w:val="000000"/>
                <w:sz w:val="20"/>
                <w:lang w:val="en-US" w:bidi="th-TH"/>
              </w:rPr>
              <w:t>146,913</w:t>
            </w:r>
          </w:p>
        </w:tc>
        <w:tc>
          <w:tcPr>
            <w:tcW w:w="270" w:type="dxa"/>
            <w:vAlign w:val="bottom"/>
          </w:tcPr>
          <w:p w14:paraId="20009F6D" w14:textId="77777777" w:rsidR="000578EF" w:rsidRPr="00C21654" w:rsidRDefault="000578EF" w:rsidP="00546343">
            <w:pPr>
              <w:tabs>
                <w:tab w:val="decimal" w:pos="470"/>
                <w:tab w:val="decimal" w:pos="871"/>
              </w:tabs>
              <w:spacing w:line="240" w:lineRule="auto"/>
              <w:ind w:left="-105" w:right="-104" w:hanging="4"/>
              <w:rPr>
                <w:sz w:val="20"/>
              </w:rPr>
            </w:pPr>
          </w:p>
        </w:tc>
        <w:tc>
          <w:tcPr>
            <w:tcW w:w="990" w:type="dxa"/>
            <w:vAlign w:val="bottom"/>
          </w:tcPr>
          <w:p w14:paraId="52F0DF67" w14:textId="71510742" w:rsidR="000578EF" w:rsidRPr="00C21654" w:rsidRDefault="000578EF" w:rsidP="00546343">
            <w:pPr>
              <w:tabs>
                <w:tab w:val="decimal" w:pos="775"/>
              </w:tabs>
              <w:spacing w:line="240" w:lineRule="auto"/>
              <w:ind w:left="160" w:right="-104" w:hanging="160"/>
              <w:rPr>
                <w:sz w:val="20"/>
              </w:rPr>
            </w:pPr>
            <w:r w:rsidRPr="00C21654">
              <w:rPr>
                <w:sz w:val="20"/>
                <w:lang w:bidi="th-TH"/>
              </w:rPr>
              <w:t>113,170</w:t>
            </w:r>
          </w:p>
        </w:tc>
        <w:tc>
          <w:tcPr>
            <w:tcW w:w="236" w:type="dxa"/>
            <w:vAlign w:val="bottom"/>
          </w:tcPr>
          <w:p w14:paraId="7DB76534" w14:textId="77777777" w:rsidR="000578EF" w:rsidRPr="00C21654" w:rsidRDefault="000578EF" w:rsidP="00546343">
            <w:pPr>
              <w:tabs>
                <w:tab w:val="decimal" w:pos="871"/>
              </w:tabs>
              <w:spacing w:line="240" w:lineRule="auto"/>
              <w:ind w:left="160" w:right="-104" w:hanging="160"/>
              <w:rPr>
                <w:sz w:val="20"/>
              </w:rPr>
            </w:pPr>
          </w:p>
        </w:tc>
        <w:tc>
          <w:tcPr>
            <w:tcW w:w="934" w:type="dxa"/>
            <w:vAlign w:val="bottom"/>
          </w:tcPr>
          <w:p w14:paraId="7FB28694" w14:textId="5C32FE82" w:rsidR="000578EF" w:rsidRPr="00C21654" w:rsidRDefault="000578EF" w:rsidP="00546343">
            <w:pPr>
              <w:tabs>
                <w:tab w:val="decimal" w:pos="470"/>
              </w:tabs>
              <w:spacing w:line="240" w:lineRule="auto"/>
              <w:ind w:left="-105" w:right="-104" w:hanging="4"/>
              <w:rPr>
                <w:sz w:val="20"/>
              </w:rPr>
            </w:pPr>
            <w:r w:rsidRPr="00C21654">
              <w:rPr>
                <w:sz w:val="20"/>
              </w:rPr>
              <w:t>-</w:t>
            </w:r>
          </w:p>
        </w:tc>
        <w:tc>
          <w:tcPr>
            <w:tcW w:w="259" w:type="dxa"/>
            <w:vAlign w:val="bottom"/>
          </w:tcPr>
          <w:p w14:paraId="7EE1E45B" w14:textId="77777777" w:rsidR="000578EF" w:rsidRPr="00C21654" w:rsidRDefault="000578EF" w:rsidP="00546343">
            <w:pPr>
              <w:tabs>
                <w:tab w:val="decimal" w:pos="470"/>
              </w:tabs>
              <w:spacing w:line="240" w:lineRule="auto"/>
              <w:ind w:left="160" w:right="-104" w:hanging="160"/>
              <w:rPr>
                <w:sz w:val="20"/>
              </w:rPr>
            </w:pPr>
          </w:p>
        </w:tc>
        <w:tc>
          <w:tcPr>
            <w:tcW w:w="911" w:type="dxa"/>
            <w:vAlign w:val="bottom"/>
          </w:tcPr>
          <w:p w14:paraId="3B027C5B" w14:textId="47BC436E" w:rsidR="000578EF" w:rsidRPr="00C21654" w:rsidRDefault="000578EF" w:rsidP="00546343">
            <w:pPr>
              <w:tabs>
                <w:tab w:val="decimal" w:pos="470"/>
              </w:tabs>
              <w:spacing w:line="240" w:lineRule="auto"/>
              <w:ind w:left="-105" w:right="-104" w:hanging="4"/>
              <w:rPr>
                <w:sz w:val="20"/>
              </w:rPr>
            </w:pPr>
            <w:r w:rsidRPr="00C21654">
              <w:rPr>
                <w:sz w:val="20"/>
              </w:rPr>
              <w:t>-</w:t>
            </w:r>
          </w:p>
        </w:tc>
        <w:tc>
          <w:tcPr>
            <w:tcW w:w="236" w:type="dxa"/>
            <w:vAlign w:val="bottom"/>
          </w:tcPr>
          <w:p w14:paraId="69698E4A" w14:textId="77777777" w:rsidR="000578EF" w:rsidRPr="00C21654" w:rsidRDefault="000578EF" w:rsidP="00546343">
            <w:pPr>
              <w:tabs>
                <w:tab w:val="decimal" w:pos="871"/>
              </w:tabs>
              <w:spacing w:line="240" w:lineRule="auto"/>
              <w:ind w:left="160" w:right="-104" w:hanging="160"/>
              <w:rPr>
                <w:sz w:val="20"/>
              </w:rPr>
            </w:pPr>
          </w:p>
        </w:tc>
        <w:tc>
          <w:tcPr>
            <w:tcW w:w="1035" w:type="dxa"/>
            <w:vAlign w:val="bottom"/>
          </w:tcPr>
          <w:p w14:paraId="4D041B36" w14:textId="77777777" w:rsidR="000578EF" w:rsidRPr="00C21654" w:rsidRDefault="000578EF" w:rsidP="00546343">
            <w:pPr>
              <w:tabs>
                <w:tab w:val="decimal" w:pos="871"/>
              </w:tabs>
              <w:spacing w:line="240" w:lineRule="auto"/>
              <w:ind w:left="-105" w:right="-104" w:hanging="4"/>
              <w:rPr>
                <w:color w:val="000000"/>
                <w:sz w:val="20"/>
                <w:lang w:bidi="th-TH"/>
              </w:rPr>
            </w:pPr>
          </w:p>
          <w:p w14:paraId="1184A7EB" w14:textId="11DC570C" w:rsidR="000578EF" w:rsidRPr="00C21654" w:rsidRDefault="000578EF" w:rsidP="00546343">
            <w:pPr>
              <w:tabs>
                <w:tab w:val="decimal" w:pos="871"/>
              </w:tabs>
              <w:spacing w:line="240" w:lineRule="auto"/>
              <w:ind w:left="-105" w:right="-104" w:hanging="4"/>
              <w:rPr>
                <w:color w:val="000000"/>
                <w:sz w:val="20"/>
              </w:rPr>
            </w:pPr>
            <w:r w:rsidRPr="00C21654">
              <w:rPr>
                <w:color w:val="000000"/>
                <w:sz w:val="20"/>
              </w:rPr>
              <w:t>146,913</w:t>
            </w:r>
          </w:p>
        </w:tc>
        <w:tc>
          <w:tcPr>
            <w:tcW w:w="270" w:type="dxa"/>
            <w:vAlign w:val="bottom"/>
          </w:tcPr>
          <w:p w14:paraId="292A9F97" w14:textId="77777777" w:rsidR="000578EF" w:rsidRPr="00C21654" w:rsidRDefault="000578EF" w:rsidP="00546343">
            <w:pPr>
              <w:tabs>
                <w:tab w:val="decimal" w:pos="871"/>
              </w:tabs>
              <w:spacing w:line="240" w:lineRule="auto"/>
              <w:ind w:left="160" w:right="-104" w:hanging="160"/>
              <w:rPr>
                <w:sz w:val="20"/>
              </w:rPr>
            </w:pPr>
          </w:p>
        </w:tc>
        <w:tc>
          <w:tcPr>
            <w:tcW w:w="1080" w:type="dxa"/>
            <w:vAlign w:val="bottom"/>
          </w:tcPr>
          <w:p w14:paraId="633926B1" w14:textId="19A1A114" w:rsidR="000578EF" w:rsidRPr="00C21654" w:rsidRDefault="000578EF" w:rsidP="00546343">
            <w:pPr>
              <w:tabs>
                <w:tab w:val="decimal" w:pos="871"/>
              </w:tabs>
              <w:spacing w:line="240" w:lineRule="auto"/>
              <w:ind w:left="160" w:right="-104" w:hanging="160"/>
              <w:rPr>
                <w:sz w:val="20"/>
              </w:rPr>
            </w:pPr>
            <w:r w:rsidRPr="00C21654">
              <w:rPr>
                <w:sz w:val="20"/>
              </w:rPr>
              <w:t>113,170</w:t>
            </w:r>
          </w:p>
        </w:tc>
      </w:tr>
      <w:tr w:rsidR="000578EF" w:rsidRPr="006B7CB1" w14:paraId="0BF111D2" w14:textId="77777777" w:rsidTr="00546343">
        <w:tc>
          <w:tcPr>
            <w:tcW w:w="3510" w:type="dxa"/>
            <w:tcBorders>
              <w:left w:val="nil"/>
              <w:right w:val="nil"/>
            </w:tcBorders>
            <w:noWrap/>
          </w:tcPr>
          <w:p w14:paraId="469F81AA" w14:textId="3DB6CC66" w:rsidR="000578EF" w:rsidRPr="006B7CB1" w:rsidRDefault="000578EF" w:rsidP="000578EF">
            <w:pPr>
              <w:shd w:val="clear" w:color="auto" w:fill="FFFFFF"/>
              <w:ind w:left="160" w:right="-79" w:hanging="160"/>
              <w:rPr>
                <w:sz w:val="20"/>
              </w:rPr>
            </w:pPr>
            <w:r w:rsidRPr="006B7CB1">
              <w:rPr>
                <w:sz w:val="20"/>
              </w:rPr>
              <w:t xml:space="preserve">Impairment loss of investment in </w:t>
            </w:r>
            <w:r w:rsidRPr="006B7CB1">
              <w:rPr>
                <w:rFonts w:cstheme="minorBidi"/>
                <w:sz w:val="20"/>
                <w:lang w:bidi="th-TH"/>
              </w:rPr>
              <w:t>associates and joint venture</w:t>
            </w:r>
          </w:p>
        </w:tc>
        <w:tc>
          <w:tcPr>
            <w:tcW w:w="990" w:type="dxa"/>
            <w:tcBorders>
              <w:left w:val="nil"/>
              <w:right w:val="nil"/>
            </w:tcBorders>
            <w:vAlign w:val="bottom"/>
          </w:tcPr>
          <w:p w14:paraId="703E25BB" w14:textId="69CB2DAD" w:rsidR="000578EF" w:rsidRPr="00C21654" w:rsidRDefault="000578EF" w:rsidP="00546343">
            <w:pPr>
              <w:tabs>
                <w:tab w:val="decimal" w:pos="525"/>
              </w:tabs>
              <w:spacing w:line="240" w:lineRule="auto"/>
              <w:ind w:left="160" w:right="-104" w:hanging="160"/>
              <w:rPr>
                <w:sz w:val="20"/>
              </w:rPr>
            </w:pPr>
            <w:r w:rsidRPr="00C21654">
              <w:rPr>
                <w:sz w:val="20"/>
              </w:rPr>
              <w:t>-</w:t>
            </w:r>
          </w:p>
        </w:tc>
        <w:tc>
          <w:tcPr>
            <w:tcW w:w="270" w:type="dxa"/>
            <w:tcBorders>
              <w:left w:val="nil"/>
              <w:right w:val="nil"/>
            </w:tcBorders>
            <w:vAlign w:val="bottom"/>
          </w:tcPr>
          <w:p w14:paraId="1B3A6202" w14:textId="77777777" w:rsidR="000578EF" w:rsidRPr="00C21654" w:rsidRDefault="000578EF" w:rsidP="00546343">
            <w:pPr>
              <w:tabs>
                <w:tab w:val="decimal" w:pos="871"/>
              </w:tabs>
              <w:spacing w:line="240" w:lineRule="auto"/>
              <w:ind w:left="160" w:right="-104" w:hanging="160"/>
              <w:rPr>
                <w:sz w:val="20"/>
              </w:rPr>
            </w:pPr>
          </w:p>
        </w:tc>
        <w:tc>
          <w:tcPr>
            <w:tcW w:w="990" w:type="dxa"/>
            <w:tcBorders>
              <w:left w:val="nil"/>
              <w:right w:val="nil"/>
            </w:tcBorders>
            <w:vAlign w:val="bottom"/>
          </w:tcPr>
          <w:p w14:paraId="29CEAFEF" w14:textId="0E39E208" w:rsidR="000578EF" w:rsidRPr="00C21654" w:rsidRDefault="000578EF" w:rsidP="00546343">
            <w:pPr>
              <w:tabs>
                <w:tab w:val="decimal" w:pos="525"/>
              </w:tabs>
              <w:spacing w:line="240" w:lineRule="auto"/>
              <w:ind w:left="160" w:right="-104" w:hanging="160"/>
              <w:rPr>
                <w:sz w:val="20"/>
              </w:rPr>
            </w:pPr>
            <w:r w:rsidRPr="00C21654">
              <w:rPr>
                <w:sz w:val="20"/>
              </w:rPr>
              <w:t>-</w:t>
            </w:r>
          </w:p>
        </w:tc>
        <w:tc>
          <w:tcPr>
            <w:tcW w:w="236" w:type="dxa"/>
            <w:tcBorders>
              <w:left w:val="nil"/>
              <w:right w:val="nil"/>
            </w:tcBorders>
            <w:vAlign w:val="bottom"/>
          </w:tcPr>
          <w:p w14:paraId="7940290E" w14:textId="77777777" w:rsidR="000578EF" w:rsidRPr="00C21654" w:rsidRDefault="000578EF" w:rsidP="00546343">
            <w:pPr>
              <w:tabs>
                <w:tab w:val="decimal" w:pos="871"/>
              </w:tabs>
              <w:spacing w:line="240" w:lineRule="auto"/>
              <w:ind w:left="160" w:right="-104" w:hanging="160"/>
              <w:rPr>
                <w:sz w:val="20"/>
              </w:rPr>
            </w:pPr>
          </w:p>
        </w:tc>
        <w:tc>
          <w:tcPr>
            <w:tcW w:w="934" w:type="dxa"/>
            <w:tcBorders>
              <w:left w:val="nil"/>
              <w:right w:val="nil"/>
            </w:tcBorders>
            <w:vAlign w:val="bottom"/>
          </w:tcPr>
          <w:p w14:paraId="2D73F7FF" w14:textId="1DA907D4" w:rsidR="000578EF" w:rsidRPr="00C21654" w:rsidRDefault="000578EF" w:rsidP="00546343">
            <w:pPr>
              <w:tabs>
                <w:tab w:val="decimal" w:pos="470"/>
              </w:tabs>
              <w:spacing w:line="240" w:lineRule="auto"/>
              <w:ind w:left="-105" w:right="-104" w:hanging="4"/>
              <w:rPr>
                <w:color w:val="000000"/>
                <w:sz w:val="20"/>
              </w:rPr>
            </w:pPr>
            <w:r w:rsidRPr="00C21654">
              <w:rPr>
                <w:sz w:val="20"/>
              </w:rPr>
              <w:t>-</w:t>
            </w:r>
          </w:p>
        </w:tc>
        <w:tc>
          <w:tcPr>
            <w:tcW w:w="270" w:type="dxa"/>
            <w:tcBorders>
              <w:left w:val="nil"/>
              <w:right w:val="nil"/>
            </w:tcBorders>
            <w:vAlign w:val="bottom"/>
          </w:tcPr>
          <w:p w14:paraId="54FDB97E" w14:textId="77777777" w:rsidR="000578EF" w:rsidRPr="00C21654" w:rsidRDefault="000578EF" w:rsidP="00546343">
            <w:pPr>
              <w:tabs>
                <w:tab w:val="decimal" w:pos="871"/>
              </w:tabs>
              <w:spacing w:line="240" w:lineRule="auto"/>
              <w:ind w:left="160" w:right="-104" w:hanging="160"/>
              <w:rPr>
                <w:sz w:val="20"/>
              </w:rPr>
            </w:pPr>
          </w:p>
        </w:tc>
        <w:tc>
          <w:tcPr>
            <w:tcW w:w="900" w:type="dxa"/>
            <w:tcBorders>
              <w:left w:val="nil"/>
              <w:right w:val="nil"/>
            </w:tcBorders>
            <w:vAlign w:val="bottom"/>
          </w:tcPr>
          <w:p w14:paraId="24C1F808" w14:textId="192F9846" w:rsidR="000578EF" w:rsidRPr="00C21654" w:rsidRDefault="000578EF" w:rsidP="00546343">
            <w:pPr>
              <w:tabs>
                <w:tab w:val="decimal" w:pos="470"/>
              </w:tabs>
              <w:spacing w:line="240" w:lineRule="auto"/>
              <w:ind w:left="-105" w:right="-104" w:hanging="4"/>
              <w:rPr>
                <w:color w:val="000000"/>
                <w:sz w:val="20"/>
              </w:rPr>
            </w:pPr>
            <w:r w:rsidRPr="00C21654">
              <w:rPr>
                <w:sz w:val="20"/>
              </w:rPr>
              <w:t>-</w:t>
            </w:r>
          </w:p>
        </w:tc>
        <w:tc>
          <w:tcPr>
            <w:tcW w:w="236" w:type="dxa"/>
            <w:tcBorders>
              <w:left w:val="nil"/>
              <w:right w:val="nil"/>
            </w:tcBorders>
            <w:vAlign w:val="bottom"/>
          </w:tcPr>
          <w:p w14:paraId="40551BE7" w14:textId="77777777" w:rsidR="000578EF" w:rsidRPr="00C21654" w:rsidRDefault="000578EF" w:rsidP="00546343">
            <w:pPr>
              <w:tabs>
                <w:tab w:val="decimal" w:pos="871"/>
              </w:tabs>
              <w:spacing w:line="240" w:lineRule="auto"/>
              <w:ind w:left="160" w:right="-104" w:hanging="160"/>
              <w:rPr>
                <w:sz w:val="20"/>
              </w:rPr>
            </w:pPr>
          </w:p>
        </w:tc>
        <w:tc>
          <w:tcPr>
            <w:tcW w:w="934" w:type="dxa"/>
            <w:vAlign w:val="bottom"/>
          </w:tcPr>
          <w:p w14:paraId="329BFB42" w14:textId="77777777" w:rsidR="000578EF" w:rsidRPr="00C21654" w:rsidRDefault="000578EF" w:rsidP="00546343">
            <w:pPr>
              <w:tabs>
                <w:tab w:val="decimal" w:pos="775"/>
              </w:tabs>
              <w:spacing w:line="240" w:lineRule="auto"/>
              <w:ind w:left="-105" w:right="-104" w:hanging="4"/>
              <w:rPr>
                <w:color w:val="000000"/>
                <w:sz w:val="20"/>
                <w:lang w:val="en-US" w:bidi="th-TH"/>
              </w:rPr>
            </w:pPr>
          </w:p>
          <w:p w14:paraId="1C1C5452" w14:textId="155D2D35" w:rsidR="000578EF" w:rsidRPr="00C21654" w:rsidRDefault="000578EF" w:rsidP="00546343">
            <w:pPr>
              <w:tabs>
                <w:tab w:val="decimal" w:pos="775"/>
              </w:tabs>
              <w:spacing w:line="240" w:lineRule="auto"/>
              <w:ind w:left="-105" w:right="-104" w:hanging="4"/>
              <w:rPr>
                <w:color w:val="000000"/>
                <w:sz w:val="20"/>
                <w:cs/>
                <w:lang w:val="en-US" w:bidi="th-TH"/>
              </w:rPr>
            </w:pPr>
            <w:r w:rsidRPr="00C21654">
              <w:rPr>
                <w:color w:val="000000"/>
                <w:sz w:val="20"/>
                <w:lang w:val="en-US" w:bidi="th-TH"/>
              </w:rPr>
              <w:t>(86,614)</w:t>
            </w:r>
          </w:p>
        </w:tc>
        <w:tc>
          <w:tcPr>
            <w:tcW w:w="270" w:type="dxa"/>
            <w:vAlign w:val="bottom"/>
          </w:tcPr>
          <w:p w14:paraId="05DB9ABF" w14:textId="77777777" w:rsidR="000578EF" w:rsidRPr="00C21654" w:rsidRDefault="000578EF" w:rsidP="00546343">
            <w:pPr>
              <w:tabs>
                <w:tab w:val="decimal" w:pos="871"/>
              </w:tabs>
              <w:spacing w:line="240" w:lineRule="auto"/>
              <w:ind w:left="160" w:right="-104" w:hanging="160"/>
              <w:rPr>
                <w:sz w:val="20"/>
              </w:rPr>
            </w:pPr>
          </w:p>
        </w:tc>
        <w:tc>
          <w:tcPr>
            <w:tcW w:w="990" w:type="dxa"/>
            <w:vAlign w:val="bottom"/>
          </w:tcPr>
          <w:p w14:paraId="54CC3367" w14:textId="57D615DB" w:rsidR="000578EF" w:rsidRPr="00C21654" w:rsidRDefault="000578EF" w:rsidP="00546343">
            <w:pPr>
              <w:tabs>
                <w:tab w:val="decimal" w:pos="775"/>
              </w:tabs>
              <w:spacing w:line="240" w:lineRule="auto"/>
              <w:ind w:left="160" w:right="-104" w:hanging="160"/>
              <w:rPr>
                <w:sz w:val="20"/>
              </w:rPr>
            </w:pPr>
            <w:r w:rsidRPr="00C21654">
              <w:rPr>
                <w:color w:val="000000"/>
                <w:sz w:val="20"/>
                <w:lang w:val="en-US" w:bidi="th-TH"/>
              </w:rPr>
              <w:t>(264,000)</w:t>
            </w:r>
          </w:p>
        </w:tc>
        <w:tc>
          <w:tcPr>
            <w:tcW w:w="236" w:type="dxa"/>
            <w:vAlign w:val="bottom"/>
          </w:tcPr>
          <w:p w14:paraId="38DCE217" w14:textId="77777777" w:rsidR="000578EF" w:rsidRPr="00C21654" w:rsidRDefault="000578EF" w:rsidP="00546343">
            <w:pPr>
              <w:tabs>
                <w:tab w:val="decimal" w:pos="871"/>
              </w:tabs>
              <w:spacing w:line="240" w:lineRule="auto"/>
              <w:ind w:left="160" w:right="-104" w:hanging="160"/>
              <w:rPr>
                <w:sz w:val="20"/>
              </w:rPr>
            </w:pPr>
          </w:p>
        </w:tc>
        <w:tc>
          <w:tcPr>
            <w:tcW w:w="934" w:type="dxa"/>
            <w:vAlign w:val="bottom"/>
          </w:tcPr>
          <w:p w14:paraId="0CDA66DF" w14:textId="2B5A9B24" w:rsidR="000578EF" w:rsidRPr="00C21654" w:rsidRDefault="000578EF" w:rsidP="00546343">
            <w:pPr>
              <w:tabs>
                <w:tab w:val="decimal" w:pos="470"/>
              </w:tabs>
              <w:spacing w:line="240" w:lineRule="auto"/>
              <w:ind w:left="-105" w:right="-104" w:hanging="4"/>
              <w:rPr>
                <w:sz w:val="20"/>
              </w:rPr>
            </w:pPr>
            <w:r w:rsidRPr="00C21654">
              <w:rPr>
                <w:sz w:val="20"/>
              </w:rPr>
              <w:t>-</w:t>
            </w:r>
          </w:p>
        </w:tc>
        <w:tc>
          <w:tcPr>
            <w:tcW w:w="259" w:type="dxa"/>
            <w:vAlign w:val="bottom"/>
          </w:tcPr>
          <w:p w14:paraId="31A93CAC" w14:textId="77777777" w:rsidR="000578EF" w:rsidRPr="00C21654" w:rsidRDefault="000578EF" w:rsidP="00546343">
            <w:pPr>
              <w:tabs>
                <w:tab w:val="decimal" w:pos="470"/>
              </w:tabs>
              <w:spacing w:line="240" w:lineRule="auto"/>
              <w:ind w:left="160" w:right="-104" w:hanging="160"/>
              <w:rPr>
                <w:sz w:val="20"/>
              </w:rPr>
            </w:pPr>
          </w:p>
        </w:tc>
        <w:tc>
          <w:tcPr>
            <w:tcW w:w="911" w:type="dxa"/>
            <w:vAlign w:val="bottom"/>
          </w:tcPr>
          <w:p w14:paraId="44896D26" w14:textId="1CBEC5E3" w:rsidR="000578EF" w:rsidRPr="00C21654" w:rsidRDefault="000578EF" w:rsidP="00546343">
            <w:pPr>
              <w:tabs>
                <w:tab w:val="decimal" w:pos="470"/>
              </w:tabs>
              <w:spacing w:line="240" w:lineRule="auto"/>
              <w:ind w:left="-105" w:right="-104" w:hanging="4"/>
              <w:rPr>
                <w:sz w:val="20"/>
              </w:rPr>
            </w:pPr>
            <w:r w:rsidRPr="00C21654">
              <w:rPr>
                <w:sz w:val="20"/>
              </w:rPr>
              <w:t>-</w:t>
            </w:r>
          </w:p>
        </w:tc>
        <w:tc>
          <w:tcPr>
            <w:tcW w:w="236" w:type="dxa"/>
            <w:vAlign w:val="bottom"/>
          </w:tcPr>
          <w:p w14:paraId="672D1C66" w14:textId="77777777" w:rsidR="000578EF" w:rsidRPr="00C21654" w:rsidRDefault="000578EF" w:rsidP="00546343">
            <w:pPr>
              <w:tabs>
                <w:tab w:val="decimal" w:pos="871"/>
              </w:tabs>
              <w:spacing w:line="240" w:lineRule="auto"/>
              <w:ind w:left="160" w:right="-104" w:hanging="160"/>
              <w:rPr>
                <w:sz w:val="20"/>
              </w:rPr>
            </w:pPr>
          </w:p>
        </w:tc>
        <w:tc>
          <w:tcPr>
            <w:tcW w:w="1035" w:type="dxa"/>
            <w:vAlign w:val="bottom"/>
          </w:tcPr>
          <w:p w14:paraId="30E7AE5A" w14:textId="77777777" w:rsidR="000578EF" w:rsidRPr="00C21654" w:rsidRDefault="000578EF" w:rsidP="00546343">
            <w:pPr>
              <w:tabs>
                <w:tab w:val="decimal" w:pos="871"/>
              </w:tabs>
              <w:spacing w:line="240" w:lineRule="auto"/>
              <w:ind w:left="-105" w:right="-104" w:hanging="4"/>
              <w:rPr>
                <w:color w:val="000000"/>
                <w:sz w:val="20"/>
                <w:lang w:bidi="th-TH"/>
              </w:rPr>
            </w:pPr>
          </w:p>
          <w:p w14:paraId="48A76DD7" w14:textId="3194B4C5" w:rsidR="000578EF" w:rsidRPr="00C21654" w:rsidRDefault="000578EF" w:rsidP="00546343">
            <w:pPr>
              <w:tabs>
                <w:tab w:val="decimal" w:pos="871"/>
              </w:tabs>
              <w:spacing w:line="240" w:lineRule="auto"/>
              <w:ind w:left="-105" w:right="-104" w:hanging="4"/>
              <w:rPr>
                <w:color w:val="000000"/>
                <w:sz w:val="20"/>
              </w:rPr>
            </w:pPr>
            <w:r w:rsidRPr="00C21654">
              <w:rPr>
                <w:color w:val="000000"/>
                <w:sz w:val="20"/>
              </w:rPr>
              <w:t>(86,614)</w:t>
            </w:r>
          </w:p>
        </w:tc>
        <w:tc>
          <w:tcPr>
            <w:tcW w:w="270" w:type="dxa"/>
            <w:vAlign w:val="bottom"/>
          </w:tcPr>
          <w:p w14:paraId="5A2DA373" w14:textId="77777777" w:rsidR="000578EF" w:rsidRPr="00C21654" w:rsidRDefault="000578EF" w:rsidP="00546343">
            <w:pPr>
              <w:tabs>
                <w:tab w:val="decimal" w:pos="871"/>
              </w:tabs>
              <w:spacing w:line="240" w:lineRule="auto"/>
              <w:ind w:left="160" w:right="-104" w:hanging="160"/>
              <w:rPr>
                <w:sz w:val="20"/>
              </w:rPr>
            </w:pPr>
          </w:p>
        </w:tc>
        <w:tc>
          <w:tcPr>
            <w:tcW w:w="1080" w:type="dxa"/>
            <w:vAlign w:val="bottom"/>
          </w:tcPr>
          <w:p w14:paraId="23E46485" w14:textId="68AD2DA4" w:rsidR="000578EF" w:rsidRPr="00C21654" w:rsidRDefault="000578EF" w:rsidP="00546343">
            <w:pPr>
              <w:tabs>
                <w:tab w:val="decimal" w:pos="871"/>
              </w:tabs>
              <w:spacing w:line="240" w:lineRule="auto"/>
              <w:ind w:left="160" w:right="-104" w:hanging="160"/>
              <w:rPr>
                <w:sz w:val="20"/>
              </w:rPr>
            </w:pPr>
            <w:r w:rsidRPr="00C21654">
              <w:rPr>
                <w:color w:val="000000"/>
                <w:sz w:val="20"/>
              </w:rPr>
              <w:t>(264,000)</w:t>
            </w:r>
          </w:p>
        </w:tc>
      </w:tr>
      <w:tr w:rsidR="006D753C" w:rsidRPr="006B7CB1" w14:paraId="153ACEC2" w14:textId="77777777" w:rsidTr="00546343">
        <w:tc>
          <w:tcPr>
            <w:tcW w:w="3510" w:type="dxa"/>
            <w:tcBorders>
              <w:left w:val="nil"/>
              <w:right w:val="nil"/>
            </w:tcBorders>
            <w:noWrap/>
          </w:tcPr>
          <w:p w14:paraId="23198FD0" w14:textId="11A6FB49" w:rsidR="006D753C" w:rsidRPr="006B7CB1" w:rsidRDefault="00701665" w:rsidP="006D753C">
            <w:pPr>
              <w:shd w:val="clear" w:color="auto" w:fill="FFFFFF"/>
              <w:ind w:left="160" w:right="-79" w:hanging="160"/>
              <w:rPr>
                <w:sz w:val="20"/>
              </w:rPr>
            </w:pPr>
            <w:r w:rsidRPr="00701665">
              <w:rPr>
                <w:sz w:val="20"/>
              </w:rPr>
              <w:t>Loss on not having significant influence over an associate</w:t>
            </w:r>
          </w:p>
        </w:tc>
        <w:tc>
          <w:tcPr>
            <w:tcW w:w="990" w:type="dxa"/>
            <w:tcBorders>
              <w:left w:val="nil"/>
              <w:right w:val="nil"/>
            </w:tcBorders>
            <w:vAlign w:val="bottom"/>
          </w:tcPr>
          <w:p w14:paraId="26AEF5DB" w14:textId="1B199A12" w:rsidR="006D753C" w:rsidRPr="00C21654" w:rsidRDefault="006D753C" w:rsidP="006D753C">
            <w:pPr>
              <w:tabs>
                <w:tab w:val="decimal" w:pos="525"/>
              </w:tabs>
              <w:spacing w:line="240" w:lineRule="auto"/>
              <w:ind w:left="160" w:right="-104" w:hanging="160"/>
              <w:rPr>
                <w:sz w:val="20"/>
              </w:rPr>
            </w:pPr>
            <w:r w:rsidRPr="00C21654">
              <w:rPr>
                <w:sz w:val="20"/>
              </w:rPr>
              <w:t>-</w:t>
            </w:r>
          </w:p>
        </w:tc>
        <w:tc>
          <w:tcPr>
            <w:tcW w:w="270" w:type="dxa"/>
            <w:tcBorders>
              <w:left w:val="nil"/>
              <w:right w:val="nil"/>
            </w:tcBorders>
            <w:vAlign w:val="bottom"/>
          </w:tcPr>
          <w:p w14:paraId="211A9D7D" w14:textId="77777777" w:rsidR="006D753C" w:rsidRPr="00C21654" w:rsidRDefault="006D753C" w:rsidP="006D753C">
            <w:pPr>
              <w:tabs>
                <w:tab w:val="decimal" w:pos="871"/>
              </w:tabs>
              <w:spacing w:line="240" w:lineRule="auto"/>
              <w:ind w:left="160" w:right="-104" w:hanging="160"/>
              <w:rPr>
                <w:sz w:val="20"/>
              </w:rPr>
            </w:pPr>
          </w:p>
        </w:tc>
        <w:tc>
          <w:tcPr>
            <w:tcW w:w="990" w:type="dxa"/>
            <w:tcBorders>
              <w:left w:val="nil"/>
              <w:right w:val="nil"/>
            </w:tcBorders>
            <w:vAlign w:val="bottom"/>
          </w:tcPr>
          <w:p w14:paraId="15189077" w14:textId="4038643A" w:rsidR="006D753C" w:rsidRPr="00C21654" w:rsidRDefault="006D753C" w:rsidP="006D753C">
            <w:pPr>
              <w:tabs>
                <w:tab w:val="decimal" w:pos="525"/>
              </w:tabs>
              <w:spacing w:line="240" w:lineRule="auto"/>
              <w:ind w:left="160" w:right="-104" w:hanging="160"/>
              <w:rPr>
                <w:sz w:val="20"/>
              </w:rPr>
            </w:pPr>
            <w:r w:rsidRPr="00C21654">
              <w:rPr>
                <w:sz w:val="20"/>
              </w:rPr>
              <w:t>-</w:t>
            </w:r>
          </w:p>
        </w:tc>
        <w:tc>
          <w:tcPr>
            <w:tcW w:w="236" w:type="dxa"/>
            <w:tcBorders>
              <w:left w:val="nil"/>
              <w:right w:val="nil"/>
            </w:tcBorders>
            <w:vAlign w:val="bottom"/>
          </w:tcPr>
          <w:p w14:paraId="6A6AE6B7" w14:textId="77777777" w:rsidR="006D753C" w:rsidRPr="00C21654" w:rsidRDefault="006D753C" w:rsidP="006D753C">
            <w:pPr>
              <w:tabs>
                <w:tab w:val="decimal" w:pos="871"/>
              </w:tabs>
              <w:spacing w:line="240" w:lineRule="auto"/>
              <w:ind w:left="160" w:right="-104" w:hanging="160"/>
              <w:rPr>
                <w:sz w:val="20"/>
              </w:rPr>
            </w:pPr>
          </w:p>
        </w:tc>
        <w:tc>
          <w:tcPr>
            <w:tcW w:w="934" w:type="dxa"/>
            <w:tcBorders>
              <w:left w:val="nil"/>
              <w:right w:val="nil"/>
            </w:tcBorders>
            <w:vAlign w:val="bottom"/>
          </w:tcPr>
          <w:p w14:paraId="2221F13E" w14:textId="4E69EE0B" w:rsidR="006D753C" w:rsidRPr="00C21654" w:rsidRDefault="006D753C" w:rsidP="006D753C">
            <w:pPr>
              <w:tabs>
                <w:tab w:val="decimal" w:pos="470"/>
              </w:tabs>
              <w:spacing w:line="240" w:lineRule="auto"/>
              <w:ind w:left="-105" w:right="-104" w:hanging="4"/>
              <w:rPr>
                <w:sz w:val="20"/>
              </w:rPr>
            </w:pPr>
            <w:r w:rsidRPr="00C21654">
              <w:rPr>
                <w:sz w:val="20"/>
              </w:rPr>
              <w:t>-</w:t>
            </w:r>
          </w:p>
        </w:tc>
        <w:tc>
          <w:tcPr>
            <w:tcW w:w="270" w:type="dxa"/>
            <w:tcBorders>
              <w:left w:val="nil"/>
              <w:right w:val="nil"/>
            </w:tcBorders>
            <w:vAlign w:val="bottom"/>
          </w:tcPr>
          <w:p w14:paraId="0B30AD8B" w14:textId="77777777" w:rsidR="006D753C" w:rsidRPr="00C21654" w:rsidRDefault="006D753C" w:rsidP="006D753C">
            <w:pPr>
              <w:tabs>
                <w:tab w:val="decimal" w:pos="871"/>
              </w:tabs>
              <w:spacing w:line="240" w:lineRule="auto"/>
              <w:ind w:left="160" w:right="-104" w:hanging="160"/>
              <w:rPr>
                <w:sz w:val="20"/>
              </w:rPr>
            </w:pPr>
          </w:p>
        </w:tc>
        <w:tc>
          <w:tcPr>
            <w:tcW w:w="900" w:type="dxa"/>
            <w:tcBorders>
              <w:left w:val="nil"/>
              <w:right w:val="nil"/>
            </w:tcBorders>
            <w:vAlign w:val="bottom"/>
          </w:tcPr>
          <w:p w14:paraId="657E750D" w14:textId="50DE0831" w:rsidR="006D753C" w:rsidRPr="00C21654" w:rsidRDefault="006D753C" w:rsidP="006D753C">
            <w:pPr>
              <w:tabs>
                <w:tab w:val="decimal" w:pos="470"/>
              </w:tabs>
              <w:spacing w:line="240" w:lineRule="auto"/>
              <w:ind w:left="-105" w:right="-104" w:hanging="4"/>
              <w:rPr>
                <w:sz w:val="20"/>
              </w:rPr>
            </w:pPr>
            <w:r w:rsidRPr="00C21654">
              <w:rPr>
                <w:sz w:val="20"/>
              </w:rPr>
              <w:t>-</w:t>
            </w:r>
          </w:p>
        </w:tc>
        <w:tc>
          <w:tcPr>
            <w:tcW w:w="236" w:type="dxa"/>
            <w:tcBorders>
              <w:left w:val="nil"/>
              <w:right w:val="nil"/>
            </w:tcBorders>
            <w:vAlign w:val="bottom"/>
          </w:tcPr>
          <w:p w14:paraId="3F5D5F78" w14:textId="77777777" w:rsidR="006D753C" w:rsidRPr="00C21654" w:rsidRDefault="006D753C" w:rsidP="006D753C">
            <w:pPr>
              <w:tabs>
                <w:tab w:val="decimal" w:pos="871"/>
              </w:tabs>
              <w:spacing w:line="240" w:lineRule="auto"/>
              <w:ind w:left="160" w:right="-104" w:hanging="160"/>
              <w:rPr>
                <w:sz w:val="20"/>
              </w:rPr>
            </w:pPr>
          </w:p>
        </w:tc>
        <w:tc>
          <w:tcPr>
            <w:tcW w:w="934" w:type="dxa"/>
            <w:vAlign w:val="bottom"/>
          </w:tcPr>
          <w:p w14:paraId="70ED24BA" w14:textId="77777777" w:rsidR="006D753C" w:rsidRPr="00C21654" w:rsidRDefault="006D753C" w:rsidP="006D753C">
            <w:pPr>
              <w:tabs>
                <w:tab w:val="decimal" w:pos="775"/>
              </w:tabs>
              <w:spacing w:line="240" w:lineRule="auto"/>
              <w:ind w:left="-105" w:right="-104" w:hanging="4"/>
              <w:rPr>
                <w:color w:val="000000"/>
                <w:sz w:val="20"/>
                <w:lang w:val="en-US" w:bidi="th-TH"/>
              </w:rPr>
            </w:pPr>
          </w:p>
          <w:p w14:paraId="7C246012" w14:textId="54A6E71C" w:rsidR="006D753C" w:rsidRPr="00C21654" w:rsidRDefault="006D753C" w:rsidP="006D753C">
            <w:pPr>
              <w:tabs>
                <w:tab w:val="decimal" w:pos="775"/>
              </w:tabs>
              <w:spacing w:line="240" w:lineRule="auto"/>
              <w:ind w:left="-105" w:right="-104" w:hanging="4"/>
              <w:rPr>
                <w:color w:val="000000"/>
                <w:sz w:val="20"/>
                <w:lang w:val="en-US" w:bidi="th-TH"/>
              </w:rPr>
            </w:pPr>
            <w:r w:rsidRPr="00C21654">
              <w:rPr>
                <w:color w:val="000000"/>
                <w:sz w:val="20"/>
                <w:lang w:val="en-US" w:bidi="th-TH"/>
              </w:rPr>
              <w:t>(20,416)</w:t>
            </w:r>
          </w:p>
        </w:tc>
        <w:tc>
          <w:tcPr>
            <w:tcW w:w="270" w:type="dxa"/>
            <w:vAlign w:val="bottom"/>
          </w:tcPr>
          <w:p w14:paraId="1A869ECF" w14:textId="77777777" w:rsidR="006D753C" w:rsidRPr="00C21654" w:rsidRDefault="006D753C" w:rsidP="006D753C">
            <w:pPr>
              <w:tabs>
                <w:tab w:val="decimal" w:pos="871"/>
              </w:tabs>
              <w:spacing w:line="240" w:lineRule="auto"/>
              <w:ind w:left="160" w:right="-104" w:hanging="160"/>
              <w:rPr>
                <w:sz w:val="20"/>
              </w:rPr>
            </w:pPr>
          </w:p>
        </w:tc>
        <w:tc>
          <w:tcPr>
            <w:tcW w:w="990" w:type="dxa"/>
            <w:vAlign w:val="bottom"/>
          </w:tcPr>
          <w:p w14:paraId="39871FE0" w14:textId="21FCFA9C" w:rsidR="006D753C" w:rsidRPr="006D753C" w:rsidRDefault="006D753C" w:rsidP="006D753C">
            <w:pPr>
              <w:tabs>
                <w:tab w:val="decimal" w:pos="436"/>
              </w:tabs>
              <w:spacing w:line="240" w:lineRule="auto"/>
              <w:ind w:left="-105" w:right="-104" w:hanging="4"/>
              <w:rPr>
                <w:sz w:val="20"/>
              </w:rPr>
            </w:pPr>
            <w:r w:rsidRPr="00C21654">
              <w:rPr>
                <w:sz w:val="20"/>
              </w:rPr>
              <w:t>-</w:t>
            </w:r>
          </w:p>
        </w:tc>
        <w:tc>
          <w:tcPr>
            <w:tcW w:w="236" w:type="dxa"/>
            <w:vAlign w:val="bottom"/>
          </w:tcPr>
          <w:p w14:paraId="0FDEA274" w14:textId="77777777" w:rsidR="006D753C" w:rsidRPr="00C21654" w:rsidRDefault="006D753C" w:rsidP="006D753C">
            <w:pPr>
              <w:tabs>
                <w:tab w:val="decimal" w:pos="871"/>
              </w:tabs>
              <w:spacing w:line="240" w:lineRule="auto"/>
              <w:ind w:left="160" w:right="-104" w:hanging="160"/>
              <w:rPr>
                <w:sz w:val="20"/>
              </w:rPr>
            </w:pPr>
          </w:p>
        </w:tc>
        <w:tc>
          <w:tcPr>
            <w:tcW w:w="934" w:type="dxa"/>
            <w:vAlign w:val="bottom"/>
          </w:tcPr>
          <w:p w14:paraId="6B0AF9F4" w14:textId="0126F98F" w:rsidR="006D753C" w:rsidRPr="00C21654" w:rsidRDefault="006D753C" w:rsidP="006D753C">
            <w:pPr>
              <w:tabs>
                <w:tab w:val="decimal" w:pos="470"/>
              </w:tabs>
              <w:spacing w:line="240" w:lineRule="auto"/>
              <w:ind w:left="-105" w:right="-104" w:hanging="4"/>
              <w:rPr>
                <w:sz w:val="20"/>
              </w:rPr>
            </w:pPr>
            <w:r w:rsidRPr="00C21654">
              <w:rPr>
                <w:sz w:val="20"/>
              </w:rPr>
              <w:t>-</w:t>
            </w:r>
          </w:p>
        </w:tc>
        <w:tc>
          <w:tcPr>
            <w:tcW w:w="259" w:type="dxa"/>
            <w:vAlign w:val="bottom"/>
          </w:tcPr>
          <w:p w14:paraId="1F24003A" w14:textId="77777777" w:rsidR="006D753C" w:rsidRPr="00C21654" w:rsidRDefault="006D753C" w:rsidP="006D753C">
            <w:pPr>
              <w:tabs>
                <w:tab w:val="decimal" w:pos="470"/>
              </w:tabs>
              <w:spacing w:line="240" w:lineRule="auto"/>
              <w:ind w:left="160" w:right="-104" w:hanging="160"/>
              <w:rPr>
                <w:sz w:val="20"/>
              </w:rPr>
            </w:pPr>
          </w:p>
        </w:tc>
        <w:tc>
          <w:tcPr>
            <w:tcW w:w="911" w:type="dxa"/>
            <w:vAlign w:val="bottom"/>
          </w:tcPr>
          <w:p w14:paraId="43296AD7" w14:textId="4F408FFB" w:rsidR="006D753C" w:rsidRPr="00C21654" w:rsidRDefault="006D753C" w:rsidP="006D753C">
            <w:pPr>
              <w:tabs>
                <w:tab w:val="decimal" w:pos="470"/>
              </w:tabs>
              <w:spacing w:line="240" w:lineRule="auto"/>
              <w:ind w:left="-105" w:right="-104" w:hanging="4"/>
              <w:rPr>
                <w:sz w:val="20"/>
              </w:rPr>
            </w:pPr>
            <w:r w:rsidRPr="00C21654">
              <w:rPr>
                <w:sz w:val="20"/>
              </w:rPr>
              <w:t>-</w:t>
            </w:r>
          </w:p>
        </w:tc>
        <w:tc>
          <w:tcPr>
            <w:tcW w:w="236" w:type="dxa"/>
            <w:vAlign w:val="bottom"/>
          </w:tcPr>
          <w:p w14:paraId="26F495AB" w14:textId="77777777" w:rsidR="006D753C" w:rsidRPr="00C21654" w:rsidRDefault="006D753C" w:rsidP="006D753C">
            <w:pPr>
              <w:tabs>
                <w:tab w:val="decimal" w:pos="871"/>
              </w:tabs>
              <w:spacing w:line="240" w:lineRule="auto"/>
              <w:ind w:left="160" w:right="-104" w:hanging="160"/>
              <w:rPr>
                <w:sz w:val="20"/>
              </w:rPr>
            </w:pPr>
          </w:p>
        </w:tc>
        <w:tc>
          <w:tcPr>
            <w:tcW w:w="1035" w:type="dxa"/>
            <w:vAlign w:val="bottom"/>
          </w:tcPr>
          <w:p w14:paraId="7AE07064" w14:textId="77777777" w:rsidR="006D753C" w:rsidRPr="00C21654" w:rsidRDefault="006D753C" w:rsidP="006D753C">
            <w:pPr>
              <w:tabs>
                <w:tab w:val="decimal" w:pos="775"/>
              </w:tabs>
              <w:spacing w:line="240" w:lineRule="auto"/>
              <w:ind w:left="-105" w:right="-104" w:hanging="4"/>
              <w:rPr>
                <w:color w:val="000000"/>
                <w:sz w:val="20"/>
                <w:lang w:val="en-US" w:bidi="th-TH"/>
              </w:rPr>
            </w:pPr>
          </w:p>
          <w:p w14:paraId="101E999D" w14:textId="0F449A53" w:rsidR="006D753C" w:rsidRPr="00C21654" w:rsidRDefault="006D753C" w:rsidP="006D753C">
            <w:pPr>
              <w:tabs>
                <w:tab w:val="decimal" w:pos="871"/>
              </w:tabs>
              <w:spacing w:line="240" w:lineRule="auto"/>
              <w:ind w:left="-105" w:right="-104" w:hanging="4"/>
              <w:rPr>
                <w:color w:val="000000"/>
                <w:sz w:val="20"/>
                <w:lang w:bidi="th-TH"/>
              </w:rPr>
            </w:pPr>
            <w:r w:rsidRPr="00C21654">
              <w:rPr>
                <w:color w:val="000000"/>
                <w:sz w:val="20"/>
                <w:lang w:val="en-US" w:bidi="th-TH"/>
              </w:rPr>
              <w:t>(20,416)</w:t>
            </w:r>
          </w:p>
        </w:tc>
        <w:tc>
          <w:tcPr>
            <w:tcW w:w="270" w:type="dxa"/>
            <w:vAlign w:val="bottom"/>
          </w:tcPr>
          <w:p w14:paraId="00F7E35F" w14:textId="77777777" w:rsidR="006D753C" w:rsidRPr="00C21654" w:rsidRDefault="006D753C" w:rsidP="006D753C">
            <w:pPr>
              <w:tabs>
                <w:tab w:val="decimal" w:pos="871"/>
              </w:tabs>
              <w:spacing w:line="240" w:lineRule="auto"/>
              <w:ind w:left="160" w:right="-104" w:hanging="160"/>
              <w:rPr>
                <w:sz w:val="20"/>
              </w:rPr>
            </w:pPr>
          </w:p>
        </w:tc>
        <w:tc>
          <w:tcPr>
            <w:tcW w:w="1080" w:type="dxa"/>
            <w:vAlign w:val="bottom"/>
          </w:tcPr>
          <w:p w14:paraId="40DA63FE" w14:textId="55E12E81" w:rsidR="006D753C" w:rsidRPr="00C21654" w:rsidRDefault="006D753C" w:rsidP="006D753C">
            <w:pPr>
              <w:tabs>
                <w:tab w:val="decimal" w:pos="602"/>
              </w:tabs>
              <w:spacing w:line="240" w:lineRule="auto"/>
              <w:ind w:left="-105" w:right="-104" w:hanging="4"/>
              <w:rPr>
                <w:color w:val="000000"/>
                <w:sz w:val="20"/>
              </w:rPr>
            </w:pPr>
            <w:r w:rsidRPr="00C21654">
              <w:rPr>
                <w:color w:val="000000"/>
                <w:sz w:val="20"/>
              </w:rPr>
              <w:t>-</w:t>
            </w:r>
          </w:p>
        </w:tc>
      </w:tr>
      <w:tr w:rsidR="00155B1D" w:rsidRPr="006B7CB1" w14:paraId="54F10FBD" w14:textId="77777777" w:rsidTr="00546343">
        <w:tc>
          <w:tcPr>
            <w:tcW w:w="3510" w:type="dxa"/>
            <w:tcBorders>
              <w:left w:val="nil"/>
              <w:right w:val="nil"/>
            </w:tcBorders>
            <w:noWrap/>
          </w:tcPr>
          <w:p w14:paraId="1EA38299" w14:textId="26A30E0F" w:rsidR="00155B1D" w:rsidRPr="006B7CB1" w:rsidRDefault="00701665" w:rsidP="006D753C">
            <w:pPr>
              <w:shd w:val="clear" w:color="auto" w:fill="FFFFFF"/>
              <w:ind w:left="160" w:right="-79" w:hanging="160"/>
              <w:rPr>
                <w:sz w:val="20"/>
              </w:rPr>
            </w:pPr>
            <w:r w:rsidRPr="00701665">
              <w:rPr>
                <w:sz w:val="20"/>
              </w:rPr>
              <w:t>Loss on fair value on initial recognition of a financial asset</w:t>
            </w:r>
          </w:p>
        </w:tc>
        <w:tc>
          <w:tcPr>
            <w:tcW w:w="990" w:type="dxa"/>
            <w:tcBorders>
              <w:left w:val="nil"/>
              <w:right w:val="nil"/>
            </w:tcBorders>
            <w:vAlign w:val="bottom"/>
          </w:tcPr>
          <w:p w14:paraId="01D5F42A" w14:textId="32A43305" w:rsidR="00155B1D" w:rsidRPr="00C21654" w:rsidRDefault="00155B1D" w:rsidP="00546343">
            <w:pPr>
              <w:tabs>
                <w:tab w:val="decimal" w:pos="525"/>
              </w:tabs>
              <w:spacing w:line="240" w:lineRule="auto"/>
              <w:ind w:left="160" w:right="-104" w:hanging="160"/>
              <w:rPr>
                <w:sz w:val="20"/>
              </w:rPr>
            </w:pPr>
            <w:r w:rsidRPr="00C21654">
              <w:rPr>
                <w:sz w:val="20"/>
              </w:rPr>
              <w:t>-</w:t>
            </w:r>
          </w:p>
        </w:tc>
        <w:tc>
          <w:tcPr>
            <w:tcW w:w="270" w:type="dxa"/>
            <w:tcBorders>
              <w:left w:val="nil"/>
              <w:right w:val="nil"/>
            </w:tcBorders>
            <w:vAlign w:val="bottom"/>
          </w:tcPr>
          <w:p w14:paraId="080494CD" w14:textId="77777777" w:rsidR="00155B1D" w:rsidRPr="00C21654" w:rsidRDefault="00155B1D" w:rsidP="00546343">
            <w:pPr>
              <w:tabs>
                <w:tab w:val="decimal" w:pos="871"/>
              </w:tabs>
              <w:spacing w:line="240" w:lineRule="auto"/>
              <w:ind w:left="160" w:right="-104" w:hanging="160"/>
              <w:rPr>
                <w:sz w:val="20"/>
              </w:rPr>
            </w:pPr>
          </w:p>
        </w:tc>
        <w:tc>
          <w:tcPr>
            <w:tcW w:w="990" w:type="dxa"/>
            <w:tcBorders>
              <w:left w:val="nil"/>
              <w:right w:val="nil"/>
            </w:tcBorders>
            <w:vAlign w:val="bottom"/>
          </w:tcPr>
          <w:p w14:paraId="32CD3007" w14:textId="481BCD1C" w:rsidR="00155B1D" w:rsidRPr="00C21654" w:rsidRDefault="00155B1D" w:rsidP="00546343">
            <w:pPr>
              <w:tabs>
                <w:tab w:val="decimal" w:pos="525"/>
              </w:tabs>
              <w:spacing w:line="240" w:lineRule="auto"/>
              <w:ind w:left="160" w:right="-104" w:hanging="160"/>
              <w:rPr>
                <w:sz w:val="20"/>
              </w:rPr>
            </w:pPr>
            <w:r w:rsidRPr="00C21654">
              <w:rPr>
                <w:sz w:val="20"/>
              </w:rPr>
              <w:t>-</w:t>
            </w:r>
          </w:p>
        </w:tc>
        <w:tc>
          <w:tcPr>
            <w:tcW w:w="236" w:type="dxa"/>
            <w:tcBorders>
              <w:left w:val="nil"/>
              <w:right w:val="nil"/>
            </w:tcBorders>
            <w:vAlign w:val="bottom"/>
          </w:tcPr>
          <w:p w14:paraId="04B845D1" w14:textId="77777777" w:rsidR="00155B1D" w:rsidRPr="00C21654" w:rsidRDefault="00155B1D" w:rsidP="00546343">
            <w:pPr>
              <w:tabs>
                <w:tab w:val="decimal" w:pos="871"/>
              </w:tabs>
              <w:spacing w:line="240" w:lineRule="auto"/>
              <w:ind w:left="160" w:right="-104" w:hanging="160"/>
              <w:rPr>
                <w:sz w:val="20"/>
              </w:rPr>
            </w:pPr>
          </w:p>
        </w:tc>
        <w:tc>
          <w:tcPr>
            <w:tcW w:w="934" w:type="dxa"/>
            <w:tcBorders>
              <w:left w:val="nil"/>
              <w:right w:val="nil"/>
            </w:tcBorders>
            <w:vAlign w:val="bottom"/>
          </w:tcPr>
          <w:p w14:paraId="2C5B1FE2" w14:textId="789E201C" w:rsidR="00155B1D" w:rsidRPr="00C21654" w:rsidRDefault="00155B1D" w:rsidP="00546343">
            <w:pPr>
              <w:tabs>
                <w:tab w:val="decimal" w:pos="470"/>
              </w:tabs>
              <w:spacing w:line="240" w:lineRule="auto"/>
              <w:ind w:left="-105" w:right="-104" w:hanging="4"/>
              <w:rPr>
                <w:color w:val="000000"/>
                <w:sz w:val="20"/>
              </w:rPr>
            </w:pPr>
            <w:r w:rsidRPr="00C21654">
              <w:rPr>
                <w:sz w:val="20"/>
              </w:rPr>
              <w:t>-</w:t>
            </w:r>
          </w:p>
        </w:tc>
        <w:tc>
          <w:tcPr>
            <w:tcW w:w="270" w:type="dxa"/>
            <w:tcBorders>
              <w:left w:val="nil"/>
              <w:right w:val="nil"/>
            </w:tcBorders>
            <w:vAlign w:val="bottom"/>
          </w:tcPr>
          <w:p w14:paraId="3EE2DEBB" w14:textId="77777777" w:rsidR="00155B1D" w:rsidRPr="00C21654" w:rsidRDefault="00155B1D" w:rsidP="00546343">
            <w:pPr>
              <w:tabs>
                <w:tab w:val="decimal" w:pos="871"/>
              </w:tabs>
              <w:spacing w:line="240" w:lineRule="auto"/>
              <w:ind w:left="160" w:right="-104" w:hanging="160"/>
              <w:rPr>
                <w:sz w:val="20"/>
              </w:rPr>
            </w:pPr>
          </w:p>
        </w:tc>
        <w:tc>
          <w:tcPr>
            <w:tcW w:w="900" w:type="dxa"/>
            <w:tcBorders>
              <w:left w:val="nil"/>
              <w:right w:val="nil"/>
            </w:tcBorders>
            <w:vAlign w:val="bottom"/>
          </w:tcPr>
          <w:p w14:paraId="208781EB" w14:textId="51F17FD5" w:rsidR="00155B1D" w:rsidRPr="00C21654" w:rsidRDefault="00155B1D" w:rsidP="00546343">
            <w:pPr>
              <w:tabs>
                <w:tab w:val="decimal" w:pos="470"/>
              </w:tabs>
              <w:spacing w:line="240" w:lineRule="auto"/>
              <w:ind w:left="-105" w:right="-104" w:hanging="4"/>
              <w:rPr>
                <w:color w:val="000000"/>
                <w:sz w:val="20"/>
              </w:rPr>
            </w:pPr>
            <w:r w:rsidRPr="00C21654">
              <w:rPr>
                <w:sz w:val="20"/>
              </w:rPr>
              <w:t>-</w:t>
            </w:r>
          </w:p>
        </w:tc>
        <w:tc>
          <w:tcPr>
            <w:tcW w:w="236" w:type="dxa"/>
            <w:tcBorders>
              <w:left w:val="nil"/>
              <w:right w:val="nil"/>
            </w:tcBorders>
            <w:vAlign w:val="bottom"/>
          </w:tcPr>
          <w:p w14:paraId="098FC53A" w14:textId="77777777" w:rsidR="00155B1D" w:rsidRPr="00C21654" w:rsidRDefault="00155B1D" w:rsidP="00546343">
            <w:pPr>
              <w:tabs>
                <w:tab w:val="decimal" w:pos="871"/>
              </w:tabs>
              <w:spacing w:line="240" w:lineRule="auto"/>
              <w:ind w:left="160" w:right="-104" w:hanging="160"/>
              <w:rPr>
                <w:sz w:val="20"/>
              </w:rPr>
            </w:pPr>
          </w:p>
        </w:tc>
        <w:tc>
          <w:tcPr>
            <w:tcW w:w="934" w:type="dxa"/>
            <w:vAlign w:val="bottom"/>
          </w:tcPr>
          <w:p w14:paraId="7B730748" w14:textId="77777777" w:rsidR="008963A2" w:rsidRPr="00C21654" w:rsidRDefault="008963A2" w:rsidP="00546343">
            <w:pPr>
              <w:tabs>
                <w:tab w:val="decimal" w:pos="775"/>
              </w:tabs>
              <w:spacing w:line="240" w:lineRule="auto"/>
              <w:ind w:left="-105" w:right="-104" w:hanging="4"/>
              <w:rPr>
                <w:color w:val="000000"/>
                <w:sz w:val="20"/>
                <w:lang w:val="en-US" w:bidi="th-TH"/>
              </w:rPr>
            </w:pPr>
          </w:p>
          <w:p w14:paraId="6B8E0607" w14:textId="0D1E0F59" w:rsidR="00155B1D" w:rsidRPr="00C21654" w:rsidRDefault="00155B1D" w:rsidP="00546343">
            <w:pPr>
              <w:tabs>
                <w:tab w:val="decimal" w:pos="775"/>
              </w:tabs>
              <w:spacing w:line="240" w:lineRule="auto"/>
              <w:ind w:left="-105" w:right="-104" w:hanging="4"/>
              <w:rPr>
                <w:color w:val="000000"/>
                <w:sz w:val="20"/>
                <w:cs/>
                <w:lang w:val="en-US" w:bidi="th-TH"/>
              </w:rPr>
            </w:pPr>
            <w:r w:rsidRPr="00C21654">
              <w:rPr>
                <w:color w:val="000000"/>
                <w:sz w:val="20"/>
                <w:lang w:val="en-US" w:bidi="th-TH"/>
              </w:rPr>
              <w:t>(</w:t>
            </w:r>
            <w:r w:rsidR="00C21654">
              <w:rPr>
                <w:color w:val="000000"/>
                <w:sz w:val="20"/>
                <w:lang w:val="en-US" w:bidi="th-TH"/>
              </w:rPr>
              <w:t>14,635</w:t>
            </w:r>
            <w:r w:rsidRPr="00C21654">
              <w:rPr>
                <w:color w:val="000000"/>
                <w:sz w:val="20"/>
                <w:lang w:val="en-US" w:bidi="th-TH"/>
              </w:rPr>
              <w:t>)</w:t>
            </w:r>
          </w:p>
        </w:tc>
        <w:tc>
          <w:tcPr>
            <w:tcW w:w="270" w:type="dxa"/>
            <w:vAlign w:val="bottom"/>
          </w:tcPr>
          <w:p w14:paraId="428A3114" w14:textId="77777777" w:rsidR="00155B1D" w:rsidRPr="00C21654" w:rsidRDefault="00155B1D" w:rsidP="00546343">
            <w:pPr>
              <w:tabs>
                <w:tab w:val="decimal" w:pos="871"/>
              </w:tabs>
              <w:spacing w:line="240" w:lineRule="auto"/>
              <w:ind w:left="160" w:right="-104" w:hanging="160"/>
              <w:rPr>
                <w:sz w:val="20"/>
              </w:rPr>
            </w:pPr>
          </w:p>
        </w:tc>
        <w:tc>
          <w:tcPr>
            <w:tcW w:w="990" w:type="dxa"/>
            <w:vAlign w:val="bottom"/>
          </w:tcPr>
          <w:p w14:paraId="4A89B3E4" w14:textId="675B4EE5" w:rsidR="00155B1D" w:rsidRPr="006D753C" w:rsidRDefault="00155B1D" w:rsidP="006D753C">
            <w:pPr>
              <w:tabs>
                <w:tab w:val="decimal" w:pos="436"/>
              </w:tabs>
              <w:spacing w:line="240" w:lineRule="auto"/>
              <w:ind w:left="-105" w:right="-104" w:hanging="4"/>
              <w:rPr>
                <w:sz w:val="20"/>
              </w:rPr>
            </w:pPr>
            <w:r w:rsidRPr="00C21654">
              <w:rPr>
                <w:sz w:val="20"/>
              </w:rPr>
              <w:t>-</w:t>
            </w:r>
          </w:p>
        </w:tc>
        <w:tc>
          <w:tcPr>
            <w:tcW w:w="236" w:type="dxa"/>
            <w:vAlign w:val="bottom"/>
          </w:tcPr>
          <w:p w14:paraId="1FC713B0" w14:textId="77777777" w:rsidR="00155B1D" w:rsidRPr="00C21654" w:rsidRDefault="00155B1D" w:rsidP="00546343">
            <w:pPr>
              <w:tabs>
                <w:tab w:val="decimal" w:pos="871"/>
              </w:tabs>
              <w:spacing w:line="240" w:lineRule="auto"/>
              <w:ind w:left="160" w:right="-104" w:hanging="160"/>
              <w:rPr>
                <w:sz w:val="20"/>
              </w:rPr>
            </w:pPr>
          </w:p>
        </w:tc>
        <w:tc>
          <w:tcPr>
            <w:tcW w:w="934" w:type="dxa"/>
            <w:vAlign w:val="bottom"/>
          </w:tcPr>
          <w:p w14:paraId="334B02F5" w14:textId="4DFE8CB8" w:rsidR="00155B1D" w:rsidRPr="00C21654" w:rsidRDefault="00155B1D" w:rsidP="00546343">
            <w:pPr>
              <w:tabs>
                <w:tab w:val="decimal" w:pos="470"/>
              </w:tabs>
              <w:spacing w:line="240" w:lineRule="auto"/>
              <w:ind w:left="-105" w:right="-104" w:hanging="4"/>
              <w:rPr>
                <w:sz w:val="20"/>
              </w:rPr>
            </w:pPr>
            <w:r w:rsidRPr="00C21654">
              <w:rPr>
                <w:sz w:val="20"/>
              </w:rPr>
              <w:t>-</w:t>
            </w:r>
          </w:p>
        </w:tc>
        <w:tc>
          <w:tcPr>
            <w:tcW w:w="259" w:type="dxa"/>
            <w:vAlign w:val="bottom"/>
          </w:tcPr>
          <w:p w14:paraId="5FBD376F" w14:textId="77777777" w:rsidR="00155B1D" w:rsidRPr="00C21654" w:rsidRDefault="00155B1D" w:rsidP="00546343">
            <w:pPr>
              <w:tabs>
                <w:tab w:val="decimal" w:pos="470"/>
              </w:tabs>
              <w:spacing w:line="240" w:lineRule="auto"/>
              <w:ind w:left="160" w:right="-104" w:hanging="160"/>
              <w:rPr>
                <w:sz w:val="20"/>
              </w:rPr>
            </w:pPr>
          </w:p>
        </w:tc>
        <w:tc>
          <w:tcPr>
            <w:tcW w:w="911" w:type="dxa"/>
            <w:vAlign w:val="bottom"/>
          </w:tcPr>
          <w:p w14:paraId="790493A2" w14:textId="5DBA669C" w:rsidR="00155B1D" w:rsidRPr="00C21654" w:rsidRDefault="00155B1D" w:rsidP="00546343">
            <w:pPr>
              <w:tabs>
                <w:tab w:val="decimal" w:pos="470"/>
              </w:tabs>
              <w:spacing w:line="240" w:lineRule="auto"/>
              <w:ind w:left="-105" w:right="-104" w:hanging="4"/>
              <w:rPr>
                <w:sz w:val="20"/>
              </w:rPr>
            </w:pPr>
            <w:r w:rsidRPr="00C21654">
              <w:rPr>
                <w:sz w:val="20"/>
              </w:rPr>
              <w:t>-</w:t>
            </w:r>
          </w:p>
        </w:tc>
        <w:tc>
          <w:tcPr>
            <w:tcW w:w="236" w:type="dxa"/>
            <w:vAlign w:val="bottom"/>
          </w:tcPr>
          <w:p w14:paraId="3FA0A6C9" w14:textId="77777777" w:rsidR="00155B1D" w:rsidRPr="00C21654" w:rsidRDefault="00155B1D" w:rsidP="00546343">
            <w:pPr>
              <w:tabs>
                <w:tab w:val="decimal" w:pos="871"/>
              </w:tabs>
              <w:spacing w:line="240" w:lineRule="auto"/>
              <w:ind w:left="160" w:right="-104" w:hanging="160"/>
              <w:rPr>
                <w:sz w:val="20"/>
              </w:rPr>
            </w:pPr>
          </w:p>
        </w:tc>
        <w:tc>
          <w:tcPr>
            <w:tcW w:w="1035" w:type="dxa"/>
            <w:vAlign w:val="bottom"/>
          </w:tcPr>
          <w:p w14:paraId="0D7B7911" w14:textId="77777777" w:rsidR="008963A2" w:rsidRPr="00C21654" w:rsidRDefault="008963A2" w:rsidP="00546343">
            <w:pPr>
              <w:tabs>
                <w:tab w:val="decimal" w:pos="871"/>
              </w:tabs>
              <w:spacing w:line="240" w:lineRule="auto"/>
              <w:ind w:left="-105" w:right="-104" w:hanging="4"/>
              <w:rPr>
                <w:color w:val="000000"/>
                <w:sz w:val="20"/>
                <w:lang w:val="en-US" w:bidi="th-TH"/>
              </w:rPr>
            </w:pPr>
          </w:p>
          <w:p w14:paraId="112B4D75" w14:textId="569EAD76" w:rsidR="00155B1D" w:rsidRPr="00C21654" w:rsidRDefault="00155B1D" w:rsidP="00546343">
            <w:pPr>
              <w:tabs>
                <w:tab w:val="decimal" w:pos="871"/>
              </w:tabs>
              <w:spacing w:line="240" w:lineRule="auto"/>
              <w:ind w:left="-105" w:right="-104" w:hanging="4"/>
              <w:rPr>
                <w:color w:val="000000"/>
                <w:sz w:val="20"/>
              </w:rPr>
            </w:pPr>
            <w:r w:rsidRPr="00C21654">
              <w:rPr>
                <w:color w:val="000000"/>
                <w:sz w:val="20"/>
                <w:lang w:val="en-US" w:bidi="th-TH"/>
              </w:rPr>
              <w:t>(</w:t>
            </w:r>
            <w:r w:rsidR="00C21654">
              <w:rPr>
                <w:color w:val="000000"/>
                <w:sz w:val="20"/>
                <w:lang w:val="en-US" w:bidi="th-TH"/>
              </w:rPr>
              <w:t>14,635</w:t>
            </w:r>
            <w:r w:rsidRPr="00C21654">
              <w:rPr>
                <w:color w:val="000000"/>
                <w:sz w:val="20"/>
                <w:lang w:val="en-US" w:bidi="th-TH"/>
              </w:rPr>
              <w:t>)</w:t>
            </w:r>
          </w:p>
        </w:tc>
        <w:tc>
          <w:tcPr>
            <w:tcW w:w="270" w:type="dxa"/>
            <w:vAlign w:val="bottom"/>
          </w:tcPr>
          <w:p w14:paraId="45472C37" w14:textId="77777777" w:rsidR="00155B1D" w:rsidRPr="00C21654" w:rsidRDefault="00155B1D" w:rsidP="00546343">
            <w:pPr>
              <w:tabs>
                <w:tab w:val="decimal" w:pos="871"/>
              </w:tabs>
              <w:spacing w:line="240" w:lineRule="auto"/>
              <w:ind w:left="160" w:right="-104" w:hanging="160"/>
              <w:rPr>
                <w:sz w:val="20"/>
              </w:rPr>
            </w:pPr>
          </w:p>
        </w:tc>
        <w:tc>
          <w:tcPr>
            <w:tcW w:w="1080" w:type="dxa"/>
            <w:vAlign w:val="bottom"/>
          </w:tcPr>
          <w:p w14:paraId="567801FC" w14:textId="30D2C7B3" w:rsidR="00155B1D" w:rsidRPr="00C21654" w:rsidRDefault="00155B1D" w:rsidP="00546343">
            <w:pPr>
              <w:tabs>
                <w:tab w:val="decimal" w:pos="602"/>
              </w:tabs>
              <w:spacing w:line="240" w:lineRule="auto"/>
              <w:ind w:left="-105" w:right="-104" w:hanging="4"/>
              <w:rPr>
                <w:color w:val="000000"/>
                <w:sz w:val="20"/>
              </w:rPr>
            </w:pPr>
            <w:r w:rsidRPr="00C21654">
              <w:rPr>
                <w:color w:val="000000"/>
                <w:sz w:val="20"/>
              </w:rPr>
              <w:t>-</w:t>
            </w:r>
          </w:p>
        </w:tc>
      </w:tr>
      <w:tr w:rsidR="000578EF" w:rsidRPr="006B7CB1" w14:paraId="77050DD0" w14:textId="77777777" w:rsidTr="00C21654">
        <w:tc>
          <w:tcPr>
            <w:tcW w:w="3510" w:type="dxa"/>
            <w:tcBorders>
              <w:left w:val="nil"/>
              <w:right w:val="nil"/>
            </w:tcBorders>
            <w:noWrap/>
          </w:tcPr>
          <w:p w14:paraId="7DBFBFA9" w14:textId="710ECAFC" w:rsidR="000578EF" w:rsidRPr="006B7CB1" w:rsidRDefault="000578EF" w:rsidP="000578EF">
            <w:pPr>
              <w:shd w:val="clear" w:color="auto" w:fill="FFFFFF"/>
              <w:ind w:right="-79"/>
              <w:rPr>
                <w:b/>
                <w:bCs/>
                <w:sz w:val="20"/>
              </w:rPr>
            </w:pPr>
            <w:r w:rsidRPr="006B7CB1">
              <w:rPr>
                <w:b/>
                <w:bCs/>
                <w:sz w:val="20"/>
              </w:rPr>
              <w:t>Total segment profit</w:t>
            </w:r>
            <w:r w:rsidRPr="006B7CB1">
              <w:rPr>
                <w:rFonts w:cstheme="minorBidi" w:hint="cs"/>
                <w:b/>
                <w:bCs/>
                <w:sz w:val="20"/>
                <w:szCs w:val="25"/>
                <w:cs/>
                <w:lang w:bidi="th-TH"/>
              </w:rPr>
              <w:t xml:space="preserve"> </w:t>
            </w:r>
            <w:r w:rsidRPr="006B7CB1">
              <w:rPr>
                <w:b/>
                <w:bCs/>
                <w:sz w:val="20"/>
              </w:rPr>
              <w:t xml:space="preserve">before </w:t>
            </w:r>
          </w:p>
          <w:p w14:paraId="4028B34D" w14:textId="77777777" w:rsidR="000578EF" w:rsidRPr="006B7CB1" w:rsidRDefault="000578EF" w:rsidP="000578EF">
            <w:pPr>
              <w:shd w:val="clear" w:color="auto" w:fill="FFFFFF"/>
              <w:ind w:right="-79"/>
              <w:rPr>
                <w:b/>
                <w:bCs/>
                <w:sz w:val="20"/>
              </w:rPr>
            </w:pPr>
            <w:r w:rsidRPr="006B7CB1">
              <w:rPr>
                <w:b/>
                <w:bCs/>
                <w:sz w:val="20"/>
              </w:rPr>
              <w:t xml:space="preserve">   income tax </w:t>
            </w:r>
          </w:p>
        </w:tc>
        <w:tc>
          <w:tcPr>
            <w:tcW w:w="990" w:type="dxa"/>
            <w:tcBorders>
              <w:left w:val="nil"/>
              <w:right w:val="nil"/>
            </w:tcBorders>
            <w:vAlign w:val="bottom"/>
          </w:tcPr>
          <w:p w14:paraId="74736304" w14:textId="77777777" w:rsidR="000578EF" w:rsidRPr="006B7CB1" w:rsidRDefault="000578EF" w:rsidP="000578EF">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09AA8CB0" w14:textId="77777777" w:rsidR="000578EF" w:rsidRPr="006B7CB1" w:rsidRDefault="000578EF" w:rsidP="000578EF">
            <w:pPr>
              <w:tabs>
                <w:tab w:val="decimal" w:pos="871"/>
              </w:tabs>
              <w:spacing w:line="240" w:lineRule="auto"/>
              <w:ind w:left="-105" w:right="-104"/>
              <w:rPr>
                <w:b/>
                <w:bCs/>
                <w:color w:val="000000"/>
                <w:sz w:val="20"/>
              </w:rPr>
            </w:pPr>
          </w:p>
        </w:tc>
        <w:tc>
          <w:tcPr>
            <w:tcW w:w="990" w:type="dxa"/>
            <w:tcBorders>
              <w:left w:val="nil"/>
              <w:right w:val="nil"/>
            </w:tcBorders>
            <w:vAlign w:val="bottom"/>
          </w:tcPr>
          <w:p w14:paraId="6EE3F5B4" w14:textId="77777777" w:rsidR="000578EF" w:rsidRPr="006B7CB1" w:rsidRDefault="000578EF" w:rsidP="000578EF">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3A55FC51" w14:textId="77777777" w:rsidR="000578EF" w:rsidRPr="006B7CB1" w:rsidRDefault="000578EF" w:rsidP="000578EF">
            <w:pPr>
              <w:tabs>
                <w:tab w:val="decimal" w:pos="871"/>
              </w:tabs>
              <w:spacing w:line="240" w:lineRule="auto"/>
              <w:ind w:left="-105" w:right="-104"/>
              <w:rPr>
                <w:b/>
                <w:bCs/>
                <w:color w:val="000000"/>
                <w:sz w:val="20"/>
              </w:rPr>
            </w:pPr>
          </w:p>
        </w:tc>
        <w:tc>
          <w:tcPr>
            <w:tcW w:w="934" w:type="dxa"/>
            <w:tcBorders>
              <w:left w:val="nil"/>
              <w:right w:val="nil"/>
            </w:tcBorders>
            <w:vAlign w:val="bottom"/>
          </w:tcPr>
          <w:p w14:paraId="0FBD8812" w14:textId="77777777" w:rsidR="000578EF" w:rsidRPr="006B7CB1" w:rsidRDefault="000578EF" w:rsidP="000578EF">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7519C971" w14:textId="77777777" w:rsidR="000578EF" w:rsidRPr="006B7CB1" w:rsidRDefault="000578EF" w:rsidP="000578EF">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7951E903" w14:textId="77777777" w:rsidR="000578EF" w:rsidRPr="006B7CB1" w:rsidRDefault="000578EF" w:rsidP="000578EF">
            <w:pPr>
              <w:tabs>
                <w:tab w:val="decimal" w:pos="784"/>
              </w:tabs>
              <w:spacing w:line="240" w:lineRule="auto"/>
              <w:ind w:left="-105" w:right="-104" w:hanging="4"/>
              <w:rPr>
                <w:b/>
                <w:bCs/>
                <w:color w:val="000000"/>
                <w:sz w:val="20"/>
              </w:rPr>
            </w:pPr>
          </w:p>
        </w:tc>
        <w:tc>
          <w:tcPr>
            <w:tcW w:w="236" w:type="dxa"/>
            <w:tcBorders>
              <w:left w:val="nil"/>
              <w:right w:val="nil"/>
            </w:tcBorders>
          </w:tcPr>
          <w:p w14:paraId="566506C2" w14:textId="77777777" w:rsidR="000578EF" w:rsidRPr="006B7CB1" w:rsidRDefault="000578EF" w:rsidP="000578EF">
            <w:pPr>
              <w:tabs>
                <w:tab w:val="decimal" w:pos="871"/>
              </w:tabs>
              <w:spacing w:line="240" w:lineRule="auto"/>
              <w:ind w:left="-105" w:right="-104" w:hanging="4"/>
              <w:rPr>
                <w:b/>
                <w:bCs/>
                <w:color w:val="000000"/>
                <w:sz w:val="20"/>
              </w:rPr>
            </w:pPr>
          </w:p>
        </w:tc>
        <w:tc>
          <w:tcPr>
            <w:tcW w:w="934" w:type="dxa"/>
          </w:tcPr>
          <w:p w14:paraId="7CC12540" w14:textId="77777777" w:rsidR="000578EF" w:rsidRPr="006B7CB1" w:rsidRDefault="000578EF" w:rsidP="000578EF">
            <w:pPr>
              <w:tabs>
                <w:tab w:val="decimal" w:pos="470"/>
              </w:tabs>
              <w:spacing w:line="240" w:lineRule="auto"/>
              <w:ind w:left="-105" w:right="-104" w:hanging="4"/>
              <w:rPr>
                <w:b/>
                <w:bCs/>
                <w:color w:val="000000"/>
                <w:sz w:val="20"/>
              </w:rPr>
            </w:pPr>
          </w:p>
        </w:tc>
        <w:tc>
          <w:tcPr>
            <w:tcW w:w="270" w:type="dxa"/>
          </w:tcPr>
          <w:p w14:paraId="18BF1438" w14:textId="77777777" w:rsidR="000578EF" w:rsidRPr="006B7CB1" w:rsidRDefault="000578EF" w:rsidP="000578EF">
            <w:pPr>
              <w:tabs>
                <w:tab w:val="decimal" w:pos="871"/>
              </w:tabs>
              <w:spacing w:line="240" w:lineRule="auto"/>
              <w:ind w:left="-105" w:right="-104" w:hanging="4"/>
              <w:rPr>
                <w:b/>
                <w:bCs/>
                <w:color w:val="000000"/>
                <w:sz w:val="20"/>
              </w:rPr>
            </w:pPr>
          </w:p>
        </w:tc>
        <w:tc>
          <w:tcPr>
            <w:tcW w:w="990" w:type="dxa"/>
          </w:tcPr>
          <w:p w14:paraId="75776781" w14:textId="77777777" w:rsidR="000578EF" w:rsidRPr="006B7CB1" w:rsidRDefault="000578EF" w:rsidP="000578EF">
            <w:pPr>
              <w:tabs>
                <w:tab w:val="decimal" w:pos="340"/>
              </w:tabs>
              <w:spacing w:line="240" w:lineRule="auto"/>
              <w:ind w:left="-105" w:right="-104" w:hanging="4"/>
              <w:rPr>
                <w:b/>
                <w:bCs/>
                <w:color w:val="000000"/>
                <w:sz w:val="20"/>
              </w:rPr>
            </w:pPr>
          </w:p>
        </w:tc>
        <w:tc>
          <w:tcPr>
            <w:tcW w:w="236" w:type="dxa"/>
          </w:tcPr>
          <w:p w14:paraId="00CAC4CA" w14:textId="77777777" w:rsidR="000578EF" w:rsidRPr="006B7CB1" w:rsidRDefault="000578EF" w:rsidP="000578EF">
            <w:pPr>
              <w:tabs>
                <w:tab w:val="decimal" w:pos="871"/>
              </w:tabs>
              <w:spacing w:line="240" w:lineRule="auto"/>
              <w:ind w:left="-105" w:right="-104" w:hanging="4"/>
              <w:rPr>
                <w:b/>
                <w:bCs/>
                <w:color w:val="000000"/>
                <w:sz w:val="20"/>
              </w:rPr>
            </w:pPr>
          </w:p>
        </w:tc>
        <w:tc>
          <w:tcPr>
            <w:tcW w:w="934" w:type="dxa"/>
          </w:tcPr>
          <w:p w14:paraId="7DEC35D9" w14:textId="77777777" w:rsidR="000578EF" w:rsidRPr="006B7CB1" w:rsidRDefault="000578EF" w:rsidP="000578EF">
            <w:pPr>
              <w:tabs>
                <w:tab w:val="decimal" w:pos="440"/>
              </w:tabs>
              <w:spacing w:line="240" w:lineRule="auto"/>
              <w:ind w:left="-105" w:right="-104" w:hanging="4"/>
              <w:rPr>
                <w:sz w:val="20"/>
              </w:rPr>
            </w:pPr>
          </w:p>
        </w:tc>
        <w:tc>
          <w:tcPr>
            <w:tcW w:w="259" w:type="dxa"/>
          </w:tcPr>
          <w:p w14:paraId="69DAB613" w14:textId="77777777" w:rsidR="000578EF" w:rsidRPr="006B7CB1" w:rsidRDefault="000578EF" w:rsidP="000578EF">
            <w:pPr>
              <w:tabs>
                <w:tab w:val="decimal" w:pos="734"/>
              </w:tabs>
              <w:spacing w:line="240" w:lineRule="auto"/>
              <w:ind w:left="-105" w:right="-104" w:hanging="4"/>
              <w:rPr>
                <w:b/>
                <w:bCs/>
                <w:color w:val="000000"/>
                <w:sz w:val="20"/>
                <w:lang w:val="en-US" w:bidi="th-TH"/>
              </w:rPr>
            </w:pPr>
          </w:p>
        </w:tc>
        <w:tc>
          <w:tcPr>
            <w:tcW w:w="911" w:type="dxa"/>
          </w:tcPr>
          <w:p w14:paraId="0687E008" w14:textId="77777777" w:rsidR="000578EF" w:rsidRPr="006B7CB1" w:rsidRDefault="000578EF" w:rsidP="000578EF">
            <w:pPr>
              <w:tabs>
                <w:tab w:val="decimal" w:pos="734"/>
              </w:tabs>
              <w:spacing w:line="240" w:lineRule="auto"/>
              <w:ind w:left="-105" w:right="-104" w:hanging="4"/>
              <w:rPr>
                <w:b/>
                <w:bCs/>
                <w:color w:val="000000"/>
                <w:sz w:val="20"/>
                <w:lang w:val="en-US" w:bidi="th-TH"/>
              </w:rPr>
            </w:pPr>
          </w:p>
        </w:tc>
        <w:tc>
          <w:tcPr>
            <w:tcW w:w="236" w:type="dxa"/>
          </w:tcPr>
          <w:p w14:paraId="25AA4051" w14:textId="77777777" w:rsidR="000578EF" w:rsidRPr="006B7CB1" w:rsidRDefault="000578EF" w:rsidP="000578EF">
            <w:pPr>
              <w:tabs>
                <w:tab w:val="decimal" w:pos="871"/>
              </w:tabs>
              <w:spacing w:line="240" w:lineRule="auto"/>
              <w:ind w:left="-105" w:right="-104" w:hanging="4"/>
              <w:rPr>
                <w:b/>
                <w:bCs/>
                <w:color w:val="000000"/>
                <w:sz w:val="20"/>
              </w:rPr>
            </w:pPr>
          </w:p>
        </w:tc>
        <w:tc>
          <w:tcPr>
            <w:tcW w:w="1035" w:type="dxa"/>
            <w:tcBorders>
              <w:top w:val="single" w:sz="4" w:space="0" w:color="auto"/>
              <w:bottom w:val="double" w:sz="4" w:space="0" w:color="auto"/>
            </w:tcBorders>
            <w:vAlign w:val="bottom"/>
          </w:tcPr>
          <w:p w14:paraId="679D47EA" w14:textId="77777777" w:rsidR="000578EF" w:rsidRDefault="000578EF" w:rsidP="00C21654">
            <w:pPr>
              <w:tabs>
                <w:tab w:val="decimal" w:pos="871"/>
              </w:tabs>
              <w:spacing w:line="240" w:lineRule="auto"/>
              <w:ind w:left="-105" w:right="-104" w:hanging="4"/>
              <w:rPr>
                <w:rFonts w:cstheme="minorBidi"/>
                <w:color w:val="000000"/>
                <w:sz w:val="20"/>
                <w:szCs w:val="25"/>
                <w:lang w:bidi="th-TH"/>
              </w:rPr>
            </w:pPr>
          </w:p>
          <w:p w14:paraId="0F7219C1" w14:textId="71595784" w:rsidR="000578EF" w:rsidRPr="00C21654" w:rsidRDefault="000578EF" w:rsidP="00C21654">
            <w:pPr>
              <w:tabs>
                <w:tab w:val="decimal" w:pos="871"/>
              </w:tabs>
              <w:spacing w:line="240" w:lineRule="auto"/>
              <w:ind w:left="-105" w:right="-104" w:hanging="4"/>
              <w:rPr>
                <w:rFonts w:cstheme="minorBidi"/>
                <w:b/>
                <w:bCs/>
                <w:color w:val="000000"/>
                <w:sz w:val="20"/>
                <w:szCs w:val="25"/>
                <w:cs/>
                <w:lang w:bidi="th-TH"/>
              </w:rPr>
            </w:pPr>
            <w:r w:rsidRPr="000578EF">
              <w:rPr>
                <w:b/>
                <w:bCs/>
                <w:color w:val="000000"/>
                <w:sz w:val="20"/>
              </w:rPr>
              <w:t>2</w:t>
            </w:r>
            <w:r w:rsidR="00C21654">
              <w:rPr>
                <w:b/>
                <w:bCs/>
                <w:color w:val="000000"/>
                <w:sz w:val="20"/>
              </w:rPr>
              <w:t>17,206</w:t>
            </w:r>
          </w:p>
        </w:tc>
        <w:tc>
          <w:tcPr>
            <w:tcW w:w="270" w:type="dxa"/>
            <w:vAlign w:val="bottom"/>
          </w:tcPr>
          <w:p w14:paraId="2752A8AD" w14:textId="77777777" w:rsidR="000578EF" w:rsidRPr="006B7CB1" w:rsidRDefault="000578EF" w:rsidP="00C21654">
            <w:pPr>
              <w:tabs>
                <w:tab w:val="decimal" w:pos="871"/>
              </w:tabs>
              <w:spacing w:line="240" w:lineRule="auto"/>
              <w:ind w:left="-105" w:right="-104" w:hanging="4"/>
              <w:rPr>
                <w:b/>
                <w:bCs/>
                <w:color w:val="000000"/>
                <w:sz w:val="20"/>
              </w:rPr>
            </w:pPr>
          </w:p>
        </w:tc>
        <w:tc>
          <w:tcPr>
            <w:tcW w:w="1080" w:type="dxa"/>
            <w:tcBorders>
              <w:top w:val="single" w:sz="4" w:space="0" w:color="auto"/>
              <w:bottom w:val="double" w:sz="4" w:space="0" w:color="auto"/>
            </w:tcBorders>
            <w:vAlign w:val="bottom"/>
          </w:tcPr>
          <w:p w14:paraId="291DCB18" w14:textId="56BCE151" w:rsidR="000578EF" w:rsidRPr="006B7CB1" w:rsidRDefault="000578EF" w:rsidP="00C21654">
            <w:pPr>
              <w:tabs>
                <w:tab w:val="decimal" w:pos="871"/>
              </w:tabs>
              <w:spacing w:line="240" w:lineRule="auto"/>
              <w:ind w:left="-105" w:right="-104" w:hanging="4"/>
              <w:rPr>
                <w:b/>
                <w:bCs/>
                <w:color w:val="000000"/>
                <w:sz w:val="20"/>
              </w:rPr>
            </w:pPr>
            <w:r>
              <w:rPr>
                <w:b/>
                <w:bCs/>
                <w:color w:val="000000"/>
                <w:sz w:val="20"/>
              </w:rPr>
              <w:t>52,301</w:t>
            </w:r>
          </w:p>
        </w:tc>
      </w:tr>
      <w:tr w:rsidR="007C1748" w:rsidRPr="006B7CB1" w14:paraId="5DD247A7" w14:textId="77777777" w:rsidTr="00817FD4">
        <w:trPr>
          <w:trHeight w:hRule="exact" w:val="140"/>
        </w:trPr>
        <w:tc>
          <w:tcPr>
            <w:tcW w:w="3510" w:type="dxa"/>
            <w:tcBorders>
              <w:left w:val="nil"/>
              <w:right w:val="nil"/>
            </w:tcBorders>
            <w:noWrap/>
            <w:vAlign w:val="bottom"/>
          </w:tcPr>
          <w:p w14:paraId="17EFEA50" w14:textId="77777777" w:rsidR="007C1748" w:rsidRPr="006B7CB1" w:rsidRDefault="007C1748" w:rsidP="007C1748">
            <w:pPr>
              <w:shd w:val="clear" w:color="auto" w:fill="FFFFFF"/>
              <w:ind w:right="-79"/>
              <w:rPr>
                <w:b/>
                <w:bCs/>
                <w:sz w:val="20"/>
              </w:rPr>
            </w:pPr>
          </w:p>
        </w:tc>
        <w:tc>
          <w:tcPr>
            <w:tcW w:w="990" w:type="dxa"/>
            <w:tcBorders>
              <w:left w:val="nil"/>
              <w:right w:val="nil"/>
            </w:tcBorders>
            <w:vAlign w:val="bottom"/>
          </w:tcPr>
          <w:p w14:paraId="69FCBB61" w14:textId="77777777" w:rsidR="007C1748" w:rsidRPr="006B7CB1" w:rsidRDefault="007C1748" w:rsidP="007C1748">
            <w:pPr>
              <w:tabs>
                <w:tab w:val="decimal" w:pos="871"/>
              </w:tabs>
              <w:spacing w:line="240" w:lineRule="auto"/>
              <w:ind w:left="-105" w:right="-104" w:hanging="4"/>
              <w:rPr>
                <w:b/>
                <w:bCs/>
                <w:color w:val="000000"/>
                <w:sz w:val="20"/>
              </w:rPr>
            </w:pPr>
          </w:p>
        </w:tc>
        <w:tc>
          <w:tcPr>
            <w:tcW w:w="270" w:type="dxa"/>
            <w:tcBorders>
              <w:left w:val="nil"/>
              <w:right w:val="nil"/>
            </w:tcBorders>
            <w:vAlign w:val="bottom"/>
          </w:tcPr>
          <w:p w14:paraId="1FAD5A8C" w14:textId="77777777" w:rsidR="007C1748" w:rsidRPr="006B7CB1" w:rsidRDefault="007C1748" w:rsidP="007C1748">
            <w:pPr>
              <w:tabs>
                <w:tab w:val="decimal" w:pos="871"/>
              </w:tabs>
              <w:spacing w:line="240" w:lineRule="auto"/>
              <w:ind w:left="-105" w:right="-104"/>
              <w:rPr>
                <w:b/>
                <w:bCs/>
                <w:color w:val="000000"/>
                <w:sz w:val="20"/>
              </w:rPr>
            </w:pPr>
          </w:p>
        </w:tc>
        <w:tc>
          <w:tcPr>
            <w:tcW w:w="990" w:type="dxa"/>
            <w:tcBorders>
              <w:left w:val="nil"/>
              <w:right w:val="nil"/>
            </w:tcBorders>
            <w:vAlign w:val="bottom"/>
          </w:tcPr>
          <w:p w14:paraId="58776C53" w14:textId="77777777" w:rsidR="007C1748" w:rsidRPr="006B7CB1" w:rsidRDefault="007C1748" w:rsidP="007C1748">
            <w:pPr>
              <w:tabs>
                <w:tab w:val="decimal" w:pos="871"/>
              </w:tabs>
              <w:spacing w:line="240" w:lineRule="auto"/>
              <w:ind w:left="-105" w:right="-104" w:hanging="4"/>
              <w:rPr>
                <w:b/>
                <w:bCs/>
                <w:color w:val="000000"/>
                <w:sz w:val="20"/>
              </w:rPr>
            </w:pPr>
          </w:p>
        </w:tc>
        <w:tc>
          <w:tcPr>
            <w:tcW w:w="236" w:type="dxa"/>
            <w:tcBorders>
              <w:left w:val="nil"/>
              <w:right w:val="nil"/>
            </w:tcBorders>
            <w:vAlign w:val="bottom"/>
          </w:tcPr>
          <w:p w14:paraId="78838038" w14:textId="77777777" w:rsidR="007C1748" w:rsidRPr="006B7CB1" w:rsidRDefault="007C1748" w:rsidP="007C1748">
            <w:pPr>
              <w:tabs>
                <w:tab w:val="decimal" w:pos="871"/>
              </w:tabs>
              <w:spacing w:line="240" w:lineRule="auto"/>
              <w:ind w:left="-105" w:right="-104"/>
              <w:rPr>
                <w:b/>
                <w:bCs/>
                <w:color w:val="000000"/>
                <w:sz w:val="20"/>
              </w:rPr>
            </w:pPr>
          </w:p>
        </w:tc>
        <w:tc>
          <w:tcPr>
            <w:tcW w:w="934" w:type="dxa"/>
            <w:tcBorders>
              <w:left w:val="nil"/>
              <w:right w:val="nil"/>
            </w:tcBorders>
            <w:vAlign w:val="bottom"/>
          </w:tcPr>
          <w:p w14:paraId="67DADCE7" w14:textId="77777777" w:rsidR="007C1748" w:rsidRPr="006B7CB1" w:rsidRDefault="007C1748" w:rsidP="007C1748">
            <w:pPr>
              <w:tabs>
                <w:tab w:val="decimal" w:pos="784"/>
              </w:tabs>
              <w:spacing w:line="240" w:lineRule="auto"/>
              <w:ind w:left="-105" w:right="-104" w:hanging="4"/>
              <w:rPr>
                <w:b/>
                <w:bCs/>
                <w:color w:val="000000"/>
                <w:sz w:val="20"/>
              </w:rPr>
            </w:pPr>
          </w:p>
        </w:tc>
        <w:tc>
          <w:tcPr>
            <w:tcW w:w="270" w:type="dxa"/>
            <w:tcBorders>
              <w:left w:val="nil"/>
              <w:right w:val="nil"/>
            </w:tcBorders>
            <w:vAlign w:val="bottom"/>
          </w:tcPr>
          <w:p w14:paraId="52596DCC" w14:textId="77777777" w:rsidR="007C1748" w:rsidRPr="006B7CB1" w:rsidRDefault="007C1748" w:rsidP="007C1748">
            <w:pPr>
              <w:tabs>
                <w:tab w:val="decimal" w:pos="871"/>
              </w:tabs>
              <w:spacing w:line="240" w:lineRule="auto"/>
              <w:ind w:left="-105" w:right="-104" w:hanging="4"/>
              <w:rPr>
                <w:b/>
                <w:bCs/>
                <w:color w:val="000000"/>
                <w:sz w:val="20"/>
              </w:rPr>
            </w:pPr>
          </w:p>
        </w:tc>
        <w:tc>
          <w:tcPr>
            <w:tcW w:w="900" w:type="dxa"/>
            <w:tcBorders>
              <w:left w:val="nil"/>
              <w:right w:val="nil"/>
            </w:tcBorders>
            <w:vAlign w:val="bottom"/>
          </w:tcPr>
          <w:p w14:paraId="4BD609D1" w14:textId="77777777" w:rsidR="007C1748" w:rsidRPr="006B7CB1" w:rsidRDefault="007C1748" w:rsidP="007C1748">
            <w:pPr>
              <w:tabs>
                <w:tab w:val="decimal" w:pos="784"/>
              </w:tabs>
              <w:spacing w:line="240" w:lineRule="auto"/>
              <w:ind w:left="-105" w:right="-104" w:hanging="4"/>
              <w:rPr>
                <w:b/>
                <w:bCs/>
                <w:color w:val="000000"/>
                <w:sz w:val="20"/>
              </w:rPr>
            </w:pPr>
          </w:p>
        </w:tc>
        <w:tc>
          <w:tcPr>
            <w:tcW w:w="236" w:type="dxa"/>
            <w:tcBorders>
              <w:left w:val="nil"/>
              <w:right w:val="nil"/>
            </w:tcBorders>
          </w:tcPr>
          <w:p w14:paraId="6D43878A" w14:textId="77777777" w:rsidR="007C1748" w:rsidRPr="006B7CB1" w:rsidRDefault="007C1748" w:rsidP="007C1748">
            <w:pPr>
              <w:tabs>
                <w:tab w:val="decimal" w:pos="871"/>
              </w:tabs>
              <w:spacing w:line="240" w:lineRule="auto"/>
              <w:ind w:left="-105" w:right="-104" w:hanging="4"/>
              <w:rPr>
                <w:b/>
                <w:bCs/>
                <w:color w:val="000000"/>
                <w:sz w:val="20"/>
              </w:rPr>
            </w:pPr>
          </w:p>
        </w:tc>
        <w:tc>
          <w:tcPr>
            <w:tcW w:w="934" w:type="dxa"/>
            <w:vAlign w:val="bottom"/>
          </w:tcPr>
          <w:p w14:paraId="52B3B98F" w14:textId="77777777" w:rsidR="007C1748" w:rsidRPr="006B7CB1" w:rsidRDefault="007C1748" w:rsidP="007C1748">
            <w:pPr>
              <w:tabs>
                <w:tab w:val="decimal" w:pos="871"/>
              </w:tabs>
              <w:spacing w:line="240" w:lineRule="auto"/>
              <w:ind w:left="-105" w:right="-104" w:hanging="4"/>
              <w:rPr>
                <w:color w:val="000000"/>
                <w:sz w:val="20"/>
              </w:rPr>
            </w:pPr>
          </w:p>
        </w:tc>
        <w:tc>
          <w:tcPr>
            <w:tcW w:w="270" w:type="dxa"/>
          </w:tcPr>
          <w:p w14:paraId="53E289AD" w14:textId="77777777" w:rsidR="007C1748" w:rsidRPr="006B7CB1" w:rsidRDefault="007C1748" w:rsidP="007C1748">
            <w:pPr>
              <w:tabs>
                <w:tab w:val="decimal" w:pos="871"/>
              </w:tabs>
              <w:spacing w:line="240" w:lineRule="auto"/>
              <w:ind w:left="-105" w:right="-104" w:hanging="4"/>
              <w:rPr>
                <w:b/>
                <w:bCs/>
                <w:color w:val="000000"/>
                <w:sz w:val="20"/>
              </w:rPr>
            </w:pPr>
          </w:p>
        </w:tc>
        <w:tc>
          <w:tcPr>
            <w:tcW w:w="990" w:type="dxa"/>
            <w:vAlign w:val="bottom"/>
          </w:tcPr>
          <w:p w14:paraId="34C88CD0" w14:textId="77777777" w:rsidR="007C1748" w:rsidRPr="006B7CB1" w:rsidRDefault="007C1748" w:rsidP="007C1748">
            <w:pPr>
              <w:tabs>
                <w:tab w:val="decimal" w:pos="340"/>
              </w:tabs>
              <w:spacing w:line="240" w:lineRule="auto"/>
              <w:ind w:left="-105" w:right="-104" w:hanging="4"/>
              <w:rPr>
                <w:b/>
                <w:bCs/>
                <w:color w:val="000000"/>
                <w:sz w:val="20"/>
              </w:rPr>
            </w:pPr>
          </w:p>
        </w:tc>
        <w:tc>
          <w:tcPr>
            <w:tcW w:w="236" w:type="dxa"/>
          </w:tcPr>
          <w:p w14:paraId="0CCECEAC" w14:textId="77777777" w:rsidR="007C1748" w:rsidRPr="006B7CB1" w:rsidRDefault="007C1748" w:rsidP="007C1748">
            <w:pPr>
              <w:tabs>
                <w:tab w:val="decimal" w:pos="871"/>
              </w:tabs>
              <w:spacing w:line="240" w:lineRule="auto"/>
              <w:ind w:left="-105" w:right="-104" w:hanging="4"/>
              <w:rPr>
                <w:b/>
                <w:bCs/>
                <w:color w:val="000000"/>
                <w:sz w:val="20"/>
              </w:rPr>
            </w:pPr>
          </w:p>
        </w:tc>
        <w:tc>
          <w:tcPr>
            <w:tcW w:w="934" w:type="dxa"/>
          </w:tcPr>
          <w:p w14:paraId="74DB5E6B" w14:textId="77777777" w:rsidR="007C1748" w:rsidRPr="006B7CB1" w:rsidRDefault="007C1748" w:rsidP="007C1748">
            <w:pPr>
              <w:tabs>
                <w:tab w:val="decimal" w:pos="734"/>
              </w:tabs>
              <w:spacing w:line="240" w:lineRule="auto"/>
              <w:ind w:left="-105" w:right="-104" w:hanging="4"/>
              <w:rPr>
                <w:b/>
                <w:bCs/>
                <w:color w:val="000000"/>
                <w:sz w:val="20"/>
                <w:lang w:val="en-US" w:bidi="th-TH"/>
              </w:rPr>
            </w:pPr>
          </w:p>
        </w:tc>
        <w:tc>
          <w:tcPr>
            <w:tcW w:w="259" w:type="dxa"/>
          </w:tcPr>
          <w:p w14:paraId="1EC22915" w14:textId="77777777" w:rsidR="007C1748" w:rsidRPr="006B7CB1" w:rsidRDefault="007C1748" w:rsidP="007C1748">
            <w:pPr>
              <w:tabs>
                <w:tab w:val="decimal" w:pos="734"/>
              </w:tabs>
              <w:spacing w:line="240" w:lineRule="auto"/>
              <w:ind w:left="-105" w:right="-104" w:hanging="4"/>
              <w:rPr>
                <w:b/>
                <w:bCs/>
                <w:color w:val="000000"/>
                <w:sz w:val="20"/>
                <w:lang w:val="en-US" w:bidi="th-TH"/>
              </w:rPr>
            </w:pPr>
          </w:p>
        </w:tc>
        <w:tc>
          <w:tcPr>
            <w:tcW w:w="911" w:type="dxa"/>
          </w:tcPr>
          <w:p w14:paraId="19AEC7FF" w14:textId="77777777" w:rsidR="007C1748" w:rsidRPr="006B7CB1" w:rsidRDefault="007C1748" w:rsidP="007C1748">
            <w:pPr>
              <w:tabs>
                <w:tab w:val="decimal" w:pos="734"/>
              </w:tabs>
              <w:spacing w:line="240" w:lineRule="auto"/>
              <w:ind w:left="-105" w:right="-104" w:hanging="4"/>
              <w:rPr>
                <w:b/>
                <w:bCs/>
                <w:color w:val="000000"/>
                <w:sz w:val="20"/>
                <w:lang w:val="en-US" w:bidi="th-TH"/>
              </w:rPr>
            </w:pPr>
          </w:p>
        </w:tc>
        <w:tc>
          <w:tcPr>
            <w:tcW w:w="236" w:type="dxa"/>
          </w:tcPr>
          <w:p w14:paraId="613B5268" w14:textId="77777777" w:rsidR="007C1748" w:rsidRPr="006B7CB1" w:rsidRDefault="007C1748" w:rsidP="007C1748">
            <w:pPr>
              <w:tabs>
                <w:tab w:val="decimal" w:pos="871"/>
              </w:tabs>
              <w:spacing w:line="240" w:lineRule="auto"/>
              <w:ind w:left="-105" w:right="-104" w:hanging="4"/>
              <w:rPr>
                <w:b/>
                <w:bCs/>
                <w:color w:val="000000"/>
                <w:sz w:val="20"/>
              </w:rPr>
            </w:pPr>
          </w:p>
        </w:tc>
        <w:tc>
          <w:tcPr>
            <w:tcW w:w="1035" w:type="dxa"/>
            <w:tcBorders>
              <w:top w:val="double" w:sz="4" w:space="0" w:color="auto"/>
            </w:tcBorders>
            <w:vAlign w:val="bottom"/>
          </w:tcPr>
          <w:p w14:paraId="3BD558A4" w14:textId="77777777" w:rsidR="007C1748" w:rsidRPr="006B7CB1" w:rsidRDefault="007C1748" w:rsidP="007C1748">
            <w:pPr>
              <w:tabs>
                <w:tab w:val="decimal" w:pos="871"/>
              </w:tabs>
              <w:spacing w:line="240" w:lineRule="auto"/>
              <w:ind w:left="-105" w:right="-104" w:hanging="4"/>
              <w:rPr>
                <w:b/>
                <w:bCs/>
                <w:color w:val="000000"/>
                <w:sz w:val="20"/>
              </w:rPr>
            </w:pPr>
          </w:p>
        </w:tc>
        <w:tc>
          <w:tcPr>
            <w:tcW w:w="270" w:type="dxa"/>
            <w:vAlign w:val="bottom"/>
          </w:tcPr>
          <w:p w14:paraId="02B664E6" w14:textId="77777777" w:rsidR="007C1748" w:rsidRPr="006B7CB1" w:rsidRDefault="007C1748" w:rsidP="007C1748">
            <w:pPr>
              <w:tabs>
                <w:tab w:val="decimal" w:pos="871"/>
              </w:tabs>
              <w:spacing w:line="240" w:lineRule="auto"/>
              <w:ind w:left="-105" w:right="-104" w:hanging="4"/>
              <w:rPr>
                <w:b/>
                <w:bCs/>
                <w:color w:val="000000"/>
                <w:sz w:val="20"/>
              </w:rPr>
            </w:pPr>
          </w:p>
        </w:tc>
        <w:tc>
          <w:tcPr>
            <w:tcW w:w="1080" w:type="dxa"/>
            <w:tcBorders>
              <w:top w:val="double" w:sz="4" w:space="0" w:color="auto"/>
            </w:tcBorders>
            <w:vAlign w:val="bottom"/>
          </w:tcPr>
          <w:p w14:paraId="2A496C73" w14:textId="77777777" w:rsidR="007C1748" w:rsidRPr="006B7CB1" w:rsidRDefault="007C1748" w:rsidP="000578EF">
            <w:pPr>
              <w:tabs>
                <w:tab w:val="decimal" w:pos="597"/>
              </w:tabs>
              <w:spacing w:line="240" w:lineRule="auto"/>
              <w:ind w:left="-105" w:right="-104" w:hanging="4"/>
              <w:rPr>
                <w:b/>
                <w:bCs/>
                <w:color w:val="000000"/>
                <w:sz w:val="20"/>
              </w:rPr>
            </w:pPr>
          </w:p>
        </w:tc>
      </w:tr>
      <w:tr w:rsidR="007D114B" w:rsidRPr="006B7CB1" w14:paraId="61D43185" w14:textId="77777777" w:rsidTr="003010E9">
        <w:tc>
          <w:tcPr>
            <w:tcW w:w="3510" w:type="dxa"/>
            <w:tcBorders>
              <w:left w:val="nil"/>
              <w:right w:val="nil"/>
            </w:tcBorders>
            <w:noWrap/>
            <w:vAlign w:val="bottom"/>
          </w:tcPr>
          <w:p w14:paraId="6713B446" w14:textId="75BDE289" w:rsidR="007D114B" w:rsidRPr="006B7CB1" w:rsidRDefault="007D114B" w:rsidP="007D114B">
            <w:pPr>
              <w:shd w:val="clear" w:color="auto" w:fill="FFFFFF"/>
              <w:ind w:right="-79"/>
              <w:rPr>
                <w:b/>
                <w:bCs/>
                <w:sz w:val="20"/>
              </w:rPr>
            </w:pPr>
            <w:r w:rsidRPr="006B7CB1">
              <w:rPr>
                <w:color w:val="000000"/>
                <w:sz w:val="20"/>
              </w:rPr>
              <w:lastRenderedPageBreak/>
              <w:t xml:space="preserve">Segment assets as at </w:t>
            </w:r>
            <w:r w:rsidRPr="006B7CB1">
              <w:rPr>
                <w:color w:val="000000"/>
                <w:sz w:val="20"/>
              </w:rPr>
              <w:br/>
              <w:t xml:space="preserve">   </w:t>
            </w:r>
            <w:r w:rsidRPr="006B7CB1">
              <w:rPr>
                <w:rFonts w:cstheme="minorBidi"/>
                <w:color w:val="000000"/>
                <w:sz w:val="20"/>
                <w:lang w:val="en-US" w:bidi="th-TH"/>
              </w:rPr>
              <w:t xml:space="preserve">30 </w:t>
            </w:r>
            <w:r>
              <w:rPr>
                <w:rFonts w:cstheme="minorBidi"/>
                <w:color w:val="000000"/>
                <w:sz w:val="20"/>
                <w:lang w:val="en-US" w:bidi="th-TH"/>
              </w:rPr>
              <w:t>September</w:t>
            </w:r>
            <w:r w:rsidRPr="006B7CB1">
              <w:rPr>
                <w:color w:val="000000"/>
                <w:sz w:val="20"/>
              </w:rPr>
              <w:t xml:space="preserve"> /31 December</w:t>
            </w:r>
          </w:p>
        </w:tc>
        <w:tc>
          <w:tcPr>
            <w:tcW w:w="990" w:type="dxa"/>
            <w:tcBorders>
              <w:left w:val="nil"/>
              <w:right w:val="nil"/>
            </w:tcBorders>
            <w:vAlign w:val="bottom"/>
          </w:tcPr>
          <w:p w14:paraId="1A482407" w14:textId="77777777" w:rsidR="007D114B" w:rsidRPr="007D114B" w:rsidRDefault="007D114B" w:rsidP="003010E9">
            <w:pPr>
              <w:tabs>
                <w:tab w:val="decimal" w:pos="864"/>
              </w:tabs>
              <w:spacing w:line="240" w:lineRule="auto"/>
              <w:ind w:left="-105" w:right="-104" w:hanging="4"/>
              <w:rPr>
                <w:sz w:val="20"/>
                <w:lang w:val="en-US"/>
              </w:rPr>
            </w:pPr>
          </w:p>
          <w:p w14:paraId="79F7BCC4" w14:textId="0ABC4DBC" w:rsidR="007D114B" w:rsidRPr="00C21654" w:rsidRDefault="007D114B" w:rsidP="003010E9">
            <w:pPr>
              <w:tabs>
                <w:tab w:val="decimal" w:pos="864"/>
              </w:tabs>
              <w:spacing w:line="240" w:lineRule="auto"/>
              <w:ind w:left="-105" w:right="-104" w:hanging="4"/>
              <w:rPr>
                <w:rFonts w:cs="Angsana New"/>
                <w:sz w:val="20"/>
                <w:szCs w:val="25"/>
                <w:lang w:val="en-US" w:bidi="th-TH"/>
              </w:rPr>
            </w:pPr>
            <w:r w:rsidRPr="007D114B">
              <w:rPr>
                <w:sz w:val="20"/>
                <w:lang w:val="en-US"/>
              </w:rPr>
              <w:t>1,6</w:t>
            </w:r>
            <w:r w:rsidR="00C21654">
              <w:rPr>
                <w:rFonts w:cs="Angsana New"/>
                <w:sz w:val="20"/>
                <w:szCs w:val="25"/>
                <w:lang w:val="en-US" w:bidi="th-TH"/>
              </w:rPr>
              <w:t>18,619</w:t>
            </w:r>
          </w:p>
        </w:tc>
        <w:tc>
          <w:tcPr>
            <w:tcW w:w="270" w:type="dxa"/>
            <w:tcBorders>
              <w:left w:val="nil"/>
              <w:right w:val="nil"/>
            </w:tcBorders>
            <w:vAlign w:val="bottom"/>
          </w:tcPr>
          <w:p w14:paraId="30119527" w14:textId="77777777" w:rsidR="007D114B" w:rsidRPr="007D114B" w:rsidRDefault="007D114B" w:rsidP="007D114B">
            <w:pPr>
              <w:tabs>
                <w:tab w:val="decimal" w:pos="871"/>
              </w:tabs>
              <w:spacing w:line="240" w:lineRule="auto"/>
              <w:ind w:left="-105" w:right="-104"/>
              <w:rPr>
                <w:sz w:val="20"/>
                <w:lang w:val="en-US"/>
              </w:rPr>
            </w:pPr>
          </w:p>
        </w:tc>
        <w:tc>
          <w:tcPr>
            <w:tcW w:w="990" w:type="dxa"/>
            <w:tcBorders>
              <w:left w:val="nil"/>
              <w:right w:val="nil"/>
            </w:tcBorders>
            <w:vAlign w:val="bottom"/>
          </w:tcPr>
          <w:p w14:paraId="2D93CD04" w14:textId="0F459B68" w:rsidR="007D114B" w:rsidRPr="007D114B" w:rsidRDefault="007D114B" w:rsidP="007D114B">
            <w:pPr>
              <w:tabs>
                <w:tab w:val="decimal" w:pos="864"/>
              </w:tabs>
              <w:spacing w:line="240" w:lineRule="auto"/>
              <w:ind w:left="-105" w:right="-104" w:hanging="4"/>
              <w:rPr>
                <w:sz w:val="20"/>
                <w:lang w:val="en-US"/>
              </w:rPr>
            </w:pPr>
            <w:r w:rsidRPr="007D114B">
              <w:rPr>
                <w:sz w:val="20"/>
                <w:lang w:val="en-US"/>
              </w:rPr>
              <w:t>1,548,850</w:t>
            </w:r>
          </w:p>
        </w:tc>
        <w:tc>
          <w:tcPr>
            <w:tcW w:w="236" w:type="dxa"/>
            <w:tcBorders>
              <w:left w:val="nil"/>
              <w:right w:val="nil"/>
            </w:tcBorders>
            <w:vAlign w:val="bottom"/>
          </w:tcPr>
          <w:p w14:paraId="1A2CCFBF" w14:textId="77777777" w:rsidR="007D114B" w:rsidRPr="007D114B" w:rsidRDefault="007D114B" w:rsidP="007D114B">
            <w:pPr>
              <w:tabs>
                <w:tab w:val="decimal" w:pos="871"/>
              </w:tabs>
              <w:spacing w:line="240" w:lineRule="auto"/>
              <w:ind w:left="-105" w:right="-104"/>
              <w:rPr>
                <w:sz w:val="20"/>
                <w:lang w:val="en-US"/>
              </w:rPr>
            </w:pPr>
          </w:p>
        </w:tc>
        <w:tc>
          <w:tcPr>
            <w:tcW w:w="934" w:type="dxa"/>
            <w:tcBorders>
              <w:left w:val="nil"/>
              <w:right w:val="nil"/>
            </w:tcBorders>
            <w:vAlign w:val="bottom"/>
          </w:tcPr>
          <w:p w14:paraId="442A9C31" w14:textId="11EB5F5C" w:rsidR="007D114B" w:rsidRPr="007D114B" w:rsidRDefault="007D114B" w:rsidP="007D114B">
            <w:pPr>
              <w:tabs>
                <w:tab w:val="decimal" w:pos="707"/>
              </w:tabs>
              <w:spacing w:line="240" w:lineRule="auto"/>
              <w:ind w:left="-105" w:right="-104" w:hanging="4"/>
              <w:rPr>
                <w:sz w:val="20"/>
                <w:lang w:val="en-US"/>
              </w:rPr>
            </w:pPr>
            <w:r w:rsidRPr="007D114B">
              <w:rPr>
                <w:sz w:val="20"/>
                <w:lang w:val="en-US"/>
              </w:rPr>
              <w:t>102,676</w:t>
            </w:r>
          </w:p>
        </w:tc>
        <w:tc>
          <w:tcPr>
            <w:tcW w:w="270" w:type="dxa"/>
            <w:tcBorders>
              <w:left w:val="nil"/>
              <w:right w:val="nil"/>
            </w:tcBorders>
            <w:vAlign w:val="bottom"/>
          </w:tcPr>
          <w:p w14:paraId="31B6DA6B" w14:textId="77777777" w:rsidR="007D114B" w:rsidRPr="007D114B" w:rsidRDefault="007D114B" w:rsidP="007D114B">
            <w:pPr>
              <w:tabs>
                <w:tab w:val="decimal" w:pos="871"/>
              </w:tabs>
              <w:spacing w:line="240" w:lineRule="auto"/>
              <w:ind w:left="-105" w:right="-104" w:hanging="4"/>
              <w:rPr>
                <w:sz w:val="20"/>
                <w:lang w:val="en-US"/>
              </w:rPr>
            </w:pPr>
          </w:p>
        </w:tc>
        <w:tc>
          <w:tcPr>
            <w:tcW w:w="900" w:type="dxa"/>
            <w:tcBorders>
              <w:left w:val="nil"/>
              <w:right w:val="nil"/>
            </w:tcBorders>
            <w:vAlign w:val="bottom"/>
          </w:tcPr>
          <w:p w14:paraId="4EE613CF" w14:textId="2C0CBBE0" w:rsidR="007D114B" w:rsidRPr="007D114B" w:rsidRDefault="007D114B" w:rsidP="007D114B">
            <w:pPr>
              <w:tabs>
                <w:tab w:val="decimal" w:pos="707"/>
              </w:tabs>
              <w:spacing w:line="240" w:lineRule="auto"/>
              <w:ind w:left="-105" w:right="-104" w:hanging="4"/>
              <w:rPr>
                <w:sz w:val="20"/>
                <w:lang w:val="en-US"/>
              </w:rPr>
            </w:pPr>
            <w:r w:rsidRPr="007D114B">
              <w:rPr>
                <w:sz w:val="20"/>
                <w:lang w:val="en-US"/>
              </w:rPr>
              <w:t>126,068</w:t>
            </w:r>
          </w:p>
        </w:tc>
        <w:tc>
          <w:tcPr>
            <w:tcW w:w="236" w:type="dxa"/>
            <w:tcBorders>
              <w:left w:val="nil"/>
              <w:right w:val="nil"/>
            </w:tcBorders>
          </w:tcPr>
          <w:p w14:paraId="6B92DD57" w14:textId="77777777" w:rsidR="007D114B" w:rsidRPr="007D114B" w:rsidRDefault="007D114B" w:rsidP="007D114B">
            <w:pPr>
              <w:tabs>
                <w:tab w:val="decimal" w:pos="871"/>
              </w:tabs>
              <w:spacing w:line="240" w:lineRule="auto"/>
              <w:ind w:left="-105" w:right="-104" w:hanging="4"/>
              <w:rPr>
                <w:sz w:val="20"/>
                <w:lang w:val="en-US"/>
              </w:rPr>
            </w:pPr>
          </w:p>
        </w:tc>
        <w:tc>
          <w:tcPr>
            <w:tcW w:w="934" w:type="dxa"/>
            <w:vAlign w:val="bottom"/>
          </w:tcPr>
          <w:p w14:paraId="7C423715" w14:textId="4EF8BBD1" w:rsidR="007D114B" w:rsidRPr="007D114B" w:rsidRDefault="007D114B" w:rsidP="007D114B">
            <w:pPr>
              <w:tabs>
                <w:tab w:val="decimal" w:pos="738"/>
              </w:tabs>
              <w:spacing w:line="240" w:lineRule="auto"/>
              <w:ind w:left="-105" w:right="-104" w:hanging="4"/>
              <w:rPr>
                <w:sz w:val="20"/>
                <w:lang w:val="en-US"/>
              </w:rPr>
            </w:pPr>
            <w:r w:rsidRPr="007D114B">
              <w:rPr>
                <w:sz w:val="20"/>
                <w:lang w:val="en-US"/>
              </w:rPr>
              <w:t>2,</w:t>
            </w:r>
            <w:r w:rsidR="00C21654">
              <w:rPr>
                <w:sz w:val="20"/>
                <w:lang w:val="en-US"/>
              </w:rPr>
              <w:t>687,897</w:t>
            </w:r>
          </w:p>
        </w:tc>
        <w:tc>
          <w:tcPr>
            <w:tcW w:w="270" w:type="dxa"/>
          </w:tcPr>
          <w:p w14:paraId="134810CD" w14:textId="77777777" w:rsidR="007D114B" w:rsidRPr="007D114B" w:rsidRDefault="007D114B" w:rsidP="007D114B">
            <w:pPr>
              <w:tabs>
                <w:tab w:val="decimal" w:pos="871"/>
              </w:tabs>
              <w:spacing w:line="240" w:lineRule="auto"/>
              <w:ind w:left="-105" w:right="-104" w:hanging="4"/>
              <w:rPr>
                <w:sz w:val="20"/>
                <w:lang w:val="en-US"/>
              </w:rPr>
            </w:pPr>
          </w:p>
        </w:tc>
        <w:tc>
          <w:tcPr>
            <w:tcW w:w="990" w:type="dxa"/>
            <w:vAlign w:val="bottom"/>
          </w:tcPr>
          <w:p w14:paraId="32C4F062" w14:textId="5F4DA024" w:rsidR="007D114B" w:rsidRPr="007D114B" w:rsidRDefault="007D114B" w:rsidP="007D114B">
            <w:pPr>
              <w:tabs>
                <w:tab w:val="decimal" w:pos="787"/>
              </w:tabs>
              <w:spacing w:line="240" w:lineRule="auto"/>
              <w:ind w:left="-105" w:right="-104" w:hanging="4"/>
              <w:rPr>
                <w:sz w:val="20"/>
                <w:lang w:val="en-US"/>
              </w:rPr>
            </w:pPr>
            <w:r w:rsidRPr="007D114B">
              <w:rPr>
                <w:sz w:val="20"/>
                <w:lang w:val="en-US"/>
              </w:rPr>
              <w:t>2,770,225</w:t>
            </w:r>
          </w:p>
        </w:tc>
        <w:tc>
          <w:tcPr>
            <w:tcW w:w="236" w:type="dxa"/>
            <w:vAlign w:val="bottom"/>
          </w:tcPr>
          <w:p w14:paraId="4846A642" w14:textId="77777777" w:rsidR="007D114B" w:rsidRPr="007D114B" w:rsidRDefault="007D114B" w:rsidP="007D114B">
            <w:pPr>
              <w:tabs>
                <w:tab w:val="decimal" w:pos="871"/>
              </w:tabs>
              <w:spacing w:line="240" w:lineRule="auto"/>
              <w:ind w:left="-105" w:right="-104" w:hanging="4"/>
              <w:rPr>
                <w:sz w:val="20"/>
                <w:lang w:val="en-US"/>
              </w:rPr>
            </w:pPr>
          </w:p>
        </w:tc>
        <w:tc>
          <w:tcPr>
            <w:tcW w:w="934" w:type="dxa"/>
            <w:vAlign w:val="bottom"/>
          </w:tcPr>
          <w:p w14:paraId="596516D4" w14:textId="34E74DDA" w:rsidR="007D114B" w:rsidRPr="007D114B" w:rsidRDefault="007D114B" w:rsidP="007D114B">
            <w:pPr>
              <w:tabs>
                <w:tab w:val="decimal" w:pos="470"/>
              </w:tabs>
              <w:spacing w:line="240" w:lineRule="auto"/>
              <w:ind w:left="-105" w:right="-104" w:hanging="4"/>
              <w:rPr>
                <w:sz w:val="20"/>
                <w:lang w:val="en-US"/>
              </w:rPr>
            </w:pPr>
            <w:r w:rsidRPr="007D114B">
              <w:rPr>
                <w:sz w:val="20"/>
                <w:lang w:val="en-US"/>
              </w:rPr>
              <w:t>-</w:t>
            </w:r>
          </w:p>
        </w:tc>
        <w:tc>
          <w:tcPr>
            <w:tcW w:w="259" w:type="dxa"/>
          </w:tcPr>
          <w:p w14:paraId="1629AF97" w14:textId="77777777" w:rsidR="007D114B" w:rsidRPr="007D114B" w:rsidRDefault="007D114B" w:rsidP="007D114B">
            <w:pPr>
              <w:tabs>
                <w:tab w:val="decimal" w:pos="470"/>
              </w:tabs>
              <w:spacing w:line="240" w:lineRule="auto"/>
              <w:ind w:left="-105" w:right="-104" w:hanging="4"/>
              <w:rPr>
                <w:sz w:val="20"/>
                <w:lang w:val="en-US"/>
              </w:rPr>
            </w:pPr>
          </w:p>
        </w:tc>
        <w:tc>
          <w:tcPr>
            <w:tcW w:w="911" w:type="dxa"/>
            <w:vAlign w:val="bottom"/>
          </w:tcPr>
          <w:p w14:paraId="7476CC7C" w14:textId="7F485BAE" w:rsidR="007D114B" w:rsidRPr="007D114B" w:rsidRDefault="007D114B" w:rsidP="007D114B">
            <w:pPr>
              <w:tabs>
                <w:tab w:val="decimal" w:pos="470"/>
              </w:tabs>
              <w:spacing w:line="240" w:lineRule="auto"/>
              <w:ind w:left="-105" w:right="-104" w:hanging="4"/>
              <w:rPr>
                <w:sz w:val="20"/>
                <w:lang w:val="en-US"/>
              </w:rPr>
            </w:pPr>
            <w:r w:rsidRPr="007D114B">
              <w:rPr>
                <w:sz w:val="20"/>
                <w:lang w:val="en-US"/>
              </w:rPr>
              <w:t>-</w:t>
            </w:r>
          </w:p>
        </w:tc>
        <w:tc>
          <w:tcPr>
            <w:tcW w:w="236" w:type="dxa"/>
          </w:tcPr>
          <w:p w14:paraId="0C8FB693" w14:textId="77777777" w:rsidR="007D114B" w:rsidRPr="007D114B" w:rsidRDefault="007D114B" w:rsidP="007D114B">
            <w:pPr>
              <w:tabs>
                <w:tab w:val="decimal" w:pos="871"/>
              </w:tabs>
              <w:spacing w:line="240" w:lineRule="auto"/>
              <w:ind w:left="-105" w:right="-104" w:hanging="4"/>
              <w:rPr>
                <w:sz w:val="20"/>
                <w:lang w:val="en-US"/>
              </w:rPr>
            </w:pPr>
          </w:p>
        </w:tc>
        <w:tc>
          <w:tcPr>
            <w:tcW w:w="1035" w:type="dxa"/>
            <w:vAlign w:val="bottom"/>
          </w:tcPr>
          <w:p w14:paraId="005BCCE5" w14:textId="514594B4" w:rsidR="007D114B" w:rsidRPr="007D114B" w:rsidRDefault="007D114B" w:rsidP="007D114B">
            <w:pPr>
              <w:tabs>
                <w:tab w:val="decimal" w:pos="871"/>
              </w:tabs>
              <w:spacing w:line="240" w:lineRule="auto"/>
              <w:ind w:left="-105" w:right="-104" w:hanging="4"/>
              <w:rPr>
                <w:sz w:val="20"/>
                <w:cs/>
                <w:lang w:val="en-US" w:bidi="th-TH"/>
              </w:rPr>
            </w:pPr>
            <w:r w:rsidRPr="007D114B">
              <w:rPr>
                <w:sz w:val="20"/>
                <w:lang w:val="en-US"/>
              </w:rPr>
              <w:t>4,</w:t>
            </w:r>
            <w:r w:rsidR="00C21654">
              <w:rPr>
                <w:sz w:val="20"/>
                <w:lang w:val="en-US"/>
              </w:rPr>
              <w:t>409,192</w:t>
            </w:r>
          </w:p>
        </w:tc>
        <w:tc>
          <w:tcPr>
            <w:tcW w:w="270" w:type="dxa"/>
            <w:vAlign w:val="bottom"/>
          </w:tcPr>
          <w:p w14:paraId="05CB8680" w14:textId="77777777" w:rsidR="007D114B" w:rsidRPr="007D114B" w:rsidRDefault="007D114B" w:rsidP="007D114B">
            <w:pPr>
              <w:tabs>
                <w:tab w:val="decimal" w:pos="871"/>
              </w:tabs>
              <w:spacing w:line="240" w:lineRule="auto"/>
              <w:ind w:left="-105" w:right="-104" w:hanging="4"/>
              <w:rPr>
                <w:sz w:val="20"/>
                <w:lang w:val="en-US"/>
              </w:rPr>
            </w:pPr>
          </w:p>
          <w:p w14:paraId="35ECC408" w14:textId="77777777" w:rsidR="007D114B" w:rsidRPr="007D114B" w:rsidRDefault="007D114B" w:rsidP="007D114B">
            <w:pPr>
              <w:tabs>
                <w:tab w:val="decimal" w:pos="871"/>
              </w:tabs>
              <w:spacing w:line="240" w:lineRule="auto"/>
              <w:ind w:left="-105" w:right="-104" w:hanging="4"/>
              <w:rPr>
                <w:sz w:val="20"/>
                <w:lang w:val="en-US"/>
              </w:rPr>
            </w:pPr>
          </w:p>
        </w:tc>
        <w:tc>
          <w:tcPr>
            <w:tcW w:w="1080" w:type="dxa"/>
            <w:vAlign w:val="bottom"/>
          </w:tcPr>
          <w:p w14:paraId="57292DF0" w14:textId="6BF38569" w:rsidR="007D114B" w:rsidRPr="007D114B" w:rsidRDefault="007D114B" w:rsidP="007D114B">
            <w:pPr>
              <w:tabs>
                <w:tab w:val="decimal" w:pos="867"/>
              </w:tabs>
              <w:spacing w:line="240" w:lineRule="auto"/>
              <w:ind w:left="-105" w:right="-104" w:hanging="4"/>
              <w:rPr>
                <w:sz w:val="20"/>
                <w:lang w:val="en-US"/>
              </w:rPr>
            </w:pPr>
            <w:r w:rsidRPr="007D114B">
              <w:rPr>
                <w:sz w:val="20"/>
                <w:lang w:val="en-US"/>
              </w:rPr>
              <w:t>4,445,143</w:t>
            </w:r>
          </w:p>
        </w:tc>
      </w:tr>
      <w:tr w:rsidR="007D114B" w:rsidRPr="00DA0CC7" w14:paraId="54438BE0" w14:textId="77777777" w:rsidTr="003010E9">
        <w:tc>
          <w:tcPr>
            <w:tcW w:w="3510" w:type="dxa"/>
            <w:tcBorders>
              <w:left w:val="nil"/>
              <w:right w:val="nil"/>
            </w:tcBorders>
            <w:noWrap/>
            <w:vAlign w:val="bottom"/>
          </w:tcPr>
          <w:p w14:paraId="247C9349" w14:textId="04C91C13" w:rsidR="007D114B" w:rsidRPr="006B7CB1" w:rsidRDefault="007D114B" w:rsidP="007D114B">
            <w:pPr>
              <w:shd w:val="clear" w:color="auto" w:fill="FFFFFF"/>
              <w:ind w:right="-79"/>
              <w:rPr>
                <w:b/>
                <w:bCs/>
                <w:sz w:val="20"/>
              </w:rPr>
            </w:pPr>
            <w:r w:rsidRPr="006B7CB1">
              <w:rPr>
                <w:color w:val="000000"/>
                <w:sz w:val="20"/>
              </w:rPr>
              <w:t>Segment liabilities as at</w:t>
            </w:r>
            <w:r w:rsidRPr="006B7CB1">
              <w:rPr>
                <w:color w:val="000000"/>
                <w:sz w:val="20"/>
              </w:rPr>
              <w:br/>
              <w:t xml:space="preserve">   </w:t>
            </w:r>
            <w:r w:rsidRPr="006B7CB1">
              <w:rPr>
                <w:rFonts w:cstheme="minorBidi"/>
                <w:color w:val="000000"/>
                <w:sz w:val="20"/>
                <w:lang w:val="en-US" w:bidi="th-TH"/>
              </w:rPr>
              <w:t xml:space="preserve">30 </w:t>
            </w:r>
            <w:r>
              <w:rPr>
                <w:rFonts w:cstheme="minorBidi"/>
                <w:color w:val="000000"/>
                <w:sz w:val="20"/>
                <w:lang w:val="en-US" w:bidi="th-TH"/>
              </w:rPr>
              <w:t>September</w:t>
            </w:r>
            <w:r w:rsidRPr="006B7CB1">
              <w:rPr>
                <w:color w:val="000000"/>
                <w:sz w:val="20"/>
              </w:rPr>
              <w:t xml:space="preserve"> /31 December</w:t>
            </w:r>
          </w:p>
        </w:tc>
        <w:tc>
          <w:tcPr>
            <w:tcW w:w="990" w:type="dxa"/>
            <w:tcBorders>
              <w:left w:val="nil"/>
              <w:right w:val="nil"/>
            </w:tcBorders>
            <w:vAlign w:val="bottom"/>
          </w:tcPr>
          <w:p w14:paraId="3C2EC532" w14:textId="77777777" w:rsidR="007D114B" w:rsidRPr="007D114B" w:rsidRDefault="007D114B" w:rsidP="003010E9">
            <w:pPr>
              <w:tabs>
                <w:tab w:val="decimal" w:pos="864"/>
              </w:tabs>
              <w:spacing w:line="240" w:lineRule="auto"/>
              <w:ind w:left="-105" w:right="-104" w:hanging="4"/>
              <w:rPr>
                <w:sz w:val="20"/>
                <w:lang w:val="en-US"/>
              </w:rPr>
            </w:pPr>
          </w:p>
          <w:p w14:paraId="5A2B146F" w14:textId="5C9ADD75" w:rsidR="007D114B" w:rsidRPr="007D114B" w:rsidRDefault="007D114B" w:rsidP="003010E9">
            <w:pPr>
              <w:tabs>
                <w:tab w:val="decimal" w:pos="864"/>
              </w:tabs>
              <w:spacing w:line="240" w:lineRule="auto"/>
              <w:ind w:left="-105" w:right="-104" w:hanging="4"/>
              <w:rPr>
                <w:sz w:val="20"/>
                <w:lang w:val="en-US"/>
              </w:rPr>
            </w:pPr>
            <w:r w:rsidRPr="007D114B">
              <w:rPr>
                <w:sz w:val="20"/>
                <w:lang w:val="en-US"/>
              </w:rPr>
              <w:t>915,297</w:t>
            </w:r>
          </w:p>
        </w:tc>
        <w:tc>
          <w:tcPr>
            <w:tcW w:w="270" w:type="dxa"/>
            <w:tcBorders>
              <w:left w:val="nil"/>
              <w:right w:val="nil"/>
            </w:tcBorders>
            <w:vAlign w:val="bottom"/>
          </w:tcPr>
          <w:p w14:paraId="41BBDA04" w14:textId="77777777" w:rsidR="007D114B" w:rsidRPr="007D114B" w:rsidRDefault="007D114B" w:rsidP="007D114B">
            <w:pPr>
              <w:tabs>
                <w:tab w:val="decimal" w:pos="871"/>
              </w:tabs>
              <w:spacing w:line="240" w:lineRule="auto"/>
              <w:ind w:left="-105" w:right="-104"/>
              <w:rPr>
                <w:sz w:val="20"/>
                <w:lang w:val="en-US"/>
              </w:rPr>
            </w:pPr>
          </w:p>
        </w:tc>
        <w:tc>
          <w:tcPr>
            <w:tcW w:w="990" w:type="dxa"/>
            <w:tcBorders>
              <w:left w:val="nil"/>
              <w:right w:val="nil"/>
            </w:tcBorders>
            <w:vAlign w:val="bottom"/>
          </w:tcPr>
          <w:p w14:paraId="5EA79050" w14:textId="7A19D7A7" w:rsidR="007D114B" w:rsidRPr="007D114B" w:rsidRDefault="007D114B" w:rsidP="007D114B">
            <w:pPr>
              <w:tabs>
                <w:tab w:val="decimal" w:pos="864"/>
              </w:tabs>
              <w:spacing w:line="240" w:lineRule="auto"/>
              <w:ind w:left="-105" w:right="-104" w:hanging="4"/>
              <w:rPr>
                <w:sz w:val="20"/>
                <w:lang w:val="en-US"/>
              </w:rPr>
            </w:pPr>
            <w:r w:rsidRPr="007D114B">
              <w:rPr>
                <w:sz w:val="20"/>
                <w:lang w:val="en-US"/>
              </w:rPr>
              <w:t>955,408</w:t>
            </w:r>
          </w:p>
        </w:tc>
        <w:tc>
          <w:tcPr>
            <w:tcW w:w="236" w:type="dxa"/>
            <w:tcBorders>
              <w:left w:val="nil"/>
              <w:right w:val="nil"/>
            </w:tcBorders>
            <w:vAlign w:val="bottom"/>
          </w:tcPr>
          <w:p w14:paraId="5D582421" w14:textId="77777777" w:rsidR="007D114B" w:rsidRPr="007D114B" w:rsidRDefault="007D114B" w:rsidP="007D114B">
            <w:pPr>
              <w:tabs>
                <w:tab w:val="decimal" w:pos="871"/>
              </w:tabs>
              <w:spacing w:line="240" w:lineRule="auto"/>
              <w:ind w:left="-105" w:right="-104"/>
              <w:rPr>
                <w:sz w:val="20"/>
                <w:lang w:val="en-US"/>
              </w:rPr>
            </w:pPr>
          </w:p>
        </w:tc>
        <w:tc>
          <w:tcPr>
            <w:tcW w:w="934" w:type="dxa"/>
            <w:tcBorders>
              <w:left w:val="nil"/>
              <w:right w:val="nil"/>
            </w:tcBorders>
            <w:vAlign w:val="bottom"/>
          </w:tcPr>
          <w:p w14:paraId="196EE261" w14:textId="0DB60A9E" w:rsidR="007D114B" w:rsidRPr="007D114B" w:rsidRDefault="007D114B" w:rsidP="007D114B">
            <w:pPr>
              <w:tabs>
                <w:tab w:val="decimal" w:pos="707"/>
              </w:tabs>
              <w:spacing w:line="240" w:lineRule="auto"/>
              <w:ind w:left="-105" w:right="-104" w:hanging="4"/>
              <w:rPr>
                <w:sz w:val="20"/>
                <w:lang w:val="en-US"/>
              </w:rPr>
            </w:pPr>
            <w:r w:rsidRPr="007D114B">
              <w:rPr>
                <w:sz w:val="20"/>
                <w:lang w:val="en-US"/>
              </w:rPr>
              <w:t>106,648</w:t>
            </w:r>
          </w:p>
        </w:tc>
        <w:tc>
          <w:tcPr>
            <w:tcW w:w="270" w:type="dxa"/>
            <w:tcBorders>
              <w:left w:val="nil"/>
              <w:right w:val="nil"/>
            </w:tcBorders>
            <w:vAlign w:val="bottom"/>
          </w:tcPr>
          <w:p w14:paraId="4DEF554A" w14:textId="77777777" w:rsidR="007D114B" w:rsidRPr="007D114B" w:rsidRDefault="007D114B" w:rsidP="007D114B">
            <w:pPr>
              <w:tabs>
                <w:tab w:val="decimal" w:pos="871"/>
              </w:tabs>
              <w:spacing w:line="240" w:lineRule="auto"/>
              <w:ind w:left="-105" w:right="-104" w:hanging="4"/>
              <w:rPr>
                <w:sz w:val="20"/>
                <w:lang w:val="en-US"/>
              </w:rPr>
            </w:pPr>
          </w:p>
        </w:tc>
        <w:tc>
          <w:tcPr>
            <w:tcW w:w="900" w:type="dxa"/>
            <w:tcBorders>
              <w:left w:val="nil"/>
              <w:right w:val="nil"/>
            </w:tcBorders>
            <w:vAlign w:val="bottom"/>
          </w:tcPr>
          <w:p w14:paraId="71A7DE9B" w14:textId="750D1A9B" w:rsidR="007D114B" w:rsidRPr="007D114B" w:rsidRDefault="007D114B" w:rsidP="007D114B">
            <w:pPr>
              <w:tabs>
                <w:tab w:val="decimal" w:pos="707"/>
              </w:tabs>
              <w:spacing w:line="240" w:lineRule="auto"/>
              <w:ind w:left="-105" w:right="-104" w:hanging="4"/>
              <w:rPr>
                <w:sz w:val="20"/>
                <w:lang w:val="en-US"/>
              </w:rPr>
            </w:pPr>
            <w:r w:rsidRPr="007D114B">
              <w:rPr>
                <w:sz w:val="20"/>
                <w:lang w:val="en-US"/>
              </w:rPr>
              <w:t>92,318</w:t>
            </w:r>
          </w:p>
        </w:tc>
        <w:tc>
          <w:tcPr>
            <w:tcW w:w="236" w:type="dxa"/>
            <w:tcBorders>
              <w:left w:val="nil"/>
              <w:right w:val="nil"/>
            </w:tcBorders>
          </w:tcPr>
          <w:p w14:paraId="5013E1A2" w14:textId="77777777" w:rsidR="007D114B" w:rsidRPr="007D114B" w:rsidRDefault="007D114B" w:rsidP="007D114B">
            <w:pPr>
              <w:tabs>
                <w:tab w:val="decimal" w:pos="871"/>
              </w:tabs>
              <w:spacing w:line="240" w:lineRule="auto"/>
              <w:ind w:left="-105" w:right="-104" w:hanging="4"/>
              <w:rPr>
                <w:sz w:val="20"/>
                <w:lang w:val="en-US"/>
              </w:rPr>
            </w:pPr>
          </w:p>
        </w:tc>
        <w:tc>
          <w:tcPr>
            <w:tcW w:w="934" w:type="dxa"/>
            <w:vAlign w:val="bottom"/>
          </w:tcPr>
          <w:p w14:paraId="69137ED4" w14:textId="0DF99E05" w:rsidR="007D114B" w:rsidRPr="007D114B" w:rsidRDefault="007D114B" w:rsidP="007D114B">
            <w:pPr>
              <w:tabs>
                <w:tab w:val="decimal" w:pos="738"/>
              </w:tabs>
              <w:spacing w:line="240" w:lineRule="auto"/>
              <w:ind w:left="-105" w:right="-104" w:hanging="4"/>
              <w:rPr>
                <w:sz w:val="20"/>
                <w:cs/>
                <w:lang w:val="en-US" w:bidi="th-TH"/>
              </w:rPr>
            </w:pPr>
            <w:r w:rsidRPr="007D114B">
              <w:rPr>
                <w:sz w:val="20"/>
                <w:lang w:val="en-US"/>
              </w:rPr>
              <w:t>14,284</w:t>
            </w:r>
          </w:p>
        </w:tc>
        <w:tc>
          <w:tcPr>
            <w:tcW w:w="270" w:type="dxa"/>
          </w:tcPr>
          <w:p w14:paraId="2BF57CFC" w14:textId="77777777" w:rsidR="007D114B" w:rsidRPr="007D114B" w:rsidRDefault="007D114B" w:rsidP="007D114B">
            <w:pPr>
              <w:tabs>
                <w:tab w:val="decimal" w:pos="871"/>
              </w:tabs>
              <w:spacing w:line="240" w:lineRule="auto"/>
              <w:ind w:left="-105" w:right="-104" w:hanging="4"/>
              <w:rPr>
                <w:sz w:val="20"/>
                <w:lang w:val="en-US"/>
              </w:rPr>
            </w:pPr>
          </w:p>
        </w:tc>
        <w:tc>
          <w:tcPr>
            <w:tcW w:w="990" w:type="dxa"/>
            <w:vAlign w:val="bottom"/>
          </w:tcPr>
          <w:p w14:paraId="3FEC9C9E" w14:textId="600A4F3C" w:rsidR="007D114B" w:rsidRPr="007D114B" w:rsidRDefault="007D114B" w:rsidP="007D114B">
            <w:pPr>
              <w:tabs>
                <w:tab w:val="decimal" w:pos="787"/>
              </w:tabs>
              <w:spacing w:line="240" w:lineRule="auto"/>
              <w:ind w:left="-105" w:right="-104" w:hanging="4"/>
              <w:rPr>
                <w:sz w:val="20"/>
                <w:lang w:val="en-US"/>
              </w:rPr>
            </w:pPr>
            <w:r w:rsidRPr="007D114B">
              <w:rPr>
                <w:sz w:val="20"/>
                <w:lang w:val="en-US"/>
              </w:rPr>
              <w:t>9,993</w:t>
            </w:r>
          </w:p>
        </w:tc>
        <w:tc>
          <w:tcPr>
            <w:tcW w:w="236" w:type="dxa"/>
          </w:tcPr>
          <w:p w14:paraId="73412D2A" w14:textId="77777777" w:rsidR="007D114B" w:rsidRPr="007D114B" w:rsidRDefault="007D114B" w:rsidP="007D114B">
            <w:pPr>
              <w:tabs>
                <w:tab w:val="decimal" w:pos="871"/>
              </w:tabs>
              <w:spacing w:line="240" w:lineRule="auto"/>
              <w:ind w:left="-105" w:right="-104" w:hanging="4"/>
              <w:rPr>
                <w:sz w:val="20"/>
                <w:lang w:val="en-US"/>
              </w:rPr>
            </w:pPr>
          </w:p>
        </w:tc>
        <w:tc>
          <w:tcPr>
            <w:tcW w:w="934" w:type="dxa"/>
            <w:vAlign w:val="bottom"/>
          </w:tcPr>
          <w:p w14:paraId="266EA74F" w14:textId="28A271BF" w:rsidR="007D114B" w:rsidRPr="007D114B" w:rsidRDefault="007D114B" w:rsidP="007D114B">
            <w:pPr>
              <w:tabs>
                <w:tab w:val="decimal" w:pos="470"/>
              </w:tabs>
              <w:spacing w:line="240" w:lineRule="auto"/>
              <w:ind w:left="-105" w:right="-104" w:hanging="4"/>
              <w:rPr>
                <w:sz w:val="20"/>
                <w:lang w:val="en-US"/>
              </w:rPr>
            </w:pPr>
            <w:r w:rsidRPr="007D114B">
              <w:rPr>
                <w:sz w:val="20"/>
                <w:lang w:val="en-US"/>
              </w:rPr>
              <w:t>-</w:t>
            </w:r>
          </w:p>
        </w:tc>
        <w:tc>
          <w:tcPr>
            <w:tcW w:w="259" w:type="dxa"/>
          </w:tcPr>
          <w:p w14:paraId="7E154FB2" w14:textId="77777777" w:rsidR="007D114B" w:rsidRPr="007D114B" w:rsidRDefault="007D114B" w:rsidP="007D114B">
            <w:pPr>
              <w:tabs>
                <w:tab w:val="decimal" w:pos="470"/>
              </w:tabs>
              <w:spacing w:line="240" w:lineRule="auto"/>
              <w:ind w:left="-105" w:right="-104" w:hanging="4"/>
              <w:rPr>
                <w:sz w:val="20"/>
                <w:lang w:val="en-US"/>
              </w:rPr>
            </w:pPr>
          </w:p>
        </w:tc>
        <w:tc>
          <w:tcPr>
            <w:tcW w:w="911" w:type="dxa"/>
            <w:vAlign w:val="bottom"/>
          </w:tcPr>
          <w:p w14:paraId="07AEF381" w14:textId="4EDCF362" w:rsidR="007D114B" w:rsidRPr="007D114B" w:rsidRDefault="007D114B" w:rsidP="007D114B">
            <w:pPr>
              <w:tabs>
                <w:tab w:val="decimal" w:pos="470"/>
              </w:tabs>
              <w:spacing w:line="240" w:lineRule="auto"/>
              <w:ind w:left="-105" w:right="-104" w:hanging="4"/>
              <w:rPr>
                <w:sz w:val="20"/>
                <w:lang w:val="en-US"/>
              </w:rPr>
            </w:pPr>
            <w:r w:rsidRPr="007D114B">
              <w:rPr>
                <w:sz w:val="20"/>
                <w:lang w:val="en-US"/>
              </w:rPr>
              <w:t>-</w:t>
            </w:r>
          </w:p>
        </w:tc>
        <w:tc>
          <w:tcPr>
            <w:tcW w:w="236" w:type="dxa"/>
          </w:tcPr>
          <w:p w14:paraId="5DC05542" w14:textId="77777777" w:rsidR="007D114B" w:rsidRPr="007D114B" w:rsidRDefault="007D114B" w:rsidP="007D114B">
            <w:pPr>
              <w:tabs>
                <w:tab w:val="decimal" w:pos="871"/>
              </w:tabs>
              <w:spacing w:line="240" w:lineRule="auto"/>
              <w:ind w:left="-105" w:right="-104" w:hanging="4"/>
              <w:rPr>
                <w:sz w:val="20"/>
                <w:lang w:val="en-US"/>
              </w:rPr>
            </w:pPr>
          </w:p>
        </w:tc>
        <w:tc>
          <w:tcPr>
            <w:tcW w:w="1035" w:type="dxa"/>
            <w:vAlign w:val="bottom"/>
          </w:tcPr>
          <w:p w14:paraId="3693A410" w14:textId="5C6C29D9" w:rsidR="007D114B" w:rsidRPr="007D114B" w:rsidRDefault="007D114B" w:rsidP="007D114B">
            <w:pPr>
              <w:tabs>
                <w:tab w:val="decimal" w:pos="871"/>
              </w:tabs>
              <w:spacing w:line="240" w:lineRule="auto"/>
              <w:ind w:left="-105" w:right="-104" w:hanging="4"/>
              <w:rPr>
                <w:sz w:val="20"/>
                <w:lang w:val="en-US"/>
              </w:rPr>
            </w:pPr>
            <w:r w:rsidRPr="007D114B">
              <w:rPr>
                <w:sz w:val="20"/>
                <w:lang w:val="en-US"/>
              </w:rPr>
              <w:t>1,036,229</w:t>
            </w:r>
          </w:p>
        </w:tc>
        <w:tc>
          <w:tcPr>
            <w:tcW w:w="270" w:type="dxa"/>
            <w:vAlign w:val="bottom"/>
          </w:tcPr>
          <w:p w14:paraId="5909C08B" w14:textId="77777777" w:rsidR="007D114B" w:rsidRPr="007D114B" w:rsidRDefault="007D114B" w:rsidP="007D114B">
            <w:pPr>
              <w:tabs>
                <w:tab w:val="decimal" w:pos="871"/>
              </w:tabs>
              <w:spacing w:line="240" w:lineRule="auto"/>
              <w:ind w:left="-105" w:right="-104" w:hanging="4"/>
              <w:rPr>
                <w:sz w:val="20"/>
                <w:lang w:val="en-US"/>
              </w:rPr>
            </w:pPr>
          </w:p>
        </w:tc>
        <w:tc>
          <w:tcPr>
            <w:tcW w:w="1080" w:type="dxa"/>
            <w:vAlign w:val="bottom"/>
          </w:tcPr>
          <w:p w14:paraId="662C8051" w14:textId="658F4B9B" w:rsidR="007D114B" w:rsidRPr="007D114B" w:rsidRDefault="007D114B" w:rsidP="007D114B">
            <w:pPr>
              <w:tabs>
                <w:tab w:val="decimal" w:pos="867"/>
              </w:tabs>
              <w:spacing w:line="240" w:lineRule="auto"/>
              <w:ind w:left="-105" w:right="-104" w:hanging="4"/>
              <w:rPr>
                <w:sz w:val="20"/>
                <w:lang w:val="en-US"/>
              </w:rPr>
            </w:pPr>
            <w:r w:rsidRPr="007D114B">
              <w:rPr>
                <w:sz w:val="20"/>
                <w:lang w:val="en-US"/>
              </w:rPr>
              <w:t>1,057,719</w:t>
            </w:r>
          </w:p>
        </w:tc>
      </w:tr>
    </w:tbl>
    <w:p w14:paraId="36B9AEFE" w14:textId="77777777" w:rsidR="00362AF6" w:rsidRPr="00DA0CC7" w:rsidRDefault="00362AF6" w:rsidP="00DF2EA5">
      <w:pPr>
        <w:spacing w:line="240" w:lineRule="auto"/>
        <w:rPr>
          <w:rFonts w:cstheme="minorBidi"/>
          <w:szCs w:val="28"/>
          <w:cs/>
          <w:lang w:bidi="th-TH"/>
        </w:rPr>
        <w:sectPr w:rsidR="00362AF6" w:rsidRPr="00DA0CC7" w:rsidSect="00122BC5">
          <w:headerReference w:type="default" r:id="rId21"/>
          <w:footerReference w:type="default" r:id="rId22"/>
          <w:pgSz w:w="16840" w:h="11907" w:orient="landscape"/>
          <w:pgMar w:top="691" w:right="1152" w:bottom="576" w:left="1152" w:header="720" w:footer="720" w:gutter="0"/>
          <w:cols w:space="720"/>
          <w:docGrid w:linePitch="299"/>
        </w:sectPr>
      </w:pPr>
    </w:p>
    <w:p w14:paraId="72A807D6" w14:textId="04289ACB" w:rsidR="00A13F9C" w:rsidRPr="006B7CB1" w:rsidRDefault="00A13F9C" w:rsidP="00E7488E">
      <w:pPr>
        <w:pStyle w:val="Heading1"/>
        <w:keepLines/>
        <w:numPr>
          <w:ilvl w:val="0"/>
          <w:numId w:val="20"/>
        </w:numPr>
        <w:shd w:val="clear" w:color="auto" w:fill="auto"/>
        <w:ind w:left="540"/>
        <w:jc w:val="both"/>
        <w:rPr>
          <w:rFonts w:ascii="Times New Roman" w:hAnsi="Times New Roman"/>
          <w:sz w:val="24"/>
          <w:szCs w:val="24"/>
          <w:u w:val="none"/>
        </w:rPr>
      </w:pPr>
      <w:r w:rsidRPr="006B7CB1">
        <w:rPr>
          <w:rFonts w:ascii="Times New Roman" w:hAnsi="Times New Roman"/>
          <w:sz w:val="24"/>
          <w:szCs w:val="24"/>
          <w:u w:val="none"/>
        </w:rPr>
        <w:lastRenderedPageBreak/>
        <w:t>Earnings per share</w:t>
      </w:r>
    </w:p>
    <w:p w14:paraId="051EE04D" w14:textId="77777777" w:rsidR="00A13F9C" w:rsidRPr="006B7CB1" w:rsidRDefault="00A13F9C" w:rsidP="00A13F9C">
      <w:pPr>
        <w:spacing w:line="240" w:lineRule="auto"/>
        <w:ind w:firstLine="540"/>
        <w:jc w:val="thaiDistribute"/>
        <w:rPr>
          <w:rFonts w:cstheme="minorBidi"/>
          <w:b/>
          <w:bCs/>
          <w:i/>
          <w:iCs/>
          <w:szCs w:val="22"/>
          <w:lang w:bidi="th-TH"/>
        </w:rPr>
      </w:pPr>
    </w:p>
    <w:p w14:paraId="5797991A" w14:textId="62BF7105" w:rsidR="00A13F9C" w:rsidRPr="006B7CB1" w:rsidRDefault="00A13F9C" w:rsidP="00A13F9C">
      <w:pPr>
        <w:spacing w:line="240" w:lineRule="auto"/>
        <w:ind w:firstLine="540"/>
        <w:jc w:val="thaiDistribute"/>
        <w:rPr>
          <w:rFonts w:cstheme="minorBidi"/>
          <w:b/>
          <w:bCs/>
          <w:i/>
          <w:iCs/>
          <w:szCs w:val="22"/>
          <w:lang w:bidi="th-TH"/>
        </w:rPr>
      </w:pPr>
      <w:r w:rsidRPr="006B7CB1">
        <w:rPr>
          <w:rFonts w:cstheme="minorBidi"/>
          <w:b/>
          <w:bCs/>
          <w:i/>
          <w:iCs/>
          <w:szCs w:val="22"/>
          <w:lang w:bidi="th-TH"/>
        </w:rPr>
        <w:t>Basic earnings</w:t>
      </w:r>
      <w:r w:rsidR="00A9162B" w:rsidRPr="006B7CB1">
        <w:rPr>
          <w:rFonts w:cstheme="minorBidi"/>
          <w:b/>
          <w:bCs/>
          <w:i/>
          <w:iCs/>
          <w:szCs w:val="22"/>
          <w:lang w:bidi="th-TH"/>
        </w:rPr>
        <w:t xml:space="preserve"> </w:t>
      </w:r>
      <w:r w:rsidRPr="006B7CB1">
        <w:rPr>
          <w:rFonts w:cstheme="minorBidi"/>
          <w:b/>
          <w:bCs/>
          <w:i/>
          <w:iCs/>
          <w:szCs w:val="22"/>
          <w:lang w:bidi="th-TH"/>
        </w:rPr>
        <w:t>per share</w:t>
      </w:r>
    </w:p>
    <w:p w14:paraId="3DD138C9" w14:textId="77777777" w:rsidR="00A13F9C" w:rsidRPr="006B7CB1" w:rsidRDefault="00A13F9C" w:rsidP="00A13F9C">
      <w:pPr>
        <w:spacing w:line="240" w:lineRule="auto"/>
        <w:ind w:firstLine="540"/>
        <w:jc w:val="thaiDistribute"/>
        <w:rPr>
          <w:rFonts w:cstheme="minorBidi"/>
          <w:szCs w:val="22"/>
          <w:lang w:bidi="th-TH"/>
        </w:rPr>
      </w:pPr>
    </w:p>
    <w:p w14:paraId="4EE3D214" w14:textId="58F4B915" w:rsidR="00190638" w:rsidRPr="006B7CB1" w:rsidRDefault="00190638" w:rsidP="009E0E10">
      <w:pPr>
        <w:spacing w:line="240" w:lineRule="auto"/>
        <w:ind w:left="540"/>
        <w:jc w:val="thaiDistribute"/>
        <w:rPr>
          <w:rFonts w:cstheme="minorBidi"/>
          <w:szCs w:val="22"/>
          <w:lang w:val="en-US" w:bidi="th-TH"/>
        </w:rPr>
      </w:pPr>
      <w:r w:rsidRPr="006B7CB1">
        <w:rPr>
          <w:rFonts w:cstheme="minorBidi"/>
          <w:szCs w:val="22"/>
          <w:lang w:val="en-US" w:bidi="th-TH"/>
        </w:rPr>
        <w:t>The calculation of basic earnings</w:t>
      </w:r>
      <w:r w:rsidR="00CC6D47">
        <w:rPr>
          <w:rFonts w:cstheme="minorBidi"/>
          <w:szCs w:val="22"/>
          <w:lang w:val="en-US" w:bidi="th-TH"/>
        </w:rPr>
        <w:t xml:space="preserve"> </w:t>
      </w:r>
      <w:r w:rsidRPr="006B7CB1">
        <w:rPr>
          <w:rFonts w:cstheme="minorBidi"/>
          <w:szCs w:val="22"/>
          <w:lang w:val="en-US" w:bidi="th-TH"/>
        </w:rPr>
        <w:t xml:space="preserve">per share </w:t>
      </w:r>
      <w:r w:rsidR="00CC4FD1" w:rsidRPr="006B7CB1">
        <w:rPr>
          <w:rFonts w:cstheme="minorBidi"/>
          <w:szCs w:val="22"/>
          <w:lang w:bidi="th-TH"/>
        </w:rPr>
        <w:t xml:space="preserve">for the </w:t>
      </w:r>
      <w:r w:rsidR="003E7E3C" w:rsidRPr="006B7CB1">
        <w:rPr>
          <w:rFonts w:cstheme="minorBidi"/>
          <w:szCs w:val="22"/>
          <w:lang w:bidi="th-TH"/>
        </w:rPr>
        <w:t xml:space="preserve">three-month and </w:t>
      </w:r>
      <w:r w:rsidR="00436FB5">
        <w:rPr>
          <w:rFonts w:cstheme="minorBidi"/>
          <w:szCs w:val="22"/>
          <w:lang w:bidi="th-TH"/>
        </w:rPr>
        <w:t>nine</w:t>
      </w:r>
      <w:r w:rsidR="003E7E3C" w:rsidRPr="006B7CB1">
        <w:rPr>
          <w:rFonts w:cstheme="minorBidi"/>
          <w:szCs w:val="22"/>
          <w:lang w:bidi="th-TH"/>
        </w:rPr>
        <w:t xml:space="preserve">-month periods ended 30 </w:t>
      </w:r>
      <w:r w:rsidR="00436FB5">
        <w:rPr>
          <w:rFonts w:cstheme="minorBidi"/>
          <w:szCs w:val="22"/>
          <w:lang w:bidi="th-TH"/>
        </w:rPr>
        <w:t>September</w:t>
      </w:r>
      <w:r w:rsidR="003E7E3C" w:rsidRPr="006B7CB1">
        <w:rPr>
          <w:rFonts w:cstheme="minorBidi"/>
          <w:szCs w:val="22"/>
          <w:lang w:bidi="th-TH"/>
        </w:rPr>
        <w:t xml:space="preserve"> </w:t>
      </w:r>
      <w:r w:rsidR="00CC4FD1" w:rsidRPr="006B7CB1">
        <w:rPr>
          <w:rFonts w:cstheme="minorBidi"/>
          <w:szCs w:val="22"/>
          <w:lang w:bidi="th-TH"/>
        </w:rPr>
        <w:t xml:space="preserve">2025 and 2024 </w:t>
      </w:r>
      <w:r w:rsidRPr="006B7CB1">
        <w:rPr>
          <w:rFonts w:cstheme="minorBidi"/>
          <w:szCs w:val="22"/>
          <w:lang w:val="en-US" w:bidi="th-TH"/>
        </w:rPr>
        <w:t>ha</w:t>
      </w:r>
      <w:r w:rsidR="00CC4FD1" w:rsidRPr="006B7CB1">
        <w:rPr>
          <w:rFonts w:cstheme="minorBidi"/>
          <w:szCs w:val="22"/>
          <w:lang w:val="en-US" w:bidi="th-TH"/>
        </w:rPr>
        <w:t>ve</w:t>
      </w:r>
      <w:r w:rsidRPr="006B7CB1">
        <w:rPr>
          <w:rFonts w:cstheme="minorBidi"/>
          <w:szCs w:val="22"/>
          <w:lang w:val="en-US" w:bidi="th-TH"/>
        </w:rPr>
        <w:t xml:space="preserve"> been based on the profit</w:t>
      </w:r>
      <w:r w:rsidR="00CC6D47">
        <w:rPr>
          <w:rFonts w:cstheme="minorBidi"/>
          <w:szCs w:val="22"/>
          <w:lang w:val="en-US" w:bidi="th-TH"/>
        </w:rPr>
        <w:t xml:space="preserve"> </w:t>
      </w:r>
      <w:r w:rsidRPr="006B7CB1">
        <w:rPr>
          <w:rFonts w:cstheme="minorBidi"/>
          <w:szCs w:val="22"/>
          <w:lang w:val="en-US" w:bidi="th-TH"/>
        </w:rPr>
        <w:t>attributable to ordinary shareholders of the Company and the weighted-average number of ordinary shares outstanding.</w:t>
      </w:r>
    </w:p>
    <w:p w14:paraId="46AA9E23" w14:textId="77777777" w:rsidR="00055D1B" w:rsidRPr="006B7CB1" w:rsidRDefault="00055D1B" w:rsidP="007952E8">
      <w:pPr>
        <w:spacing w:line="240" w:lineRule="auto"/>
        <w:ind w:left="540"/>
        <w:jc w:val="thaiDistribute"/>
        <w:rPr>
          <w:rFonts w:cstheme="minorBidi"/>
          <w:szCs w:val="22"/>
          <w:lang w:bidi="th-TH"/>
        </w:rPr>
      </w:pPr>
    </w:p>
    <w:tbl>
      <w:tblPr>
        <w:tblW w:w="9486" w:type="dxa"/>
        <w:tblInd w:w="439" w:type="dxa"/>
        <w:tblLayout w:type="fixed"/>
        <w:tblCellMar>
          <w:left w:w="79" w:type="dxa"/>
          <w:right w:w="79" w:type="dxa"/>
        </w:tblCellMar>
        <w:tblLook w:val="0000" w:firstRow="0" w:lastRow="0" w:firstColumn="0" w:lastColumn="0" w:noHBand="0" w:noVBand="0"/>
      </w:tblPr>
      <w:tblGrid>
        <w:gridCol w:w="4176"/>
        <w:gridCol w:w="1260"/>
        <w:gridCol w:w="181"/>
        <w:gridCol w:w="1169"/>
        <w:gridCol w:w="182"/>
        <w:gridCol w:w="1168"/>
        <w:gridCol w:w="184"/>
        <w:gridCol w:w="1166"/>
      </w:tblGrid>
      <w:tr w:rsidR="00055D1B" w:rsidRPr="006B7CB1" w14:paraId="1140FEEB" w14:textId="77777777" w:rsidTr="00A9162B">
        <w:trPr>
          <w:cantSplit/>
          <w:trHeight w:val="529"/>
          <w:tblHeader/>
        </w:trPr>
        <w:tc>
          <w:tcPr>
            <w:tcW w:w="4176" w:type="dxa"/>
          </w:tcPr>
          <w:p w14:paraId="7DE6AA48" w14:textId="77777777" w:rsidR="00055D1B" w:rsidRPr="006B7CB1" w:rsidRDefault="00055D1B" w:rsidP="00B22E72">
            <w:pPr>
              <w:pStyle w:val="acctfourfigures"/>
              <w:spacing w:line="240" w:lineRule="atLeast"/>
              <w:rPr>
                <w:szCs w:val="22"/>
              </w:rPr>
            </w:pPr>
            <w:r w:rsidRPr="006B7CB1">
              <w:rPr>
                <w:szCs w:val="22"/>
                <w:shd w:val="clear" w:color="auto" w:fill="FFFFFF"/>
              </w:rPr>
              <w:br w:type="page"/>
            </w:r>
            <w:r w:rsidRPr="006B7CB1">
              <w:rPr>
                <w:szCs w:val="22"/>
                <w:shd w:val="clear" w:color="auto" w:fill="FFFFFF"/>
              </w:rPr>
              <w:br w:type="page"/>
            </w:r>
            <w:r w:rsidRPr="006B7CB1">
              <w:br w:type="page"/>
            </w:r>
            <w:r w:rsidRPr="006B7CB1">
              <w:br w:type="page"/>
            </w:r>
          </w:p>
        </w:tc>
        <w:tc>
          <w:tcPr>
            <w:tcW w:w="2610" w:type="dxa"/>
            <w:gridSpan w:val="3"/>
          </w:tcPr>
          <w:p w14:paraId="151F7E46" w14:textId="77777777" w:rsidR="00055D1B" w:rsidRPr="006B7CB1" w:rsidRDefault="00055D1B" w:rsidP="00B22E72">
            <w:pPr>
              <w:pStyle w:val="acctmergecolhdg"/>
              <w:spacing w:line="240" w:lineRule="atLeast"/>
              <w:ind w:right="-53"/>
              <w:rPr>
                <w:szCs w:val="22"/>
              </w:rPr>
            </w:pPr>
            <w:r w:rsidRPr="006B7CB1">
              <w:rPr>
                <w:szCs w:val="22"/>
              </w:rPr>
              <w:t xml:space="preserve">Consolidated </w:t>
            </w:r>
          </w:p>
          <w:p w14:paraId="743C0F7B" w14:textId="77777777" w:rsidR="00055D1B" w:rsidRPr="006B7CB1" w:rsidRDefault="00055D1B" w:rsidP="00B22E72">
            <w:pPr>
              <w:pStyle w:val="acctmergecolhdg"/>
              <w:spacing w:line="240" w:lineRule="atLeast"/>
              <w:ind w:right="-53"/>
              <w:rPr>
                <w:b w:val="0"/>
                <w:bCs/>
                <w:szCs w:val="22"/>
              </w:rPr>
            </w:pPr>
            <w:r w:rsidRPr="006B7CB1">
              <w:rPr>
                <w:szCs w:val="22"/>
              </w:rPr>
              <w:t>financial statements</w:t>
            </w:r>
          </w:p>
        </w:tc>
        <w:tc>
          <w:tcPr>
            <w:tcW w:w="182" w:type="dxa"/>
          </w:tcPr>
          <w:p w14:paraId="3F2AC989" w14:textId="77777777" w:rsidR="00055D1B" w:rsidRPr="006B7CB1" w:rsidRDefault="00055D1B" w:rsidP="00B22E72">
            <w:pPr>
              <w:pStyle w:val="acctmergecolhdg"/>
              <w:spacing w:line="240" w:lineRule="atLeast"/>
              <w:ind w:left="-79" w:right="-53"/>
              <w:rPr>
                <w:b w:val="0"/>
                <w:bCs/>
                <w:szCs w:val="22"/>
              </w:rPr>
            </w:pPr>
          </w:p>
        </w:tc>
        <w:tc>
          <w:tcPr>
            <w:tcW w:w="2518" w:type="dxa"/>
            <w:gridSpan w:val="3"/>
          </w:tcPr>
          <w:p w14:paraId="67825D51" w14:textId="77777777" w:rsidR="00055D1B" w:rsidRPr="006B7CB1" w:rsidRDefault="00055D1B" w:rsidP="00B22E72">
            <w:pPr>
              <w:pStyle w:val="acctmergecolhdg"/>
              <w:spacing w:line="240" w:lineRule="atLeast"/>
              <w:ind w:right="-53"/>
              <w:rPr>
                <w:szCs w:val="22"/>
              </w:rPr>
            </w:pPr>
            <w:r w:rsidRPr="006B7CB1">
              <w:rPr>
                <w:szCs w:val="22"/>
              </w:rPr>
              <w:t xml:space="preserve">Separate </w:t>
            </w:r>
          </w:p>
          <w:p w14:paraId="0F42D062" w14:textId="17A4CEFB" w:rsidR="00055D1B" w:rsidRPr="006B7CB1" w:rsidRDefault="009E0E10" w:rsidP="00B22E72">
            <w:pPr>
              <w:pStyle w:val="acctmergecolhdg"/>
              <w:spacing w:line="240" w:lineRule="atLeast"/>
              <w:ind w:right="-53"/>
              <w:rPr>
                <w:b w:val="0"/>
                <w:bCs/>
                <w:szCs w:val="22"/>
              </w:rPr>
            </w:pPr>
            <w:r w:rsidRPr="006B7CB1">
              <w:rPr>
                <w:szCs w:val="22"/>
              </w:rPr>
              <w:t>f</w:t>
            </w:r>
            <w:r w:rsidR="00055D1B" w:rsidRPr="006B7CB1">
              <w:rPr>
                <w:szCs w:val="22"/>
              </w:rPr>
              <w:t>inancial</w:t>
            </w:r>
            <w:r w:rsidR="00055D1B" w:rsidRPr="006B7CB1">
              <w:rPr>
                <w:b w:val="0"/>
                <w:bCs/>
                <w:szCs w:val="22"/>
              </w:rPr>
              <w:t xml:space="preserve"> </w:t>
            </w:r>
            <w:r w:rsidR="00055D1B" w:rsidRPr="006B7CB1">
              <w:rPr>
                <w:szCs w:val="22"/>
              </w:rPr>
              <w:t>statements</w:t>
            </w:r>
          </w:p>
        </w:tc>
      </w:tr>
      <w:tr w:rsidR="00436FB5" w:rsidRPr="006B7CB1" w14:paraId="01AD188F" w14:textId="77777777" w:rsidTr="00A9162B">
        <w:trPr>
          <w:cantSplit/>
          <w:trHeight w:val="264"/>
          <w:tblHeader/>
        </w:trPr>
        <w:tc>
          <w:tcPr>
            <w:tcW w:w="4176" w:type="dxa"/>
          </w:tcPr>
          <w:p w14:paraId="05804382" w14:textId="4D05B778" w:rsidR="00436FB5" w:rsidRPr="006B7CB1" w:rsidRDefault="00436FB5" w:rsidP="00436FB5">
            <w:pPr>
              <w:pStyle w:val="acctfourfigures"/>
              <w:spacing w:line="240" w:lineRule="atLeast"/>
              <w:rPr>
                <w:szCs w:val="22"/>
              </w:rPr>
            </w:pPr>
            <w:r w:rsidRPr="00DA0CC7">
              <w:rPr>
                <w:b/>
                <w:bCs/>
                <w:i/>
                <w:iCs/>
              </w:rPr>
              <w:t xml:space="preserve">Three-month period ended 30 </w:t>
            </w:r>
            <w:r>
              <w:rPr>
                <w:b/>
                <w:bCs/>
                <w:i/>
                <w:iCs/>
              </w:rPr>
              <w:t>September</w:t>
            </w:r>
          </w:p>
        </w:tc>
        <w:tc>
          <w:tcPr>
            <w:tcW w:w="1260" w:type="dxa"/>
          </w:tcPr>
          <w:p w14:paraId="24AA864E" w14:textId="63478F36" w:rsidR="00436FB5" w:rsidRPr="006B7CB1" w:rsidRDefault="00436FB5" w:rsidP="00436FB5">
            <w:pPr>
              <w:pStyle w:val="acctmergecolhdg"/>
              <w:spacing w:line="240" w:lineRule="atLeast"/>
              <w:ind w:left="-79" w:right="-53"/>
              <w:rPr>
                <w:b w:val="0"/>
                <w:bCs/>
                <w:szCs w:val="22"/>
                <w:lang w:val="en-US" w:bidi="th-TH"/>
              </w:rPr>
            </w:pPr>
            <w:r w:rsidRPr="006B7CB1">
              <w:rPr>
                <w:b w:val="0"/>
                <w:bCs/>
                <w:szCs w:val="22"/>
              </w:rPr>
              <w:t>2025</w:t>
            </w:r>
          </w:p>
        </w:tc>
        <w:tc>
          <w:tcPr>
            <w:tcW w:w="181" w:type="dxa"/>
          </w:tcPr>
          <w:p w14:paraId="3CEF1B07" w14:textId="77777777" w:rsidR="00436FB5" w:rsidRPr="006B7CB1" w:rsidRDefault="00436FB5" w:rsidP="00436FB5">
            <w:pPr>
              <w:pStyle w:val="acctmergecolhdg"/>
              <w:spacing w:line="240" w:lineRule="atLeast"/>
              <w:ind w:left="-79" w:right="-53"/>
              <w:rPr>
                <w:b w:val="0"/>
                <w:bCs/>
                <w:szCs w:val="22"/>
              </w:rPr>
            </w:pPr>
          </w:p>
        </w:tc>
        <w:tc>
          <w:tcPr>
            <w:tcW w:w="1169" w:type="dxa"/>
          </w:tcPr>
          <w:p w14:paraId="3BECBA54" w14:textId="086A1559" w:rsidR="00436FB5" w:rsidRPr="006B7CB1" w:rsidRDefault="00436FB5" w:rsidP="00436FB5">
            <w:pPr>
              <w:pStyle w:val="acctmergecolhdg"/>
              <w:spacing w:line="240" w:lineRule="atLeast"/>
              <w:ind w:left="-79" w:right="-53"/>
              <w:rPr>
                <w:b w:val="0"/>
                <w:bCs/>
                <w:szCs w:val="22"/>
              </w:rPr>
            </w:pPr>
            <w:r w:rsidRPr="006B7CB1">
              <w:rPr>
                <w:b w:val="0"/>
                <w:bCs/>
                <w:szCs w:val="22"/>
              </w:rPr>
              <w:t>2024</w:t>
            </w:r>
          </w:p>
        </w:tc>
        <w:tc>
          <w:tcPr>
            <w:tcW w:w="182" w:type="dxa"/>
          </w:tcPr>
          <w:p w14:paraId="03B4F9BE" w14:textId="77777777" w:rsidR="00436FB5" w:rsidRPr="006B7CB1" w:rsidRDefault="00436FB5" w:rsidP="00436FB5">
            <w:pPr>
              <w:pStyle w:val="acctmergecolhdg"/>
              <w:spacing w:line="240" w:lineRule="atLeast"/>
              <w:ind w:left="-79" w:right="-53"/>
              <w:rPr>
                <w:b w:val="0"/>
                <w:bCs/>
                <w:szCs w:val="22"/>
              </w:rPr>
            </w:pPr>
          </w:p>
        </w:tc>
        <w:tc>
          <w:tcPr>
            <w:tcW w:w="1168" w:type="dxa"/>
          </w:tcPr>
          <w:p w14:paraId="50DD9D9A" w14:textId="6AD940D0" w:rsidR="00436FB5" w:rsidRPr="006B7CB1" w:rsidRDefault="00436FB5" w:rsidP="00436FB5">
            <w:pPr>
              <w:pStyle w:val="acctmergecolhdg"/>
              <w:spacing w:line="240" w:lineRule="atLeast"/>
              <w:ind w:left="-79" w:right="-53"/>
              <w:rPr>
                <w:b w:val="0"/>
                <w:bCs/>
                <w:szCs w:val="22"/>
                <w:lang w:val="en-US" w:bidi="th-TH"/>
              </w:rPr>
            </w:pPr>
            <w:r w:rsidRPr="006B7CB1">
              <w:rPr>
                <w:b w:val="0"/>
                <w:bCs/>
                <w:szCs w:val="22"/>
              </w:rPr>
              <w:t>2025</w:t>
            </w:r>
          </w:p>
        </w:tc>
        <w:tc>
          <w:tcPr>
            <w:tcW w:w="184" w:type="dxa"/>
          </w:tcPr>
          <w:p w14:paraId="60F403E5" w14:textId="77777777" w:rsidR="00436FB5" w:rsidRPr="006B7CB1" w:rsidRDefault="00436FB5" w:rsidP="00436FB5">
            <w:pPr>
              <w:pStyle w:val="acctmergecolhdg"/>
              <w:spacing w:line="240" w:lineRule="atLeast"/>
              <w:ind w:left="-79" w:right="-53"/>
              <w:rPr>
                <w:b w:val="0"/>
                <w:bCs/>
                <w:szCs w:val="22"/>
              </w:rPr>
            </w:pPr>
          </w:p>
        </w:tc>
        <w:tc>
          <w:tcPr>
            <w:tcW w:w="1166" w:type="dxa"/>
          </w:tcPr>
          <w:p w14:paraId="0C465810" w14:textId="11768F70" w:rsidR="00436FB5" w:rsidRPr="006B7CB1" w:rsidRDefault="00436FB5" w:rsidP="00436FB5">
            <w:pPr>
              <w:pStyle w:val="acctmergecolhdg"/>
              <w:spacing w:line="240" w:lineRule="atLeast"/>
              <w:ind w:left="-79" w:right="-53"/>
              <w:rPr>
                <w:b w:val="0"/>
                <w:bCs/>
                <w:szCs w:val="22"/>
              </w:rPr>
            </w:pPr>
            <w:r w:rsidRPr="006B7CB1">
              <w:rPr>
                <w:b w:val="0"/>
                <w:bCs/>
                <w:szCs w:val="22"/>
              </w:rPr>
              <w:t>2024</w:t>
            </w:r>
          </w:p>
        </w:tc>
      </w:tr>
      <w:tr w:rsidR="00436FB5" w:rsidRPr="006B7CB1" w14:paraId="0BF8DCB8" w14:textId="77777777" w:rsidTr="00A9162B">
        <w:trPr>
          <w:cantSplit/>
          <w:trHeight w:val="253"/>
          <w:tblHeader/>
        </w:trPr>
        <w:tc>
          <w:tcPr>
            <w:tcW w:w="4176" w:type="dxa"/>
          </w:tcPr>
          <w:p w14:paraId="6893E902" w14:textId="77777777" w:rsidR="00436FB5" w:rsidRPr="006B7CB1" w:rsidRDefault="00436FB5" w:rsidP="00436FB5">
            <w:pPr>
              <w:pStyle w:val="acctfourfigures"/>
              <w:spacing w:line="240" w:lineRule="atLeast"/>
              <w:jc w:val="center"/>
              <w:rPr>
                <w:szCs w:val="22"/>
              </w:rPr>
            </w:pPr>
          </w:p>
        </w:tc>
        <w:tc>
          <w:tcPr>
            <w:tcW w:w="5310" w:type="dxa"/>
            <w:gridSpan w:val="7"/>
          </w:tcPr>
          <w:p w14:paraId="0D5EE160" w14:textId="77777777" w:rsidR="00436FB5" w:rsidRPr="006B7CB1" w:rsidRDefault="00436FB5" w:rsidP="00436FB5">
            <w:pPr>
              <w:pStyle w:val="acctmergecolhdg"/>
              <w:spacing w:line="240" w:lineRule="atLeast"/>
              <w:ind w:left="-79" w:right="-53"/>
              <w:rPr>
                <w:b w:val="0"/>
                <w:bCs/>
                <w:i/>
                <w:iCs/>
                <w:szCs w:val="22"/>
              </w:rPr>
            </w:pPr>
            <w:r w:rsidRPr="006B7CB1">
              <w:rPr>
                <w:b w:val="0"/>
                <w:bCs/>
                <w:i/>
                <w:iCs/>
                <w:szCs w:val="22"/>
              </w:rPr>
              <w:t>(in thousand Baht / in thousand shares)</w:t>
            </w:r>
          </w:p>
        </w:tc>
      </w:tr>
      <w:tr w:rsidR="007D21C9" w:rsidRPr="006B7CB1" w14:paraId="6DD2DE84" w14:textId="77777777" w:rsidTr="008251F5">
        <w:trPr>
          <w:cantSplit/>
          <w:trHeight w:val="540"/>
        </w:trPr>
        <w:tc>
          <w:tcPr>
            <w:tcW w:w="4176" w:type="dxa"/>
          </w:tcPr>
          <w:p w14:paraId="65384533" w14:textId="20126631" w:rsidR="007D21C9" w:rsidRPr="006B7CB1" w:rsidRDefault="007D21C9" w:rsidP="007D21C9">
            <w:pPr>
              <w:spacing w:line="240" w:lineRule="atLeast"/>
              <w:ind w:right="-169"/>
              <w:rPr>
                <w:b/>
                <w:bCs/>
                <w:szCs w:val="22"/>
              </w:rPr>
            </w:pPr>
            <w:r w:rsidRPr="006B7CB1">
              <w:rPr>
                <w:b/>
                <w:bCs/>
                <w:szCs w:val="22"/>
              </w:rPr>
              <w:t>Profit</w:t>
            </w:r>
            <w:r w:rsidRPr="006B7CB1">
              <w:rPr>
                <w:rFonts w:cstheme="minorBidi" w:hint="cs"/>
                <w:b/>
                <w:bCs/>
                <w:szCs w:val="28"/>
                <w:cs/>
                <w:lang w:bidi="th-TH"/>
              </w:rPr>
              <w:t xml:space="preserve"> </w:t>
            </w:r>
            <w:r w:rsidRPr="006B7CB1">
              <w:rPr>
                <w:b/>
                <w:bCs/>
                <w:szCs w:val="22"/>
              </w:rPr>
              <w:t>attributable to ordinary</w:t>
            </w:r>
          </w:p>
          <w:p w14:paraId="3AC3A4DF" w14:textId="77777777" w:rsidR="007D21C9" w:rsidRPr="006B7CB1" w:rsidRDefault="007D21C9" w:rsidP="007D21C9">
            <w:pPr>
              <w:spacing w:line="240" w:lineRule="atLeast"/>
              <w:ind w:right="-169"/>
              <w:rPr>
                <w:b/>
                <w:bCs/>
                <w:i/>
                <w:iCs/>
                <w:szCs w:val="22"/>
              </w:rPr>
            </w:pPr>
            <w:r w:rsidRPr="006B7CB1">
              <w:rPr>
                <w:b/>
                <w:bCs/>
                <w:szCs w:val="22"/>
              </w:rPr>
              <w:t xml:space="preserve">   shareholders of the Company (basic)</w:t>
            </w:r>
          </w:p>
        </w:tc>
        <w:tc>
          <w:tcPr>
            <w:tcW w:w="1260" w:type="dxa"/>
            <w:tcBorders>
              <w:bottom w:val="double" w:sz="4" w:space="0" w:color="auto"/>
            </w:tcBorders>
            <w:vAlign w:val="bottom"/>
          </w:tcPr>
          <w:p w14:paraId="7E98D5B3" w14:textId="4F7BCA40" w:rsidR="007D21C9" w:rsidRPr="006B7CB1" w:rsidRDefault="00D94964" w:rsidP="007D21C9">
            <w:pPr>
              <w:tabs>
                <w:tab w:val="decimal" w:pos="1064"/>
              </w:tabs>
              <w:spacing w:line="240" w:lineRule="auto"/>
              <w:ind w:left="-105" w:right="-412" w:hanging="4"/>
              <w:rPr>
                <w:rFonts w:cstheme="minorBidi"/>
                <w:b/>
                <w:bCs/>
                <w:cs/>
                <w:lang w:bidi="th-TH"/>
              </w:rPr>
            </w:pPr>
            <w:r>
              <w:rPr>
                <w:rFonts w:cstheme="minorBidi"/>
                <w:b/>
                <w:bCs/>
                <w:lang w:bidi="th-TH"/>
              </w:rPr>
              <w:t>86,662</w:t>
            </w:r>
          </w:p>
        </w:tc>
        <w:tc>
          <w:tcPr>
            <w:tcW w:w="181" w:type="dxa"/>
          </w:tcPr>
          <w:p w14:paraId="484B3A4C" w14:textId="77777777" w:rsidR="007D21C9" w:rsidRPr="006B7CB1" w:rsidRDefault="007D21C9" w:rsidP="007D21C9">
            <w:pPr>
              <w:jc w:val="right"/>
              <w:rPr>
                <w:b/>
                <w:bCs/>
              </w:rPr>
            </w:pPr>
          </w:p>
        </w:tc>
        <w:tc>
          <w:tcPr>
            <w:tcW w:w="1169" w:type="dxa"/>
            <w:tcBorders>
              <w:bottom w:val="double" w:sz="4" w:space="0" w:color="auto"/>
            </w:tcBorders>
          </w:tcPr>
          <w:p w14:paraId="69E995D2" w14:textId="77777777" w:rsidR="007D21C9" w:rsidRPr="00AB4540" w:rsidRDefault="007D21C9" w:rsidP="007D21C9">
            <w:pPr>
              <w:ind w:right="92"/>
              <w:jc w:val="right"/>
              <w:rPr>
                <w:rFonts w:cstheme="minorBidi"/>
                <w:b/>
                <w:bCs/>
                <w:lang w:bidi="th-TH"/>
              </w:rPr>
            </w:pPr>
          </w:p>
          <w:p w14:paraId="090862A2" w14:textId="41258A22" w:rsidR="007D21C9" w:rsidRPr="006B7CB1" w:rsidRDefault="007D21C9" w:rsidP="007D21C9">
            <w:pPr>
              <w:tabs>
                <w:tab w:val="decimal" w:pos="912"/>
              </w:tabs>
              <w:spacing w:line="240" w:lineRule="auto"/>
              <w:ind w:left="-105" w:right="-104" w:hanging="4"/>
              <w:rPr>
                <w:b/>
                <w:bCs/>
              </w:rPr>
            </w:pPr>
            <w:r>
              <w:rPr>
                <w:rFonts w:cstheme="minorBidi"/>
                <w:b/>
                <w:bCs/>
                <w:lang w:bidi="th-TH"/>
              </w:rPr>
              <w:t>73,901</w:t>
            </w:r>
          </w:p>
        </w:tc>
        <w:tc>
          <w:tcPr>
            <w:tcW w:w="182" w:type="dxa"/>
          </w:tcPr>
          <w:p w14:paraId="21BC9F58" w14:textId="77777777" w:rsidR="007D21C9" w:rsidRPr="006B7CB1" w:rsidRDefault="007D21C9" w:rsidP="007D21C9">
            <w:pPr>
              <w:jc w:val="right"/>
              <w:rPr>
                <w:b/>
                <w:bCs/>
              </w:rPr>
            </w:pPr>
          </w:p>
        </w:tc>
        <w:tc>
          <w:tcPr>
            <w:tcW w:w="1168" w:type="dxa"/>
            <w:tcBorders>
              <w:bottom w:val="double" w:sz="4" w:space="0" w:color="auto"/>
            </w:tcBorders>
          </w:tcPr>
          <w:p w14:paraId="19729E69" w14:textId="77777777" w:rsidR="007D21C9" w:rsidRDefault="007D21C9" w:rsidP="007D21C9">
            <w:pPr>
              <w:tabs>
                <w:tab w:val="decimal" w:pos="912"/>
              </w:tabs>
              <w:spacing w:line="240" w:lineRule="auto"/>
              <w:ind w:left="-105" w:right="-104" w:hanging="4"/>
              <w:rPr>
                <w:rFonts w:cstheme="minorBidi"/>
                <w:b/>
                <w:bCs/>
                <w:lang w:bidi="th-TH"/>
              </w:rPr>
            </w:pPr>
          </w:p>
          <w:p w14:paraId="5C39B92D" w14:textId="5EF4DC25" w:rsidR="007D21C9" w:rsidRPr="007D21C9" w:rsidRDefault="008D5220" w:rsidP="007D21C9">
            <w:pPr>
              <w:tabs>
                <w:tab w:val="decimal" w:pos="912"/>
              </w:tabs>
              <w:spacing w:line="240" w:lineRule="auto"/>
              <w:ind w:left="-105" w:right="-104" w:hanging="4"/>
              <w:rPr>
                <w:rFonts w:cstheme="minorBidi"/>
                <w:b/>
                <w:bCs/>
                <w:lang w:bidi="th-TH"/>
              </w:rPr>
            </w:pPr>
            <w:r>
              <w:rPr>
                <w:rFonts w:cstheme="minorBidi"/>
                <w:b/>
                <w:bCs/>
                <w:lang w:bidi="th-TH"/>
              </w:rPr>
              <w:t>87,515</w:t>
            </w:r>
          </w:p>
        </w:tc>
        <w:tc>
          <w:tcPr>
            <w:tcW w:w="184" w:type="dxa"/>
          </w:tcPr>
          <w:p w14:paraId="2D81D4C2" w14:textId="77777777" w:rsidR="007D21C9" w:rsidRPr="006B7CB1" w:rsidRDefault="007D21C9" w:rsidP="007D21C9">
            <w:pPr>
              <w:jc w:val="right"/>
              <w:rPr>
                <w:b/>
                <w:bCs/>
              </w:rPr>
            </w:pPr>
          </w:p>
        </w:tc>
        <w:tc>
          <w:tcPr>
            <w:tcW w:w="1166" w:type="dxa"/>
            <w:tcBorders>
              <w:bottom w:val="double" w:sz="4" w:space="0" w:color="auto"/>
            </w:tcBorders>
          </w:tcPr>
          <w:p w14:paraId="4291717E" w14:textId="77777777" w:rsidR="007D21C9" w:rsidRPr="00AB4540" w:rsidRDefault="007D21C9" w:rsidP="007D21C9">
            <w:pPr>
              <w:ind w:right="94"/>
              <w:jc w:val="right"/>
              <w:rPr>
                <w:b/>
                <w:bCs/>
              </w:rPr>
            </w:pPr>
          </w:p>
          <w:p w14:paraId="68CBCF0C" w14:textId="60BBD9FF" w:rsidR="007D21C9" w:rsidRPr="006B7CB1" w:rsidRDefault="007D21C9" w:rsidP="007D21C9">
            <w:pPr>
              <w:ind w:right="95"/>
              <w:jc w:val="right"/>
              <w:rPr>
                <w:b/>
                <w:bCs/>
              </w:rPr>
            </w:pPr>
            <w:r>
              <w:rPr>
                <w:b/>
                <w:bCs/>
              </w:rPr>
              <w:t>73,901</w:t>
            </w:r>
          </w:p>
        </w:tc>
      </w:tr>
      <w:tr w:rsidR="007D21C9" w:rsidRPr="006B7CB1" w14:paraId="5917ADA9" w14:textId="77777777" w:rsidTr="005B450C">
        <w:trPr>
          <w:cantSplit/>
          <w:trHeight w:val="540"/>
        </w:trPr>
        <w:tc>
          <w:tcPr>
            <w:tcW w:w="4176" w:type="dxa"/>
          </w:tcPr>
          <w:p w14:paraId="4DAF6204" w14:textId="17E92F90" w:rsidR="007D21C9" w:rsidRPr="000939D6" w:rsidRDefault="007D21C9" w:rsidP="007D21C9">
            <w:pPr>
              <w:spacing w:line="240" w:lineRule="atLeast"/>
              <w:ind w:left="191" w:hanging="180"/>
              <w:rPr>
                <w:rFonts w:cstheme="minorBidi"/>
                <w:szCs w:val="28"/>
                <w:lang w:val="en-US" w:bidi="th-TH"/>
              </w:rPr>
            </w:pPr>
            <w:r w:rsidRPr="006B7CB1">
              <w:rPr>
                <w:szCs w:val="22"/>
              </w:rPr>
              <w:t xml:space="preserve">Number of ordinary shares outstanding at </w:t>
            </w:r>
            <w:r w:rsidRPr="006B7CB1">
              <w:rPr>
                <w:szCs w:val="22"/>
              </w:rPr>
              <w:br/>
              <w:t>1</w:t>
            </w:r>
            <w:r>
              <w:rPr>
                <w:rFonts w:cstheme="minorBidi" w:hint="cs"/>
                <w:szCs w:val="28"/>
                <w:cs/>
                <w:lang w:bidi="th-TH"/>
              </w:rPr>
              <w:t xml:space="preserve"> </w:t>
            </w:r>
            <w:r>
              <w:rPr>
                <w:rFonts w:cstheme="minorBidi"/>
                <w:szCs w:val="28"/>
                <w:lang w:val="en-US" w:bidi="th-TH"/>
              </w:rPr>
              <w:t>July</w:t>
            </w:r>
          </w:p>
        </w:tc>
        <w:tc>
          <w:tcPr>
            <w:tcW w:w="1260" w:type="dxa"/>
            <w:vAlign w:val="bottom"/>
          </w:tcPr>
          <w:p w14:paraId="5C501B3A" w14:textId="24E0B67A" w:rsidR="007D21C9" w:rsidRPr="007D21C9" w:rsidRDefault="007D21C9" w:rsidP="007D21C9">
            <w:pPr>
              <w:tabs>
                <w:tab w:val="decimal" w:pos="1064"/>
              </w:tabs>
              <w:spacing w:line="240" w:lineRule="auto"/>
              <w:ind w:left="-105" w:right="-412" w:hanging="4"/>
              <w:rPr>
                <w:rFonts w:cstheme="minorBidi"/>
                <w:lang w:bidi="th-TH"/>
              </w:rPr>
            </w:pPr>
            <w:r w:rsidRPr="007D21C9">
              <w:rPr>
                <w:rFonts w:cstheme="minorBidi"/>
                <w:lang w:bidi="th-TH"/>
              </w:rPr>
              <w:t>495,548</w:t>
            </w:r>
          </w:p>
        </w:tc>
        <w:tc>
          <w:tcPr>
            <w:tcW w:w="181" w:type="dxa"/>
            <w:vAlign w:val="bottom"/>
          </w:tcPr>
          <w:p w14:paraId="08316FDE" w14:textId="77777777" w:rsidR="007D21C9" w:rsidRPr="007D21C9" w:rsidRDefault="007D21C9" w:rsidP="007D21C9">
            <w:pPr>
              <w:jc w:val="right"/>
            </w:pPr>
          </w:p>
        </w:tc>
        <w:tc>
          <w:tcPr>
            <w:tcW w:w="1169" w:type="dxa"/>
            <w:vAlign w:val="bottom"/>
          </w:tcPr>
          <w:p w14:paraId="6B9D4B6C" w14:textId="21A6E2B5" w:rsidR="007D21C9" w:rsidRPr="007D21C9" w:rsidRDefault="007D21C9" w:rsidP="007D21C9">
            <w:pPr>
              <w:ind w:right="92"/>
              <w:jc w:val="right"/>
              <w:rPr>
                <w:rFonts w:cstheme="minorBidi"/>
                <w:cs/>
                <w:lang w:bidi="th-TH"/>
              </w:rPr>
            </w:pPr>
            <w:r w:rsidRPr="007D21C9">
              <w:t>497,905</w:t>
            </w:r>
          </w:p>
        </w:tc>
        <w:tc>
          <w:tcPr>
            <w:tcW w:w="182" w:type="dxa"/>
            <w:vAlign w:val="bottom"/>
          </w:tcPr>
          <w:p w14:paraId="0C635BC8" w14:textId="77777777" w:rsidR="007D21C9" w:rsidRPr="007D21C9" w:rsidRDefault="007D21C9" w:rsidP="007D21C9">
            <w:pPr>
              <w:jc w:val="right"/>
            </w:pPr>
          </w:p>
        </w:tc>
        <w:tc>
          <w:tcPr>
            <w:tcW w:w="1168" w:type="dxa"/>
          </w:tcPr>
          <w:p w14:paraId="66AF6ACB" w14:textId="77777777" w:rsidR="007D21C9" w:rsidRPr="007D21C9" w:rsidRDefault="007D21C9" w:rsidP="007D21C9">
            <w:pPr>
              <w:tabs>
                <w:tab w:val="decimal" w:pos="912"/>
              </w:tabs>
              <w:spacing w:line="240" w:lineRule="auto"/>
              <w:ind w:left="-105" w:right="-104" w:hanging="4"/>
              <w:rPr>
                <w:rFonts w:cstheme="minorBidi"/>
                <w:lang w:bidi="th-TH"/>
              </w:rPr>
            </w:pPr>
          </w:p>
          <w:p w14:paraId="5AC4D0B6" w14:textId="634EF239" w:rsidR="007D21C9" w:rsidRPr="007D21C9" w:rsidRDefault="007D21C9" w:rsidP="007D21C9">
            <w:pPr>
              <w:tabs>
                <w:tab w:val="decimal" w:pos="912"/>
              </w:tabs>
              <w:spacing w:line="240" w:lineRule="auto"/>
              <w:ind w:left="-105" w:right="-104" w:hanging="4"/>
              <w:rPr>
                <w:rFonts w:cstheme="minorBidi"/>
                <w:lang w:bidi="th-TH"/>
              </w:rPr>
            </w:pPr>
            <w:r w:rsidRPr="007D21C9">
              <w:rPr>
                <w:rFonts w:cstheme="minorBidi"/>
                <w:lang w:bidi="th-TH"/>
              </w:rPr>
              <w:t>495,548</w:t>
            </w:r>
          </w:p>
        </w:tc>
        <w:tc>
          <w:tcPr>
            <w:tcW w:w="184" w:type="dxa"/>
            <w:vAlign w:val="bottom"/>
          </w:tcPr>
          <w:p w14:paraId="4B87B3C7" w14:textId="77777777" w:rsidR="007D21C9" w:rsidRPr="006B7CB1" w:rsidRDefault="007D21C9" w:rsidP="007D21C9">
            <w:pPr>
              <w:jc w:val="right"/>
            </w:pPr>
          </w:p>
        </w:tc>
        <w:tc>
          <w:tcPr>
            <w:tcW w:w="1166" w:type="dxa"/>
            <w:vAlign w:val="bottom"/>
          </w:tcPr>
          <w:p w14:paraId="3008B515" w14:textId="21227DB6" w:rsidR="007D21C9" w:rsidRPr="006B7CB1" w:rsidRDefault="007D21C9" w:rsidP="007D21C9">
            <w:pPr>
              <w:ind w:right="95"/>
              <w:jc w:val="right"/>
              <w:rPr>
                <w:rFonts w:cstheme="minorBidi"/>
                <w:cs/>
                <w:lang w:bidi="th-TH"/>
              </w:rPr>
            </w:pPr>
            <w:r w:rsidRPr="00AB4540">
              <w:t>497,905</w:t>
            </w:r>
          </w:p>
        </w:tc>
      </w:tr>
      <w:tr w:rsidR="007D21C9" w:rsidRPr="006B7CB1" w14:paraId="5F614E58" w14:textId="77777777" w:rsidTr="008251F5">
        <w:trPr>
          <w:cantSplit/>
          <w:trHeight w:val="264"/>
        </w:trPr>
        <w:tc>
          <w:tcPr>
            <w:tcW w:w="4176" w:type="dxa"/>
          </w:tcPr>
          <w:p w14:paraId="7C6E0DB9" w14:textId="77777777" w:rsidR="007D21C9" w:rsidRPr="006B7CB1" w:rsidRDefault="007D21C9" w:rsidP="007D21C9">
            <w:pPr>
              <w:spacing w:line="240" w:lineRule="atLeast"/>
              <w:rPr>
                <w:szCs w:val="22"/>
              </w:rPr>
            </w:pPr>
            <w:r w:rsidRPr="006B7CB1">
              <w:rPr>
                <w:szCs w:val="22"/>
              </w:rPr>
              <w:t>Effect of treasury shares</w:t>
            </w:r>
          </w:p>
        </w:tc>
        <w:tc>
          <w:tcPr>
            <w:tcW w:w="1260" w:type="dxa"/>
            <w:vAlign w:val="bottom"/>
          </w:tcPr>
          <w:p w14:paraId="2511708A" w14:textId="5BC53478" w:rsidR="007D21C9" w:rsidRPr="007D21C9" w:rsidRDefault="007D21C9" w:rsidP="00680FBC">
            <w:pPr>
              <w:tabs>
                <w:tab w:val="decimal" w:pos="794"/>
              </w:tabs>
              <w:spacing w:line="240" w:lineRule="auto"/>
              <w:ind w:left="-105" w:right="-412" w:hanging="4"/>
              <w:rPr>
                <w:rFonts w:cstheme="minorBidi"/>
                <w:lang w:bidi="th-TH"/>
              </w:rPr>
            </w:pPr>
            <w:r w:rsidRPr="007D21C9">
              <w:rPr>
                <w:rFonts w:cstheme="minorBidi"/>
                <w:lang w:bidi="th-TH"/>
              </w:rPr>
              <w:t>-</w:t>
            </w:r>
          </w:p>
        </w:tc>
        <w:tc>
          <w:tcPr>
            <w:tcW w:w="181" w:type="dxa"/>
          </w:tcPr>
          <w:p w14:paraId="29171B33" w14:textId="77777777" w:rsidR="007D21C9" w:rsidRPr="007D21C9" w:rsidRDefault="007D21C9" w:rsidP="007D21C9">
            <w:pPr>
              <w:jc w:val="right"/>
            </w:pPr>
          </w:p>
        </w:tc>
        <w:tc>
          <w:tcPr>
            <w:tcW w:w="1169" w:type="dxa"/>
          </w:tcPr>
          <w:p w14:paraId="767B4EC9" w14:textId="433D6F7B" w:rsidR="007D21C9" w:rsidRPr="007D21C9" w:rsidRDefault="007D21C9" w:rsidP="007D21C9">
            <w:pPr>
              <w:tabs>
                <w:tab w:val="decimal" w:pos="912"/>
              </w:tabs>
              <w:spacing w:line="240" w:lineRule="auto"/>
              <w:ind w:left="-105" w:right="-104" w:hanging="4"/>
              <w:rPr>
                <w:szCs w:val="22"/>
              </w:rPr>
            </w:pPr>
            <w:r w:rsidRPr="007D21C9">
              <w:t>(1,450)</w:t>
            </w:r>
          </w:p>
        </w:tc>
        <w:tc>
          <w:tcPr>
            <w:tcW w:w="182" w:type="dxa"/>
          </w:tcPr>
          <w:p w14:paraId="738A7E5C" w14:textId="77777777" w:rsidR="007D21C9" w:rsidRPr="007D21C9" w:rsidRDefault="007D21C9" w:rsidP="007D21C9">
            <w:pPr>
              <w:jc w:val="right"/>
            </w:pPr>
          </w:p>
        </w:tc>
        <w:tc>
          <w:tcPr>
            <w:tcW w:w="1168" w:type="dxa"/>
          </w:tcPr>
          <w:p w14:paraId="231E8DAE" w14:textId="4563AD57" w:rsidR="007D21C9" w:rsidRPr="007D21C9" w:rsidRDefault="007D21C9" w:rsidP="00680FBC">
            <w:pPr>
              <w:tabs>
                <w:tab w:val="decimal" w:pos="612"/>
              </w:tabs>
              <w:spacing w:line="240" w:lineRule="auto"/>
              <w:ind w:left="-105" w:right="-412" w:hanging="4"/>
              <w:rPr>
                <w:rFonts w:cstheme="minorBidi"/>
                <w:lang w:bidi="th-TH"/>
              </w:rPr>
            </w:pPr>
            <w:r w:rsidRPr="007D21C9">
              <w:rPr>
                <w:rFonts w:cstheme="minorBidi"/>
                <w:lang w:bidi="th-TH"/>
              </w:rPr>
              <w:t>-</w:t>
            </w:r>
          </w:p>
        </w:tc>
        <w:tc>
          <w:tcPr>
            <w:tcW w:w="184" w:type="dxa"/>
          </w:tcPr>
          <w:p w14:paraId="662E023B" w14:textId="77777777" w:rsidR="007D21C9" w:rsidRPr="006B7CB1" w:rsidRDefault="007D21C9" w:rsidP="007D21C9">
            <w:pPr>
              <w:jc w:val="right"/>
              <w:rPr>
                <w:b/>
                <w:bCs/>
              </w:rPr>
            </w:pPr>
          </w:p>
        </w:tc>
        <w:tc>
          <w:tcPr>
            <w:tcW w:w="1166" w:type="dxa"/>
          </w:tcPr>
          <w:p w14:paraId="0E189037" w14:textId="1188536A" w:rsidR="007D21C9" w:rsidRPr="006B7CB1" w:rsidRDefault="007D21C9" w:rsidP="007D21C9">
            <w:pPr>
              <w:tabs>
                <w:tab w:val="decimal" w:pos="910"/>
              </w:tabs>
              <w:spacing w:line="240" w:lineRule="auto"/>
              <w:ind w:left="-105" w:right="-104" w:hanging="4"/>
            </w:pPr>
            <w:r w:rsidRPr="00AB4540">
              <w:t>(1,450)</w:t>
            </w:r>
          </w:p>
        </w:tc>
      </w:tr>
      <w:tr w:rsidR="007D21C9" w:rsidRPr="006B7CB1" w14:paraId="00CF0EBF" w14:textId="77777777" w:rsidTr="008251F5">
        <w:trPr>
          <w:cantSplit/>
          <w:trHeight w:val="540"/>
        </w:trPr>
        <w:tc>
          <w:tcPr>
            <w:tcW w:w="4176" w:type="dxa"/>
          </w:tcPr>
          <w:p w14:paraId="330760EF" w14:textId="77777777" w:rsidR="007D21C9" w:rsidRPr="006B7CB1" w:rsidRDefault="007D21C9" w:rsidP="007D21C9">
            <w:pPr>
              <w:spacing w:line="240" w:lineRule="atLeast"/>
              <w:ind w:left="196" w:hanging="196"/>
              <w:rPr>
                <w:b/>
                <w:bCs/>
                <w:szCs w:val="22"/>
              </w:rPr>
            </w:pPr>
            <w:r w:rsidRPr="006B7CB1">
              <w:rPr>
                <w:b/>
                <w:bCs/>
                <w:szCs w:val="22"/>
              </w:rPr>
              <w:t xml:space="preserve">Weighted average number of ordinary shares outstanding (basic)  </w:t>
            </w:r>
          </w:p>
        </w:tc>
        <w:tc>
          <w:tcPr>
            <w:tcW w:w="1260" w:type="dxa"/>
            <w:tcBorders>
              <w:top w:val="single" w:sz="4" w:space="0" w:color="auto"/>
              <w:bottom w:val="double" w:sz="4" w:space="0" w:color="auto"/>
            </w:tcBorders>
            <w:vAlign w:val="bottom"/>
          </w:tcPr>
          <w:p w14:paraId="3D1E77EF" w14:textId="377ACABE" w:rsidR="007D21C9" w:rsidRPr="007D21C9" w:rsidRDefault="007D21C9" w:rsidP="007D21C9">
            <w:pPr>
              <w:tabs>
                <w:tab w:val="decimal" w:pos="1064"/>
              </w:tabs>
              <w:spacing w:line="240" w:lineRule="auto"/>
              <w:ind w:left="-105" w:right="-412" w:hanging="4"/>
              <w:rPr>
                <w:rFonts w:cstheme="minorBidi"/>
                <w:b/>
                <w:bCs/>
                <w:lang w:bidi="th-TH"/>
              </w:rPr>
            </w:pPr>
            <w:r w:rsidRPr="007D21C9">
              <w:rPr>
                <w:rFonts w:cstheme="minorBidi"/>
                <w:b/>
                <w:bCs/>
                <w:lang w:bidi="th-TH"/>
              </w:rPr>
              <w:t>495,548</w:t>
            </w:r>
          </w:p>
        </w:tc>
        <w:tc>
          <w:tcPr>
            <w:tcW w:w="181" w:type="dxa"/>
          </w:tcPr>
          <w:p w14:paraId="54EBCDC3" w14:textId="77777777" w:rsidR="007D21C9" w:rsidRPr="006B7CB1" w:rsidRDefault="007D21C9" w:rsidP="007D21C9">
            <w:pPr>
              <w:jc w:val="right"/>
              <w:rPr>
                <w:b/>
                <w:bCs/>
              </w:rPr>
            </w:pPr>
          </w:p>
        </w:tc>
        <w:tc>
          <w:tcPr>
            <w:tcW w:w="1169" w:type="dxa"/>
            <w:tcBorders>
              <w:top w:val="single" w:sz="4" w:space="0" w:color="auto"/>
              <w:bottom w:val="double" w:sz="4" w:space="0" w:color="auto"/>
            </w:tcBorders>
          </w:tcPr>
          <w:p w14:paraId="35F4CB72" w14:textId="77777777" w:rsidR="007D21C9" w:rsidRPr="00AB4540" w:rsidRDefault="007D21C9" w:rsidP="007D21C9">
            <w:pPr>
              <w:ind w:right="92"/>
              <w:jc w:val="right"/>
              <w:rPr>
                <w:b/>
                <w:bCs/>
              </w:rPr>
            </w:pPr>
          </w:p>
          <w:p w14:paraId="754185AF" w14:textId="0B2DA843" w:rsidR="007D21C9" w:rsidRPr="006B7CB1" w:rsidRDefault="007D21C9" w:rsidP="007D21C9">
            <w:pPr>
              <w:ind w:right="92"/>
              <w:jc w:val="right"/>
              <w:rPr>
                <w:b/>
                <w:bCs/>
              </w:rPr>
            </w:pPr>
            <w:r w:rsidRPr="00AB4540">
              <w:rPr>
                <w:b/>
                <w:bCs/>
              </w:rPr>
              <w:t>496,455</w:t>
            </w:r>
          </w:p>
        </w:tc>
        <w:tc>
          <w:tcPr>
            <w:tcW w:w="182" w:type="dxa"/>
          </w:tcPr>
          <w:p w14:paraId="6DB26E3A" w14:textId="77777777" w:rsidR="007D21C9" w:rsidRPr="006B7CB1" w:rsidRDefault="007D21C9" w:rsidP="007D21C9">
            <w:pPr>
              <w:jc w:val="right"/>
              <w:rPr>
                <w:b/>
                <w:bCs/>
              </w:rPr>
            </w:pPr>
          </w:p>
        </w:tc>
        <w:tc>
          <w:tcPr>
            <w:tcW w:w="1168" w:type="dxa"/>
            <w:tcBorders>
              <w:top w:val="single" w:sz="4" w:space="0" w:color="auto"/>
              <w:bottom w:val="double" w:sz="4" w:space="0" w:color="auto"/>
            </w:tcBorders>
          </w:tcPr>
          <w:p w14:paraId="2C0F557A" w14:textId="77777777" w:rsidR="007D21C9" w:rsidRDefault="007D21C9" w:rsidP="007D21C9">
            <w:pPr>
              <w:tabs>
                <w:tab w:val="decimal" w:pos="912"/>
              </w:tabs>
              <w:spacing w:line="240" w:lineRule="auto"/>
              <w:ind w:left="-105" w:right="-104" w:hanging="4"/>
              <w:rPr>
                <w:rFonts w:cstheme="minorBidi"/>
                <w:b/>
                <w:bCs/>
                <w:lang w:bidi="th-TH"/>
              </w:rPr>
            </w:pPr>
          </w:p>
          <w:p w14:paraId="713B9763" w14:textId="5D33ECC6" w:rsidR="007D21C9" w:rsidRPr="007D21C9" w:rsidRDefault="007D21C9" w:rsidP="007D21C9">
            <w:pPr>
              <w:tabs>
                <w:tab w:val="decimal" w:pos="912"/>
              </w:tabs>
              <w:spacing w:line="240" w:lineRule="auto"/>
              <w:ind w:left="-105" w:right="-104" w:hanging="4"/>
              <w:rPr>
                <w:rFonts w:cstheme="minorBidi"/>
                <w:b/>
                <w:bCs/>
                <w:lang w:bidi="th-TH"/>
              </w:rPr>
            </w:pPr>
            <w:r w:rsidRPr="007D21C9">
              <w:rPr>
                <w:rFonts w:cstheme="minorBidi"/>
                <w:b/>
                <w:bCs/>
                <w:lang w:bidi="th-TH"/>
              </w:rPr>
              <w:t>495,548</w:t>
            </w:r>
          </w:p>
        </w:tc>
        <w:tc>
          <w:tcPr>
            <w:tcW w:w="184" w:type="dxa"/>
          </w:tcPr>
          <w:p w14:paraId="162B9599" w14:textId="77777777" w:rsidR="007D21C9" w:rsidRPr="006B7CB1" w:rsidRDefault="007D21C9" w:rsidP="007D21C9">
            <w:pPr>
              <w:jc w:val="right"/>
              <w:rPr>
                <w:b/>
                <w:bCs/>
              </w:rPr>
            </w:pPr>
          </w:p>
        </w:tc>
        <w:tc>
          <w:tcPr>
            <w:tcW w:w="1166" w:type="dxa"/>
            <w:tcBorders>
              <w:top w:val="single" w:sz="4" w:space="0" w:color="auto"/>
              <w:bottom w:val="double" w:sz="4" w:space="0" w:color="auto"/>
            </w:tcBorders>
          </w:tcPr>
          <w:p w14:paraId="61EE5AB9" w14:textId="77777777" w:rsidR="007D21C9" w:rsidRPr="00AB4540" w:rsidRDefault="007D21C9" w:rsidP="007D21C9">
            <w:pPr>
              <w:ind w:right="92"/>
              <w:jc w:val="right"/>
              <w:rPr>
                <w:b/>
                <w:bCs/>
              </w:rPr>
            </w:pPr>
          </w:p>
          <w:p w14:paraId="2116BFF6" w14:textId="101B4B1E" w:rsidR="007D21C9" w:rsidRPr="006B7CB1" w:rsidRDefault="007D21C9" w:rsidP="007D21C9">
            <w:pPr>
              <w:ind w:right="95"/>
              <w:jc w:val="right"/>
              <w:rPr>
                <w:b/>
                <w:bCs/>
              </w:rPr>
            </w:pPr>
            <w:r w:rsidRPr="00AB4540">
              <w:rPr>
                <w:b/>
                <w:bCs/>
              </w:rPr>
              <w:t>496,455</w:t>
            </w:r>
          </w:p>
        </w:tc>
      </w:tr>
      <w:tr w:rsidR="007D21C9" w:rsidRPr="006B7CB1" w14:paraId="39892C47" w14:textId="77777777" w:rsidTr="008251F5">
        <w:trPr>
          <w:cantSplit/>
          <w:trHeight w:val="264"/>
        </w:trPr>
        <w:tc>
          <w:tcPr>
            <w:tcW w:w="4176" w:type="dxa"/>
          </w:tcPr>
          <w:p w14:paraId="227568B7" w14:textId="551BD42D" w:rsidR="007D21C9" w:rsidRPr="006B7CB1" w:rsidRDefault="007D21C9" w:rsidP="007D21C9">
            <w:pPr>
              <w:spacing w:line="240" w:lineRule="atLeast"/>
              <w:rPr>
                <w:b/>
                <w:bCs/>
                <w:szCs w:val="22"/>
              </w:rPr>
            </w:pPr>
            <w:r w:rsidRPr="006B7CB1">
              <w:rPr>
                <w:b/>
                <w:bCs/>
                <w:szCs w:val="22"/>
              </w:rPr>
              <w:t>Basic earnings</w:t>
            </w:r>
            <w:r w:rsidR="001E2642">
              <w:rPr>
                <w:b/>
                <w:bCs/>
                <w:szCs w:val="22"/>
              </w:rPr>
              <w:t xml:space="preserve"> </w:t>
            </w:r>
            <w:r w:rsidRPr="006B7CB1">
              <w:rPr>
                <w:b/>
                <w:bCs/>
                <w:szCs w:val="22"/>
              </w:rPr>
              <w:t xml:space="preserve">per share </w:t>
            </w:r>
            <w:r w:rsidR="001E2642" w:rsidRPr="006B7CB1">
              <w:rPr>
                <w:b/>
                <w:bCs/>
                <w:szCs w:val="22"/>
              </w:rPr>
              <w:t>(basic)</w:t>
            </w:r>
            <w:r w:rsidR="001E2642" w:rsidRPr="006B7CB1">
              <w:rPr>
                <w:b/>
                <w:bCs/>
                <w:i/>
                <w:iCs/>
                <w:szCs w:val="22"/>
              </w:rPr>
              <w:t xml:space="preserve"> </w:t>
            </w:r>
            <w:r w:rsidRPr="006B7CB1">
              <w:rPr>
                <w:b/>
                <w:bCs/>
                <w:i/>
                <w:iCs/>
                <w:szCs w:val="22"/>
              </w:rPr>
              <w:t>(in Baht)</w:t>
            </w:r>
          </w:p>
        </w:tc>
        <w:tc>
          <w:tcPr>
            <w:tcW w:w="1260" w:type="dxa"/>
            <w:tcBorders>
              <w:top w:val="double" w:sz="4" w:space="0" w:color="auto"/>
              <w:bottom w:val="double" w:sz="4" w:space="0" w:color="auto"/>
            </w:tcBorders>
            <w:vAlign w:val="bottom"/>
          </w:tcPr>
          <w:p w14:paraId="0D3EF838" w14:textId="4C140B36" w:rsidR="007D21C9" w:rsidRPr="007D21C9" w:rsidRDefault="007D21C9" w:rsidP="007D21C9">
            <w:pPr>
              <w:tabs>
                <w:tab w:val="decimal" w:pos="794"/>
              </w:tabs>
              <w:spacing w:line="240" w:lineRule="auto"/>
              <w:ind w:left="-105" w:right="-412" w:hanging="4"/>
              <w:rPr>
                <w:rFonts w:cstheme="minorBidi"/>
                <w:b/>
                <w:bCs/>
                <w:cs/>
                <w:lang w:bidi="th-TH"/>
              </w:rPr>
            </w:pPr>
            <w:r w:rsidRPr="007D21C9">
              <w:rPr>
                <w:rFonts w:cstheme="minorBidi"/>
                <w:b/>
                <w:bCs/>
                <w:lang w:bidi="th-TH"/>
              </w:rPr>
              <w:t>0.1</w:t>
            </w:r>
            <w:r w:rsidR="00D94964">
              <w:rPr>
                <w:rFonts w:cstheme="minorBidi"/>
                <w:b/>
                <w:bCs/>
                <w:lang w:bidi="th-TH"/>
              </w:rPr>
              <w:t>7</w:t>
            </w:r>
          </w:p>
        </w:tc>
        <w:tc>
          <w:tcPr>
            <w:tcW w:w="181" w:type="dxa"/>
          </w:tcPr>
          <w:p w14:paraId="43C5431D" w14:textId="77777777" w:rsidR="007D21C9" w:rsidRPr="006B7CB1" w:rsidRDefault="007D21C9" w:rsidP="007D21C9">
            <w:pPr>
              <w:jc w:val="right"/>
              <w:rPr>
                <w:b/>
                <w:bCs/>
              </w:rPr>
            </w:pPr>
          </w:p>
        </w:tc>
        <w:tc>
          <w:tcPr>
            <w:tcW w:w="1169" w:type="dxa"/>
            <w:tcBorders>
              <w:top w:val="double" w:sz="4" w:space="0" w:color="auto"/>
              <w:bottom w:val="double" w:sz="4" w:space="0" w:color="auto"/>
            </w:tcBorders>
          </w:tcPr>
          <w:p w14:paraId="01AC8BAA" w14:textId="021D848F" w:rsidR="007D21C9" w:rsidRPr="006B7CB1" w:rsidRDefault="007D21C9" w:rsidP="007D21C9">
            <w:pPr>
              <w:ind w:right="92"/>
              <w:jc w:val="right"/>
              <w:rPr>
                <w:b/>
                <w:bCs/>
              </w:rPr>
            </w:pPr>
            <w:r w:rsidRPr="00AB4540">
              <w:rPr>
                <w:rFonts w:cstheme="minorBidi"/>
                <w:b/>
                <w:bCs/>
                <w:lang w:bidi="th-TH"/>
              </w:rPr>
              <w:t>0.</w:t>
            </w:r>
            <w:r>
              <w:rPr>
                <w:rFonts w:cstheme="minorBidi"/>
                <w:b/>
                <w:bCs/>
                <w:lang w:bidi="th-TH"/>
              </w:rPr>
              <w:t>15</w:t>
            </w:r>
          </w:p>
        </w:tc>
        <w:tc>
          <w:tcPr>
            <w:tcW w:w="182" w:type="dxa"/>
          </w:tcPr>
          <w:p w14:paraId="5376A590" w14:textId="77777777" w:rsidR="007D21C9" w:rsidRPr="006B7CB1" w:rsidRDefault="007D21C9" w:rsidP="007D21C9">
            <w:pPr>
              <w:jc w:val="right"/>
              <w:rPr>
                <w:b/>
                <w:bCs/>
              </w:rPr>
            </w:pPr>
          </w:p>
        </w:tc>
        <w:tc>
          <w:tcPr>
            <w:tcW w:w="1168" w:type="dxa"/>
            <w:tcBorders>
              <w:top w:val="double" w:sz="4" w:space="0" w:color="auto"/>
              <w:bottom w:val="double" w:sz="4" w:space="0" w:color="auto"/>
            </w:tcBorders>
          </w:tcPr>
          <w:p w14:paraId="09BA76FC" w14:textId="4CFA67DF" w:rsidR="007D21C9" w:rsidRPr="007D21C9" w:rsidRDefault="007D21C9" w:rsidP="007D21C9">
            <w:pPr>
              <w:ind w:right="92"/>
              <w:jc w:val="right"/>
              <w:rPr>
                <w:rFonts w:cstheme="minorBidi"/>
                <w:b/>
                <w:bCs/>
                <w:lang w:bidi="th-TH"/>
              </w:rPr>
            </w:pPr>
            <w:r w:rsidRPr="007D21C9">
              <w:rPr>
                <w:rFonts w:cstheme="minorBidi"/>
                <w:b/>
                <w:bCs/>
                <w:lang w:bidi="th-TH"/>
              </w:rPr>
              <w:t>0.</w:t>
            </w:r>
            <w:r w:rsidR="00D94964">
              <w:rPr>
                <w:rFonts w:cstheme="minorBidi"/>
                <w:b/>
                <w:bCs/>
                <w:lang w:bidi="th-TH"/>
              </w:rPr>
              <w:t>18</w:t>
            </w:r>
          </w:p>
        </w:tc>
        <w:tc>
          <w:tcPr>
            <w:tcW w:w="184" w:type="dxa"/>
          </w:tcPr>
          <w:p w14:paraId="51735AB7" w14:textId="77777777" w:rsidR="007D21C9" w:rsidRPr="006B7CB1" w:rsidRDefault="007D21C9" w:rsidP="007D21C9">
            <w:pPr>
              <w:jc w:val="right"/>
              <w:rPr>
                <w:b/>
                <w:bCs/>
              </w:rPr>
            </w:pPr>
          </w:p>
        </w:tc>
        <w:tc>
          <w:tcPr>
            <w:tcW w:w="1166" w:type="dxa"/>
            <w:tcBorders>
              <w:top w:val="double" w:sz="4" w:space="0" w:color="auto"/>
              <w:bottom w:val="double" w:sz="4" w:space="0" w:color="auto"/>
            </w:tcBorders>
          </w:tcPr>
          <w:p w14:paraId="516C0F06" w14:textId="78B05542" w:rsidR="007D21C9" w:rsidRPr="006B7CB1" w:rsidRDefault="007D21C9" w:rsidP="007D21C9">
            <w:pPr>
              <w:ind w:right="92"/>
              <w:jc w:val="right"/>
              <w:rPr>
                <w:b/>
                <w:bCs/>
              </w:rPr>
            </w:pPr>
            <w:r w:rsidRPr="00AB4540">
              <w:rPr>
                <w:b/>
                <w:bCs/>
              </w:rPr>
              <w:t>0.</w:t>
            </w:r>
            <w:r>
              <w:rPr>
                <w:b/>
                <w:bCs/>
              </w:rPr>
              <w:t>15</w:t>
            </w:r>
          </w:p>
        </w:tc>
      </w:tr>
    </w:tbl>
    <w:p w14:paraId="5B96434A" w14:textId="77777777" w:rsidR="00A13F9C" w:rsidRPr="006B7CB1" w:rsidRDefault="00A13F9C" w:rsidP="00A13F9C">
      <w:pPr>
        <w:rPr>
          <w:lang w:val="en-US" w:bidi="th-TH"/>
        </w:rPr>
      </w:pPr>
    </w:p>
    <w:tbl>
      <w:tblPr>
        <w:tblW w:w="9551" w:type="dxa"/>
        <w:tblInd w:w="439" w:type="dxa"/>
        <w:tblLayout w:type="fixed"/>
        <w:tblCellMar>
          <w:left w:w="79" w:type="dxa"/>
          <w:right w:w="79" w:type="dxa"/>
        </w:tblCellMar>
        <w:tblLook w:val="0000" w:firstRow="0" w:lastRow="0" w:firstColumn="0" w:lastColumn="0" w:noHBand="0" w:noVBand="0"/>
      </w:tblPr>
      <w:tblGrid>
        <w:gridCol w:w="4061"/>
        <w:gridCol w:w="1350"/>
        <w:gridCol w:w="180"/>
        <w:gridCol w:w="1260"/>
        <w:gridCol w:w="180"/>
        <w:gridCol w:w="1170"/>
        <w:gridCol w:w="180"/>
        <w:gridCol w:w="1170"/>
      </w:tblGrid>
      <w:tr w:rsidR="003E7E3C" w:rsidRPr="006B7CB1" w14:paraId="685F2CF4" w14:textId="77777777" w:rsidTr="006D392D">
        <w:trPr>
          <w:cantSplit/>
          <w:tblHeader/>
        </w:trPr>
        <w:tc>
          <w:tcPr>
            <w:tcW w:w="4061" w:type="dxa"/>
          </w:tcPr>
          <w:p w14:paraId="4D3F9EFA" w14:textId="77777777" w:rsidR="003E7E3C" w:rsidRPr="006B7CB1" w:rsidRDefault="003E7E3C" w:rsidP="008A2C6D">
            <w:pPr>
              <w:pStyle w:val="acctfourfigures"/>
              <w:spacing w:line="240" w:lineRule="atLeast"/>
              <w:rPr>
                <w:szCs w:val="22"/>
              </w:rPr>
            </w:pPr>
            <w:r w:rsidRPr="006B7CB1">
              <w:rPr>
                <w:szCs w:val="22"/>
                <w:shd w:val="clear" w:color="auto" w:fill="FFFFFF"/>
              </w:rPr>
              <w:br w:type="page"/>
            </w:r>
            <w:r w:rsidRPr="006B7CB1">
              <w:rPr>
                <w:szCs w:val="22"/>
                <w:shd w:val="clear" w:color="auto" w:fill="FFFFFF"/>
              </w:rPr>
              <w:br w:type="page"/>
            </w:r>
            <w:r w:rsidRPr="006B7CB1">
              <w:br w:type="page"/>
            </w:r>
            <w:r w:rsidRPr="006B7CB1">
              <w:br w:type="page"/>
            </w:r>
          </w:p>
        </w:tc>
        <w:tc>
          <w:tcPr>
            <w:tcW w:w="2790" w:type="dxa"/>
            <w:gridSpan w:val="3"/>
          </w:tcPr>
          <w:p w14:paraId="1CC2AD5F" w14:textId="77777777" w:rsidR="003E7E3C" w:rsidRPr="006B7CB1" w:rsidRDefault="003E7E3C" w:rsidP="008A2C6D">
            <w:pPr>
              <w:pStyle w:val="acctmergecolhdg"/>
              <w:spacing w:line="240" w:lineRule="atLeast"/>
              <w:ind w:right="-53"/>
              <w:rPr>
                <w:szCs w:val="22"/>
              </w:rPr>
            </w:pPr>
            <w:r w:rsidRPr="006B7CB1">
              <w:rPr>
                <w:szCs w:val="22"/>
              </w:rPr>
              <w:t xml:space="preserve">Consolidated </w:t>
            </w:r>
          </w:p>
          <w:p w14:paraId="7381D31A" w14:textId="77777777" w:rsidR="003E7E3C" w:rsidRPr="006B7CB1" w:rsidRDefault="003E7E3C" w:rsidP="008A2C6D">
            <w:pPr>
              <w:pStyle w:val="acctmergecolhdg"/>
              <w:spacing w:line="240" w:lineRule="atLeast"/>
              <w:ind w:right="-53"/>
              <w:rPr>
                <w:b w:val="0"/>
                <w:bCs/>
                <w:szCs w:val="22"/>
              </w:rPr>
            </w:pPr>
            <w:r w:rsidRPr="006B7CB1">
              <w:rPr>
                <w:szCs w:val="22"/>
              </w:rPr>
              <w:t>financial statements</w:t>
            </w:r>
          </w:p>
        </w:tc>
        <w:tc>
          <w:tcPr>
            <w:tcW w:w="180" w:type="dxa"/>
          </w:tcPr>
          <w:p w14:paraId="568C721F" w14:textId="77777777" w:rsidR="003E7E3C" w:rsidRPr="006B7CB1" w:rsidRDefault="003E7E3C" w:rsidP="008A2C6D">
            <w:pPr>
              <w:pStyle w:val="acctmergecolhdg"/>
              <w:spacing w:line="240" w:lineRule="atLeast"/>
              <w:ind w:left="-79" w:right="-53"/>
              <w:rPr>
                <w:b w:val="0"/>
                <w:bCs/>
                <w:szCs w:val="22"/>
              </w:rPr>
            </w:pPr>
          </w:p>
        </w:tc>
        <w:tc>
          <w:tcPr>
            <w:tcW w:w="2520" w:type="dxa"/>
            <w:gridSpan w:val="3"/>
          </w:tcPr>
          <w:p w14:paraId="6502FBD5" w14:textId="77777777" w:rsidR="003E7E3C" w:rsidRPr="006B7CB1" w:rsidRDefault="003E7E3C" w:rsidP="008A2C6D">
            <w:pPr>
              <w:pStyle w:val="acctmergecolhdg"/>
              <w:spacing w:line="240" w:lineRule="atLeast"/>
              <w:ind w:right="-53"/>
              <w:rPr>
                <w:szCs w:val="22"/>
              </w:rPr>
            </w:pPr>
            <w:r w:rsidRPr="006B7CB1">
              <w:rPr>
                <w:szCs w:val="22"/>
              </w:rPr>
              <w:t xml:space="preserve">Separate </w:t>
            </w:r>
          </w:p>
          <w:p w14:paraId="3E83FBC9" w14:textId="77777777" w:rsidR="003E7E3C" w:rsidRPr="006B7CB1" w:rsidRDefault="003E7E3C" w:rsidP="008A2C6D">
            <w:pPr>
              <w:pStyle w:val="acctmergecolhdg"/>
              <w:spacing w:line="240" w:lineRule="atLeast"/>
              <w:ind w:right="-53"/>
              <w:rPr>
                <w:b w:val="0"/>
                <w:bCs/>
                <w:szCs w:val="22"/>
              </w:rPr>
            </w:pPr>
            <w:r w:rsidRPr="006B7CB1">
              <w:rPr>
                <w:szCs w:val="22"/>
              </w:rPr>
              <w:t>Financial</w:t>
            </w:r>
            <w:r w:rsidRPr="006B7CB1">
              <w:rPr>
                <w:b w:val="0"/>
                <w:bCs/>
                <w:szCs w:val="22"/>
              </w:rPr>
              <w:t xml:space="preserve"> </w:t>
            </w:r>
            <w:r w:rsidRPr="006B7CB1">
              <w:rPr>
                <w:szCs w:val="22"/>
              </w:rPr>
              <w:t>statements</w:t>
            </w:r>
          </w:p>
        </w:tc>
      </w:tr>
      <w:tr w:rsidR="00436FB5" w:rsidRPr="006B7CB1" w14:paraId="48AE5BD5" w14:textId="77777777" w:rsidTr="006D392D">
        <w:trPr>
          <w:cantSplit/>
          <w:tblHeader/>
        </w:trPr>
        <w:tc>
          <w:tcPr>
            <w:tcW w:w="4061" w:type="dxa"/>
          </w:tcPr>
          <w:p w14:paraId="264C6BCD" w14:textId="14A8F0D6" w:rsidR="00436FB5" w:rsidRPr="006B7CB1" w:rsidRDefault="00436FB5" w:rsidP="00436FB5">
            <w:pPr>
              <w:pStyle w:val="acctfourfigures"/>
              <w:spacing w:line="240" w:lineRule="atLeast"/>
              <w:rPr>
                <w:szCs w:val="22"/>
              </w:rPr>
            </w:pPr>
            <w:r w:rsidRPr="00AB4540">
              <w:rPr>
                <w:b/>
                <w:bCs/>
                <w:i/>
                <w:iCs/>
              </w:rPr>
              <w:t>Nine-month period ended 30 September</w:t>
            </w:r>
          </w:p>
        </w:tc>
        <w:tc>
          <w:tcPr>
            <w:tcW w:w="1350" w:type="dxa"/>
          </w:tcPr>
          <w:p w14:paraId="5CD0652C" w14:textId="71E2E788" w:rsidR="00436FB5" w:rsidRPr="006B7CB1" w:rsidRDefault="00436FB5" w:rsidP="00436FB5">
            <w:pPr>
              <w:pStyle w:val="acctmergecolhdg"/>
              <w:spacing w:line="240" w:lineRule="atLeast"/>
              <w:ind w:left="-79" w:right="-53"/>
              <w:rPr>
                <w:b w:val="0"/>
                <w:bCs/>
                <w:szCs w:val="22"/>
                <w:lang w:val="en-US" w:bidi="th-TH"/>
              </w:rPr>
            </w:pPr>
            <w:r w:rsidRPr="006B7CB1">
              <w:rPr>
                <w:b w:val="0"/>
                <w:bCs/>
                <w:szCs w:val="22"/>
              </w:rPr>
              <w:t>2025</w:t>
            </w:r>
          </w:p>
        </w:tc>
        <w:tc>
          <w:tcPr>
            <w:tcW w:w="180" w:type="dxa"/>
          </w:tcPr>
          <w:p w14:paraId="41C630AF" w14:textId="77777777" w:rsidR="00436FB5" w:rsidRPr="006B7CB1" w:rsidRDefault="00436FB5" w:rsidP="00436FB5">
            <w:pPr>
              <w:pStyle w:val="acctmergecolhdg"/>
              <w:spacing w:line="240" w:lineRule="atLeast"/>
              <w:ind w:left="-79" w:right="-53"/>
              <w:rPr>
                <w:b w:val="0"/>
                <w:bCs/>
                <w:szCs w:val="22"/>
              </w:rPr>
            </w:pPr>
          </w:p>
        </w:tc>
        <w:tc>
          <w:tcPr>
            <w:tcW w:w="1260" w:type="dxa"/>
          </w:tcPr>
          <w:p w14:paraId="6B469266" w14:textId="32CD14E3" w:rsidR="00436FB5" w:rsidRPr="006B7CB1" w:rsidRDefault="00436FB5" w:rsidP="00436FB5">
            <w:pPr>
              <w:pStyle w:val="acctmergecolhdg"/>
              <w:spacing w:line="240" w:lineRule="atLeast"/>
              <w:ind w:left="-79" w:right="-53"/>
              <w:rPr>
                <w:b w:val="0"/>
                <w:bCs/>
                <w:szCs w:val="22"/>
              </w:rPr>
            </w:pPr>
            <w:r w:rsidRPr="006B7CB1">
              <w:rPr>
                <w:b w:val="0"/>
                <w:bCs/>
                <w:szCs w:val="22"/>
              </w:rPr>
              <w:t>2024</w:t>
            </w:r>
          </w:p>
        </w:tc>
        <w:tc>
          <w:tcPr>
            <w:tcW w:w="180" w:type="dxa"/>
          </w:tcPr>
          <w:p w14:paraId="0D6B3151" w14:textId="77777777" w:rsidR="00436FB5" w:rsidRPr="006B7CB1" w:rsidRDefault="00436FB5" w:rsidP="00436FB5">
            <w:pPr>
              <w:pStyle w:val="acctmergecolhdg"/>
              <w:spacing w:line="240" w:lineRule="atLeast"/>
              <w:ind w:left="-79" w:right="-53"/>
              <w:rPr>
                <w:b w:val="0"/>
                <w:bCs/>
                <w:szCs w:val="22"/>
              </w:rPr>
            </w:pPr>
          </w:p>
        </w:tc>
        <w:tc>
          <w:tcPr>
            <w:tcW w:w="1170" w:type="dxa"/>
          </w:tcPr>
          <w:p w14:paraId="644FB762" w14:textId="24385A67" w:rsidR="00436FB5" w:rsidRPr="006B7CB1" w:rsidRDefault="00436FB5" w:rsidP="00436FB5">
            <w:pPr>
              <w:pStyle w:val="acctmergecolhdg"/>
              <w:spacing w:line="240" w:lineRule="atLeast"/>
              <w:ind w:left="-79" w:right="-53"/>
              <w:rPr>
                <w:b w:val="0"/>
                <w:bCs/>
                <w:szCs w:val="22"/>
                <w:lang w:val="en-US" w:bidi="th-TH"/>
              </w:rPr>
            </w:pPr>
            <w:r w:rsidRPr="006B7CB1">
              <w:rPr>
                <w:b w:val="0"/>
                <w:bCs/>
                <w:szCs w:val="22"/>
              </w:rPr>
              <w:t>2025</w:t>
            </w:r>
          </w:p>
        </w:tc>
        <w:tc>
          <w:tcPr>
            <w:tcW w:w="180" w:type="dxa"/>
          </w:tcPr>
          <w:p w14:paraId="613B04F7" w14:textId="77777777" w:rsidR="00436FB5" w:rsidRPr="006B7CB1" w:rsidRDefault="00436FB5" w:rsidP="00436FB5">
            <w:pPr>
              <w:pStyle w:val="acctmergecolhdg"/>
              <w:spacing w:line="240" w:lineRule="atLeast"/>
              <w:ind w:left="-79" w:right="-53"/>
              <w:rPr>
                <w:b w:val="0"/>
                <w:bCs/>
                <w:szCs w:val="22"/>
              </w:rPr>
            </w:pPr>
          </w:p>
        </w:tc>
        <w:tc>
          <w:tcPr>
            <w:tcW w:w="1170" w:type="dxa"/>
          </w:tcPr>
          <w:p w14:paraId="303A53D2" w14:textId="537A42F9" w:rsidR="00436FB5" w:rsidRPr="006B7CB1" w:rsidRDefault="00436FB5" w:rsidP="00436FB5">
            <w:pPr>
              <w:pStyle w:val="acctmergecolhdg"/>
              <w:spacing w:line="240" w:lineRule="atLeast"/>
              <w:ind w:left="-79" w:right="-53"/>
              <w:rPr>
                <w:b w:val="0"/>
                <w:bCs/>
                <w:szCs w:val="22"/>
              </w:rPr>
            </w:pPr>
            <w:r w:rsidRPr="006B7CB1">
              <w:rPr>
                <w:b w:val="0"/>
                <w:bCs/>
                <w:szCs w:val="22"/>
              </w:rPr>
              <w:t>2024</w:t>
            </w:r>
          </w:p>
        </w:tc>
      </w:tr>
      <w:tr w:rsidR="00436FB5" w:rsidRPr="006B7CB1" w14:paraId="68DBE1F6" w14:textId="77777777" w:rsidTr="006D392D">
        <w:trPr>
          <w:cantSplit/>
          <w:tblHeader/>
        </w:trPr>
        <w:tc>
          <w:tcPr>
            <w:tcW w:w="4061" w:type="dxa"/>
          </w:tcPr>
          <w:p w14:paraId="6405CB3A" w14:textId="77777777" w:rsidR="00436FB5" w:rsidRPr="006B7CB1" w:rsidRDefault="00436FB5" w:rsidP="00436FB5">
            <w:pPr>
              <w:pStyle w:val="acctfourfigures"/>
              <w:spacing w:line="240" w:lineRule="atLeast"/>
              <w:jc w:val="center"/>
              <w:rPr>
                <w:szCs w:val="22"/>
              </w:rPr>
            </w:pPr>
          </w:p>
        </w:tc>
        <w:tc>
          <w:tcPr>
            <w:tcW w:w="5490" w:type="dxa"/>
            <w:gridSpan w:val="7"/>
          </w:tcPr>
          <w:p w14:paraId="4D524989" w14:textId="77777777" w:rsidR="00436FB5" w:rsidRPr="006B7CB1" w:rsidRDefault="00436FB5" w:rsidP="00436FB5">
            <w:pPr>
              <w:pStyle w:val="acctmergecolhdg"/>
              <w:spacing w:line="240" w:lineRule="atLeast"/>
              <w:ind w:left="-79" w:right="-53"/>
              <w:rPr>
                <w:b w:val="0"/>
                <w:bCs/>
                <w:i/>
                <w:iCs/>
                <w:szCs w:val="22"/>
              </w:rPr>
            </w:pPr>
            <w:r w:rsidRPr="006B7CB1">
              <w:rPr>
                <w:b w:val="0"/>
                <w:bCs/>
                <w:i/>
                <w:iCs/>
                <w:szCs w:val="22"/>
              </w:rPr>
              <w:t>(in thousand Baht / in thousand shares)</w:t>
            </w:r>
          </w:p>
        </w:tc>
      </w:tr>
      <w:tr w:rsidR="00C45BD5" w:rsidRPr="006B7CB1" w14:paraId="03DDDEC5" w14:textId="77777777" w:rsidTr="006803A0">
        <w:trPr>
          <w:cantSplit/>
        </w:trPr>
        <w:tc>
          <w:tcPr>
            <w:tcW w:w="4061" w:type="dxa"/>
          </w:tcPr>
          <w:p w14:paraId="5678885C" w14:textId="2B3D1E14" w:rsidR="00C45BD5" w:rsidRPr="006B7CB1" w:rsidRDefault="00C45BD5" w:rsidP="00C45BD5">
            <w:pPr>
              <w:spacing w:line="240" w:lineRule="atLeast"/>
              <w:ind w:right="-169"/>
              <w:rPr>
                <w:b/>
                <w:bCs/>
                <w:szCs w:val="22"/>
              </w:rPr>
            </w:pPr>
            <w:r w:rsidRPr="006B7CB1">
              <w:rPr>
                <w:b/>
                <w:bCs/>
                <w:szCs w:val="22"/>
              </w:rPr>
              <w:t>Profit attributable to ordinary</w:t>
            </w:r>
          </w:p>
          <w:p w14:paraId="69142423" w14:textId="77777777" w:rsidR="00C45BD5" w:rsidRPr="006B7CB1" w:rsidRDefault="00C45BD5" w:rsidP="00C45BD5">
            <w:pPr>
              <w:spacing w:line="240" w:lineRule="atLeast"/>
              <w:ind w:right="-169"/>
              <w:rPr>
                <w:b/>
                <w:bCs/>
                <w:i/>
                <w:iCs/>
                <w:szCs w:val="22"/>
              </w:rPr>
            </w:pPr>
            <w:r w:rsidRPr="006B7CB1">
              <w:rPr>
                <w:b/>
                <w:bCs/>
                <w:szCs w:val="22"/>
              </w:rPr>
              <w:t xml:space="preserve">   shareholders of the Company (basic)</w:t>
            </w:r>
          </w:p>
        </w:tc>
        <w:tc>
          <w:tcPr>
            <w:tcW w:w="1350" w:type="dxa"/>
            <w:tcBorders>
              <w:bottom w:val="double" w:sz="4" w:space="0" w:color="auto"/>
            </w:tcBorders>
            <w:vAlign w:val="bottom"/>
          </w:tcPr>
          <w:p w14:paraId="5C302F2E" w14:textId="3C7C86FA" w:rsidR="00C45BD5" w:rsidRPr="00C45BD5" w:rsidRDefault="00C45BD5" w:rsidP="00C45BD5">
            <w:pPr>
              <w:tabs>
                <w:tab w:val="decimal" w:pos="1064"/>
              </w:tabs>
              <w:spacing w:line="240" w:lineRule="auto"/>
              <w:ind w:left="-105" w:right="-412" w:hanging="4"/>
              <w:rPr>
                <w:rFonts w:cstheme="minorBidi"/>
                <w:b/>
                <w:bCs/>
                <w:cs/>
                <w:lang w:val="en-US" w:bidi="th-TH"/>
              </w:rPr>
            </w:pPr>
            <w:r w:rsidRPr="00C45BD5">
              <w:rPr>
                <w:rFonts w:cstheme="minorBidi"/>
                <w:b/>
                <w:bCs/>
                <w:lang w:val="en-US" w:bidi="th-TH"/>
              </w:rPr>
              <w:t>1</w:t>
            </w:r>
            <w:r w:rsidR="00D94964">
              <w:rPr>
                <w:rFonts w:cstheme="minorBidi"/>
                <w:b/>
                <w:bCs/>
                <w:lang w:val="en-US" w:bidi="th-TH"/>
              </w:rPr>
              <w:t>74,129</w:t>
            </w:r>
          </w:p>
        </w:tc>
        <w:tc>
          <w:tcPr>
            <w:tcW w:w="180" w:type="dxa"/>
          </w:tcPr>
          <w:p w14:paraId="3F8ECF3A" w14:textId="77777777" w:rsidR="00C45BD5" w:rsidRPr="006B7CB1" w:rsidRDefault="00C45BD5" w:rsidP="00C45BD5">
            <w:pPr>
              <w:jc w:val="right"/>
              <w:rPr>
                <w:b/>
                <w:bCs/>
              </w:rPr>
            </w:pPr>
          </w:p>
        </w:tc>
        <w:tc>
          <w:tcPr>
            <w:tcW w:w="1260" w:type="dxa"/>
            <w:tcBorders>
              <w:bottom w:val="double" w:sz="4" w:space="0" w:color="auto"/>
            </w:tcBorders>
          </w:tcPr>
          <w:p w14:paraId="58C3274D" w14:textId="77777777" w:rsidR="00C45BD5" w:rsidRPr="00AB4540" w:rsidRDefault="00C45BD5" w:rsidP="00C45BD5">
            <w:pPr>
              <w:ind w:right="92"/>
              <w:jc w:val="right"/>
              <w:rPr>
                <w:rFonts w:cstheme="minorBidi"/>
                <w:b/>
                <w:bCs/>
                <w:lang w:bidi="th-TH"/>
              </w:rPr>
            </w:pPr>
          </w:p>
          <w:p w14:paraId="6C585AF8" w14:textId="51C789A4" w:rsidR="00C45BD5" w:rsidRPr="006B7CB1" w:rsidRDefault="00C45BD5" w:rsidP="00C45BD5">
            <w:pPr>
              <w:tabs>
                <w:tab w:val="decimal" w:pos="999"/>
              </w:tabs>
              <w:spacing w:line="240" w:lineRule="auto"/>
              <w:ind w:left="-105" w:right="-104" w:hanging="4"/>
              <w:rPr>
                <w:b/>
                <w:bCs/>
              </w:rPr>
            </w:pPr>
            <w:r>
              <w:rPr>
                <w:rFonts w:cstheme="minorBidi"/>
                <w:b/>
                <w:bCs/>
                <w:lang w:val="en-US" w:bidi="th-TH"/>
              </w:rPr>
              <w:t>18,162</w:t>
            </w:r>
          </w:p>
        </w:tc>
        <w:tc>
          <w:tcPr>
            <w:tcW w:w="180" w:type="dxa"/>
          </w:tcPr>
          <w:p w14:paraId="14A6C512" w14:textId="77777777" w:rsidR="00C45BD5" w:rsidRPr="006B7CB1" w:rsidRDefault="00C45BD5" w:rsidP="00C45BD5">
            <w:pPr>
              <w:jc w:val="right"/>
              <w:rPr>
                <w:b/>
                <w:bCs/>
              </w:rPr>
            </w:pPr>
          </w:p>
        </w:tc>
        <w:tc>
          <w:tcPr>
            <w:tcW w:w="1170" w:type="dxa"/>
            <w:tcBorders>
              <w:bottom w:val="double" w:sz="4" w:space="0" w:color="auto"/>
            </w:tcBorders>
            <w:vAlign w:val="bottom"/>
          </w:tcPr>
          <w:p w14:paraId="0CEE4650" w14:textId="57DA0EBC" w:rsidR="00C45BD5" w:rsidRPr="00C45BD5" w:rsidRDefault="00C45BD5" w:rsidP="00C45BD5">
            <w:pPr>
              <w:tabs>
                <w:tab w:val="decimal" w:pos="999"/>
              </w:tabs>
              <w:spacing w:line="240" w:lineRule="auto"/>
              <w:ind w:left="-105" w:right="-104" w:hanging="4"/>
              <w:rPr>
                <w:rFonts w:cstheme="minorBidi"/>
                <w:b/>
                <w:bCs/>
                <w:lang w:val="en-US" w:bidi="th-TH"/>
              </w:rPr>
            </w:pPr>
            <w:r w:rsidRPr="00C45BD5">
              <w:rPr>
                <w:rFonts w:cstheme="minorBidi"/>
                <w:b/>
                <w:bCs/>
                <w:lang w:val="en-US" w:bidi="th-TH"/>
              </w:rPr>
              <w:t>2</w:t>
            </w:r>
            <w:r w:rsidR="00D94964">
              <w:rPr>
                <w:rFonts w:cstheme="minorBidi"/>
                <w:b/>
                <w:bCs/>
                <w:lang w:val="en-US" w:bidi="th-TH"/>
              </w:rPr>
              <w:t>47,992</w:t>
            </w:r>
          </w:p>
        </w:tc>
        <w:tc>
          <w:tcPr>
            <w:tcW w:w="180" w:type="dxa"/>
          </w:tcPr>
          <w:p w14:paraId="2C0C341E" w14:textId="77777777" w:rsidR="00C45BD5" w:rsidRPr="006B7CB1" w:rsidRDefault="00C45BD5" w:rsidP="00C45BD5">
            <w:pPr>
              <w:jc w:val="right"/>
              <w:rPr>
                <w:b/>
                <w:bCs/>
              </w:rPr>
            </w:pPr>
          </w:p>
        </w:tc>
        <w:tc>
          <w:tcPr>
            <w:tcW w:w="1170" w:type="dxa"/>
            <w:tcBorders>
              <w:bottom w:val="double" w:sz="4" w:space="0" w:color="auto"/>
            </w:tcBorders>
          </w:tcPr>
          <w:p w14:paraId="6883E7AB" w14:textId="77777777" w:rsidR="00C45BD5" w:rsidRPr="00AB4540" w:rsidRDefault="00C45BD5" w:rsidP="00C45BD5">
            <w:pPr>
              <w:ind w:right="94"/>
              <w:jc w:val="right"/>
              <w:rPr>
                <w:b/>
                <w:bCs/>
              </w:rPr>
            </w:pPr>
          </w:p>
          <w:p w14:paraId="681189BC" w14:textId="275B8A0D" w:rsidR="00C45BD5" w:rsidRPr="006B7CB1" w:rsidRDefault="00C45BD5" w:rsidP="00C45BD5">
            <w:pPr>
              <w:ind w:right="95"/>
              <w:jc w:val="right"/>
              <w:rPr>
                <w:b/>
                <w:bCs/>
              </w:rPr>
            </w:pPr>
            <w:r>
              <w:rPr>
                <w:rFonts w:cstheme="minorBidi"/>
                <w:b/>
                <w:bCs/>
                <w:lang w:bidi="th-TH"/>
              </w:rPr>
              <w:t>280,886</w:t>
            </w:r>
          </w:p>
        </w:tc>
      </w:tr>
      <w:tr w:rsidR="00C45BD5" w:rsidRPr="006B7CB1" w14:paraId="4FD0517A" w14:textId="77777777" w:rsidTr="006D392D">
        <w:trPr>
          <w:cantSplit/>
        </w:trPr>
        <w:tc>
          <w:tcPr>
            <w:tcW w:w="4061" w:type="dxa"/>
          </w:tcPr>
          <w:p w14:paraId="71B7ED80" w14:textId="335D2937" w:rsidR="00C45BD5" w:rsidRPr="006B7CB1" w:rsidRDefault="00C45BD5" w:rsidP="00C45BD5">
            <w:pPr>
              <w:spacing w:line="240" w:lineRule="atLeast"/>
              <w:ind w:left="191" w:hanging="180"/>
              <w:rPr>
                <w:szCs w:val="22"/>
                <w:lang w:bidi="th-TH"/>
              </w:rPr>
            </w:pPr>
            <w:r w:rsidRPr="006B7CB1">
              <w:rPr>
                <w:szCs w:val="22"/>
              </w:rPr>
              <w:t xml:space="preserve">Number of ordinary shares outstanding at </w:t>
            </w:r>
            <w:r w:rsidR="003D7FA5">
              <w:rPr>
                <w:szCs w:val="22"/>
              </w:rPr>
              <w:br/>
            </w:r>
            <w:r w:rsidRPr="006B7CB1">
              <w:rPr>
                <w:szCs w:val="22"/>
              </w:rPr>
              <w:t>1 January</w:t>
            </w:r>
          </w:p>
        </w:tc>
        <w:tc>
          <w:tcPr>
            <w:tcW w:w="1350" w:type="dxa"/>
            <w:vAlign w:val="bottom"/>
          </w:tcPr>
          <w:p w14:paraId="381F41B5" w14:textId="35342A62" w:rsidR="00C45BD5" w:rsidRPr="00C45BD5" w:rsidRDefault="00C45BD5" w:rsidP="00C45BD5">
            <w:pPr>
              <w:tabs>
                <w:tab w:val="decimal" w:pos="1064"/>
              </w:tabs>
              <w:spacing w:line="240" w:lineRule="auto"/>
              <w:ind w:left="-105" w:right="-412" w:hanging="4"/>
              <w:rPr>
                <w:rFonts w:cstheme="minorBidi"/>
                <w:lang w:val="en-US" w:bidi="th-TH"/>
              </w:rPr>
            </w:pPr>
            <w:r w:rsidRPr="00C45BD5">
              <w:rPr>
                <w:rFonts w:cstheme="minorBidi"/>
                <w:lang w:val="en-US" w:bidi="th-TH"/>
              </w:rPr>
              <w:t>495,548</w:t>
            </w:r>
          </w:p>
        </w:tc>
        <w:tc>
          <w:tcPr>
            <w:tcW w:w="180" w:type="dxa"/>
            <w:vAlign w:val="bottom"/>
          </w:tcPr>
          <w:p w14:paraId="2228A07C" w14:textId="77777777" w:rsidR="00C45BD5" w:rsidRPr="006B7CB1" w:rsidRDefault="00C45BD5" w:rsidP="00C45BD5">
            <w:pPr>
              <w:jc w:val="right"/>
            </w:pPr>
          </w:p>
        </w:tc>
        <w:tc>
          <w:tcPr>
            <w:tcW w:w="1260" w:type="dxa"/>
            <w:vAlign w:val="bottom"/>
          </w:tcPr>
          <w:p w14:paraId="0BA185D3" w14:textId="7DCBE305" w:rsidR="00C45BD5" w:rsidRPr="006B7CB1" w:rsidRDefault="00C45BD5" w:rsidP="00C45BD5">
            <w:pPr>
              <w:ind w:right="92"/>
              <w:jc w:val="right"/>
              <w:rPr>
                <w:rFonts w:cstheme="minorBidi"/>
                <w:cs/>
                <w:lang w:bidi="th-TH"/>
              </w:rPr>
            </w:pPr>
            <w:r w:rsidRPr="00AB4540">
              <w:t>508,448</w:t>
            </w:r>
          </w:p>
        </w:tc>
        <w:tc>
          <w:tcPr>
            <w:tcW w:w="180" w:type="dxa"/>
            <w:vAlign w:val="bottom"/>
          </w:tcPr>
          <w:p w14:paraId="4E979BC9" w14:textId="77777777" w:rsidR="00C45BD5" w:rsidRPr="006B7CB1" w:rsidRDefault="00C45BD5" w:rsidP="00C45BD5">
            <w:pPr>
              <w:jc w:val="right"/>
            </w:pPr>
          </w:p>
        </w:tc>
        <w:tc>
          <w:tcPr>
            <w:tcW w:w="1170" w:type="dxa"/>
            <w:vAlign w:val="bottom"/>
          </w:tcPr>
          <w:p w14:paraId="29404756" w14:textId="17EAD211" w:rsidR="00C45BD5" w:rsidRPr="00C45BD5" w:rsidRDefault="00C45BD5" w:rsidP="00C45BD5">
            <w:pPr>
              <w:tabs>
                <w:tab w:val="decimal" w:pos="999"/>
              </w:tabs>
              <w:spacing w:line="240" w:lineRule="auto"/>
              <w:ind w:left="-105" w:right="-104" w:hanging="4"/>
              <w:rPr>
                <w:rFonts w:cstheme="minorBidi"/>
                <w:lang w:val="en-US" w:bidi="th-TH"/>
              </w:rPr>
            </w:pPr>
            <w:r w:rsidRPr="00C45BD5">
              <w:rPr>
                <w:rFonts w:cstheme="minorBidi"/>
                <w:lang w:val="en-US" w:bidi="th-TH"/>
              </w:rPr>
              <w:t>495,548</w:t>
            </w:r>
          </w:p>
        </w:tc>
        <w:tc>
          <w:tcPr>
            <w:tcW w:w="180" w:type="dxa"/>
            <w:vAlign w:val="bottom"/>
          </w:tcPr>
          <w:p w14:paraId="21FD7580" w14:textId="77777777" w:rsidR="00C45BD5" w:rsidRPr="006B7CB1" w:rsidRDefault="00C45BD5" w:rsidP="00C45BD5">
            <w:pPr>
              <w:jc w:val="right"/>
            </w:pPr>
          </w:p>
        </w:tc>
        <w:tc>
          <w:tcPr>
            <w:tcW w:w="1170" w:type="dxa"/>
            <w:vAlign w:val="bottom"/>
          </w:tcPr>
          <w:p w14:paraId="13917F60" w14:textId="212778C7" w:rsidR="00C45BD5" w:rsidRPr="006B7CB1" w:rsidRDefault="00C45BD5" w:rsidP="00C45BD5">
            <w:pPr>
              <w:ind w:right="95"/>
              <w:jc w:val="right"/>
              <w:rPr>
                <w:rFonts w:cstheme="minorBidi"/>
                <w:cs/>
                <w:lang w:bidi="th-TH"/>
              </w:rPr>
            </w:pPr>
            <w:r w:rsidRPr="00AB4540">
              <w:t>508,448</w:t>
            </w:r>
          </w:p>
        </w:tc>
      </w:tr>
      <w:tr w:rsidR="00C45BD5" w:rsidRPr="006B7CB1" w14:paraId="78797C83" w14:textId="77777777" w:rsidTr="006803A0">
        <w:trPr>
          <w:cantSplit/>
        </w:trPr>
        <w:tc>
          <w:tcPr>
            <w:tcW w:w="4061" w:type="dxa"/>
          </w:tcPr>
          <w:p w14:paraId="05D299BA" w14:textId="77777777" w:rsidR="00C45BD5" w:rsidRPr="006B7CB1" w:rsidRDefault="00C45BD5" w:rsidP="00C45BD5">
            <w:pPr>
              <w:spacing w:line="240" w:lineRule="atLeast"/>
              <w:rPr>
                <w:szCs w:val="22"/>
              </w:rPr>
            </w:pPr>
            <w:r w:rsidRPr="006B7CB1">
              <w:rPr>
                <w:szCs w:val="22"/>
              </w:rPr>
              <w:t>Effect of treasury shares</w:t>
            </w:r>
          </w:p>
        </w:tc>
        <w:tc>
          <w:tcPr>
            <w:tcW w:w="1350" w:type="dxa"/>
            <w:vAlign w:val="bottom"/>
          </w:tcPr>
          <w:p w14:paraId="7B603754" w14:textId="2D4AB424" w:rsidR="00C45BD5" w:rsidRPr="00C45BD5" w:rsidRDefault="00C45BD5" w:rsidP="00C45BD5">
            <w:pPr>
              <w:tabs>
                <w:tab w:val="decimal" w:pos="794"/>
              </w:tabs>
              <w:spacing w:line="240" w:lineRule="auto"/>
              <w:ind w:left="-105" w:right="-412" w:hanging="4"/>
              <w:rPr>
                <w:rFonts w:cstheme="minorBidi"/>
                <w:lang w:val="en-US" w:bidi="th-TH"/>
              </w:rPr>
            </w:pPr>
            <w:r w:rsidRPr="00C45BD5">
              <w:rPr>
                <w:rFonts w:cstheme="minorBidi"/>
                <w:lang w:val="en-US" w:bidi="th-TH"/>
              </w:rPr>
              <w:t>-</w:t>
            </w:r>
          </w:p>
        </w:tc>
        <w:tc>
          <w:tcPr>
            <w:tcW w:w="180" w:type="dxa"/>
          </w:tcPr>
          <w:p w14:paraId="35378BA6" w14:textId="77777777" w:rsidR="00C45BD5" w:rsidRPr="006B7CB1" w:rsidRDefault="00C45BD5" w:rsidP="00C45BD5">
            <w:pPr>
              <w:jc w:val="right"/>
            </w:pPr>
          </w:p>
        </w:tc>
        <w:tc>
          <w:tcPr>
            <w:tcW w:w="1260" w:type="dxa"/>
          </w:tcPr>
          <w:p w14:paraId="2EF53C24" w14:textId="02512531" w:rsidR="00C45BD5" w:rsidRPr="006B7CB1" w:rsidRDefault="00C45BD5" w:rsidP="00C45BD5">
            <w:pPr>
              <w:tabs>
                <w:tab w:val="decimal" w:pos="999"/>
              </w:tabs>
              <w:spacing w:line="240" w:lineRule="auto"/>
              <w:ind w:left="-105" w:right="-104" w:hanging="4"/>
            </w:pPr>
            <w:r w:rsidRPr="00AB4540">
              <w:t>(6,254)</w:t>
            </w:r>
          </w:p>
        </w:tc>
        <w:tc>
          <w:tcPr>
            <w:tcW w:w="180" w:type="dxa"/>
          </w:tcPr>
          <w:p w14:paraId="11110CF2" w14:textId="77777777" w:rsidR="00C45BD5" w:rsidRPr="006B7CB1" w:rsidRDefault="00C45BD5" w:rsidP="00C45BD5">
            <w:pPr>
              <w:jc w:val="right"/>
            </w:pPr>
          </w:p>
        </w:tc>
        <w:tc>
          <w:tcPr>
            <w:tcW w:w="1170" w:type="dxa"/>
            <w:vAlign w:val="bottom"/>
          </w:tcPr>
          <w:p w14:paraId="562A478D" w14:textId="268985D5" w:rsidR="00C45BD5" w:rsidRPr="00C45BD5" w:rsidRDefault="00C45BD5" w:rsidP="00C45BD5">
            <w:pPr>
              <w:tabs>
                <w:tab w:val="decimal" w:pos="794"/>
              </w:tabs>
              <w:spacing w:line="240" w:lineRule="auto"/>
              <w:ind w:left="-105" w:right="-412" w:hanging="4"/>
              <w:rPr>
                <w:rFonts w:cstheme="minorBidi"/>
                <w:lang w:val="en-US" w:bidi="th-TH"/>
              </w:rPr>
            </w:pPr>
            <w:r w:rsidRPr="00C45BD5">
              <w:rPr>
                <w:rFonts w:cstheme="minorBidi"/>
                <w:lang w:val="en-US" w:bidi="th-TH"/>
              </w:rPr>
              <w:t>-</w:t>
            </w:r>
          </w:p>
        </w:tc>
        <w:tc>
          <w:tcPr>
            <w:tcW w:w="180" w:type="dxa"/>
          </w:tcPr>
          <w:p w14:paraId="2F07C96F" w14:textId="77777777" w:rsidR="00C45BD5" w:rsidRPr="006B7CB1" w:rsidRDefault="00C45BD5" w:rsidP="00C45BD5">
            <w:pPr>
              <w:jc w:val="right"/>
            </w:pPr>
          </w:p>
        </w:tc>
        <w:tc>
          <w:tcPr>
            <w:tcW w:w="1170" w:type="dxa"/>
          </w:tcPr>
          <w:p w14:paraId="58C77FAA" w14:textId="3EB550BA" w:rsidR="00C45BD5" w:rsidRPr="006B7CB1" w:rsidRDefault="00C45BD5" w:rsidP="00C45BD5">
            <w:pPr>
              <w:tabs>
                <w:tab w:val="decimal" w:pos="911"/>
              </w:tabs>
              <w:spacing w:line="240" w:lineRule="auto"/>
              <w:ind w:left="-105" w:right="-104" w:hanging="4"/>
            </w:pPr>
            <w:r w:rsidRPr="00AB4540">
              <w:t>(6,254)</w:t>
            </w:r>
          </w:p>
        </w:tc>
      </w:tr>
      <w:tr w:rsidR="00C45BD5" w:rsidRPr="006B7CB1" w14:paraId="737228E6" w14:textId="77777777" w:rsidTr="006803A0">
        <w:trPr>
          <w:cantSplit/>
        </w:trPr>
        <w:tc>
          <w:tcPr>
            <w:tcW w:w="4061" w:type="dxa"/>
          </w:tcPr>
          <w:p w14:paraId="67AAB309" w14:textId="77777777" w:rsidR="00C45BD5" w:rsidRPr="006B7CB1" w:rsidRDefault="00C45BD5" w:rsidP="00C45BD5">
            <w:pPr>
              <w:spacing w:line="240" w:lineRule="atLeast"/>
              <w:ind w:left="196" w:hanging="196"/>
              <w:rPr>
                <w:b/>
                <w:bCs/>
                <w:szCs w:val="22"/>
              </w:rPr>
            </w:pPr>
            <w:r w:rsidRPr="006B7CB1">
              <w:rPr>
                <w:b/>
                <w:bCs/>
                <w:szCs w:val="22"/>
              </w:rPr>
              <w:t xml:space="preserve">Weighted average number of ordinary shares outstanding (basic)  </w:t>
            </w:r>
          </w:p>
        </w:tc>
        <w:tc>
          <w:tcPr>
            <w:tcW w:w="1350" w:type="dxa"/>
            <w:tcBorders>
              <w:top w:val="single" w:sz="4" w:space="0" w:color="auto"/>
              <w:bottom w:val="double" w:sz="4" w:space="0" w:color="auto"/>
            </w:tcBorders>
            <w:vAlign w:val="bottom"/>
          </w:tcPr>
          <w:p w14:paraId="05DEB47B" w14:textId="25ED87F2" w:rsidR="00C45BD5" w:rsidRPr="00C45BD5" w:rsidRDefault="00C45BD5" w:rsidP="00C45BD5">
            <w:pPr>
              <w:tabs>
                <w:tab w:val="decimal" w:pos="1064"/>
              </w:tabs>
              <w:spacing w:line="240" w:lineRule="auto"/>
              <w:ind w:left="-105" w:right="-412" w:hanging="4"/>
              <w:rPr>
                <w:rFonts w:cstheme="minorBidi"/>
                <w:b/>
                <w:bCs/>
                <w:lang w:val="en-US" w:bidi="th-TH"/>
              </w:rPr>
            </w:pPr>
            <w:r w:rsidRPr="00C45BD5">
              <w:rPr>
                <w:rFonts w:cstheme="minorBidi"/>
                <w:b/>
                <w:bCs/>
                <w:lang w:val="en-US" w:bidi="th-TH"/>
              </w:rPr>
              <w:t>495,548</w:t>
            </w:r>
          </w:p>
        </w:tc>
        <w:tc>
          <w:tcPr>
            <w:tcW w:w="180" w:type="dxa"/>
          </w:tcPr>
          <w:p w14:paraId="4BBE90A6" w14:textId="77777777" w:rsidR="00C45BD5" w:rsidRPr="006B7CB1" w:rsidRDefault="00C45BD5" w:rsidP="00C45BD5">
            <w:pPr>
              <w:jc w:val="right"/>
              <w:rPr>
                <w:b/>
                <w:bCs/>
              </w:rPr>
            </w:pPr>
          </w:p>
        </w:tc>
        <w:tc>
          <w:tcPr>
            <w:tcW w:w="1260" w:type="dxa"/>
            <w:tcBorders>
              <w:top w:val="single" w:sz="4" w:space="0" w:color="auto"/>
              <w:bottom w:val="double" w:sz="4" w:space="0" w:color="auto"/>
            </w:tcBorders>
          </w:tcPr>
          <w:p w14:paraId="4CE6D399" w14:textId="77777777" w:rsidR="00C45BD5" w:rsidRPr="00AB4540" w:rsidRDefault="00C45BD5" w:rsidP="00C45BD5">
            <w:pPr>
              <w:ind w:right="92"/>
              <w:jc w:val="right"/>
              <w:rPr>
                <w:b/>
                <w:bCs/>
              </w:rPr>
            </w:pPr>
          </w:p>
          <w:p w14:paraId="2B9110C2" w14:textId="4E50813A" w:rsidR="00C45BD5" w:rsidRPr="006B7CB1" w:rsidRDefault="00C45BD5" w:rsidP="00C45BD5">
            <w:pPr>
              <w:ind w:right="92"/>
              <w:jc w:val="right"/>
              <w:rPr>
                <w:b/>
                <w:bCs/>
              </w:rPr>
            </w:pPr>
            <w:r w:rsidRPr="00AB4540">
              <w:rPr>
                <w:b/>
                <w:bCs/>
              </w:rPr>
              <w:t>502,194</w:t>
            </w:r>
          </w:p>
        </w:tc>
        <w:tc>
          <w:tcPr>
            <w:tcW w:w="180" w:type="dxa"/>
          </w:tcPr>
          <w:p w14:paraId="773CBEC9" w14:textId="77777777" w:rsidR="00C45BD5" w:rsidRPr="006B7CB1" w:rsidRDefault="00C45BD5" w:rsidP="00C45BD5">
            <w:pPr>
              <w:jc w:val="right"/>
              <w:rPr>
                <w:b/>
                <w:bCs/>
              </w:rPr>
            </w:pPr>
          </w:p>
        </w:tc>
        <w:tc>
          <w:tcPr>
            <w:tcW w:w="1170" w:type="dxa"/>
            <w:tcBorders>
              <w:top w:val="single" w:sz="4" w:space="0" w:color="auto"/>
              <w:bottom w:val="double" w:sz="4" w:space="0" w:color="auto"/>
            </w:tcBorders>
            <w:vAlign w:val="bottom"/>
          </w:tcPr>
          <w:p w14:paraId="180EDBF1" w14:textId="04E003F0" w:rsidR="00C45BD5" w:rsidRPr="00C45BD5" w:rsidRDefault="00C45BD5" w:rsidP="00C45BD5">
            <w:pPr>
              <w:tabs>
                <w:tab w:val="decimal" w:pos="999"/>
              </w:tabs>
              <w:spacing w:line="240" w:lineRule="auto"/>
              <w:ind w:left="-105" w:right="-104" w:hanging="4"/>
              <w:rPr>
                <w:rFonts w:cstheme="minorBidi"/>
                <w:b/>
                <w:bCs/>
                <w:lang w:val="en-US" w:bidi="th-TH"/>
              </w:rPr>
            </w:pPr>
            <w:r w:rsidRPr="00C45BD5">
              <w:rPr>
                <w:rFonts w:cstheme="minorBidi"/>
                <w:b/>
                <w:bCs/>
                <w:lang w:val="en-US" w:bidi="th-TH"/>
              </w:rPr>
              <w:t>495,548</w:t>
            </w:r>
          </w:p>
        </w:tc>
        <w:tc>
          <w:tcPr>
            <w:tcW w:w="180" w:type="dxa"/>
          </w:tcPr>
          <w:p w14:paraId="0D1867D3" w14:textId="77777777" w:rsidR="00C45BD5" w:rsidRPr="006B7CB1" w:rsidRDefault="00C45BD5" w:rsidP="00C45BD5">
            <w:pPr>
              <w:jc w:val="right"/>
              <w:rPr>
                <w:b/>
                <w:bCs/>
              </w:rPr>
            </w:pPr>
          </w:p>
        </w:tc>
        <w:tc>
          <w:tcPr>
            <w:tcW w:w="1170" w:type="dxa"/>
            <w:tcBorders>
              <w:top w:val="single" w:sz="4" w:space="0" w:color="auto"/>
              <w:bottom w:val="double" w:sz="4" w:space="0" w:color="auto"/>
            </w:tcBorders>
          </w:tcPr>
          <w:p w14:paraId="02DA669C" w14:textId="77777777" w:rsidR="00C45BD5" w:rsidRPr="00AB4540" w:rsidRDefault="00C45BD5" w:rsidP="00C45BD5">
            <w:pPr>
              <w:ind w:right="92"/>
              <w:jc w:val="right"/>
              <w:rPr>
                <w:b/>
                <w:bCs/>
              </w:rPr>
            </w:pPr>
          </w:p>
          <w:p w14:paraId="31B12200" w14:textId="0F9F1DF4" w:rsidR="00C45BD5" w:rsidRPr="006B7CB1" w:rsidRDefault="00C45BD5" w:rsidP="00C45BD5">
            <w:pPr>
              <w:ind w:right="95"/>
              <w:jc w:val="right"/>
              <w:rPr>
                <w:b/>
                <w:bCs/>
              </w:rPr>
            </w:pPr>
            <w:r w:rsidRPr="00AB4540">
              <w:rPr>
                <w:b/>
                <w:bCs/>
              </w:rPr>
              <w:t>502,194</w:t>
            </w:r>
          </w:p>
        </w:tc>
      </w:tr>
      <w:tr w:rsidR="00C45BD5" w:rsidRPr="006B7CB1" w14:paraId="5DE06F66" w14:textId="77777777" w:rsidTr="006803A0">
        <w:trPr>
          <w:cantSplit/>
        </w:trPr>
        <w:tc>
          <w:tcPr>
            <w:tcW w:w="4061" w:type="dxa"/>
          </w:tcPr>
          <w:p w14:paraId="7D97E3A8" w14:textId="241A5F7B" w:rsidR="00C45BD5" w:rsidRPr="006B7CB1" w:rsidRDefault="00C45BD5" w:rsidP="00C45BD5">
            <w:pPr>
              <w:spacing w:line="240" w:lineRule="atLeast"/>
              <w:rPr>
                <w:b/>
                <w:bCs/>
                <w:szCs w:val="22"/>
              </w:rPr>
            </w:pPr>
            <w:r w:rsidRPr="006B7CB1">
              <w:rPr>
                <w:b/>
                <w:bCs/>
                <w:szCs w:val="22"/>
              </w:rPr>
              <w:t>Basic earnings per share (basic)</w:t>
            </w:r>
            <w:r>
              <w:rPr>
                <w:b/>
                <w:bCs/>
                <w:szCs w:val="22"/>
              </w:rPr>
              <w:t xml:space="preserve"> </w:t>
            </w:r>
            <w:r w:rsidRPr="006B7CB1">
              <w:rPr>
                <w:b/>
                <w:bCs/>
                <w:i/>
                <w:iCs/>
                <w:szCs w:val="22"/>
              </w:rPr>
              <w:t>(in Baht)</w:t>
            </w:r>
          </w:p>
        </w:tc>
        <w:tc>
          <w:tcPr>
            <w:tcW w:w="1350" w:type="dxa"/>
            <w:tcBorders>
              <w:top w:val="double" w:sz="4" w:space="0" w:color="auto"/>
              <w:bottom w:val="double" w:sz="4" w:space="0" w:color="auto"/>
            </w:tcBorders>
            <w:vAlign w:val="bottom"/>
          </w:tcPr>
          <w:p w14:paraId="470597A5" w14:textId="59963B5C" w:rsidR="00C45BD5" w:rsidRPr="00C45BD5" w:rsidRDefault="00C45BD5" w:rsidP="00C45BD5">
            <w:pPr>
              <w:tabs>
                <w:tab w:val="decimal" w:pos="794"/>
              </w:tabs>
              <w:spacing w:line="240" w:lineRule="auto"/>
              <w:ind w:left="-105" w:right="-412" w:hanging="4"/>
              <w:rPr>
                <w:rFonts w:cstheme="minorBidi"/>
                <w:b/>
                <w:bCs/>
                <w:cs/>
                <w:lang w:val="en-US" w:bidi="th-TH"/>
              </w:rPr>
            </w:pPr>
            <w:r w:rsidRPr="00C45BD5">
              <w:rPr>
                <w:rFonts w:cstheme="minorBidi"/>
                <w:b/>
                <w:bCs/>
                <w:lang w:val="en-US" w:bidi="th-TH"/>
              </w:rPr>
              <w:t>0.3</w:t>
            </w:r>
            <w:r w:rsidR="00D94964">
              <w:rPr>
                <w:rFonts w:cstheme="minorBidi"/>
                <w:b/>
                <w:bCs/>
                <w:lang w:val="en-US" w:bidi="th-TH"/>
              </w:rPr>
              <w:t>5</w:t>
            </w:r>
          </w:p>
        </w:tc>
        <w:tc>
          <w:tcPr>
            <w:tcW w:w="180" w:type="dxa"/>
          </w:tcPr>
          <w:p w14:paraId="3C977945" w14:textId="77777777" w:rsidR="00C45BD5" w:rsidRPr="006B7CB1" w:rsidRDefault="00C45BD5" w:rsidP="00C45BD5">
            <w:pPr>
              <w:ind w:right="92"/>
              <w:jc w:val="right"/>
              <w:rPr>
                <w:b/>
                <w:bCs/>
              </w:rPr>
            </w:pPr>
          </w:p>
        </w:tc>
        <w:tc>
          <w:tcPr>
            <w:tcW w:w="1260" w:type="dxa"/>
            <w:tcBorders>
              <w:top w:val="double" w:sz="4" w:space="0" w:color="auto"/>
              <w:bottom w:val="double" w:sz="4" w:space="0" w:color="auto"/>
            </w:tcBorders>
          </w:tcPr>
          <w:p w14:paraId="1A142E3A" w14:textId="664CE4B8" w:rsidR="00C45BD5" w:rsidRPr="006B7CB1" w:rsidRDefault="00C45BD5" w:rsidP="00C45BD5">
            <w:pPr>
              <w:ind w:right="92"/>
              <w:jc w:val="right"/>
              <w:rPr>
                <w:b/>
                <w:bCs/>
              </w:rPr>
            </w:pPr>
            <w:r w:rsidRPr="00AB4540">
              <w:rPr>
                <w:rFonts w:cstheme="minorBidi"/>
                <w:b/>
                <w:bCs/>
                <w:lang w:bidi="th-TH"/>
              </w:rPr>
              <w:t>0.0</w:t>
            </w:r>
            <w:r>
              <w:rPr>
                <w:rFonts w:cstheme="minorBidi"/>
                <w:b/>
                <w:bCs/>
                <w:lang w:bidi="th-TH"/>
              </w:rPr>
              <w:t>4</w:t>
            </w:r>
          </w:p>
        </w:tc>
        <w:tc>
          <w:tcPr>
            <w:tcW w:w="180" w:type="dxa"/>
          </w:tcPr>
          <w:p w14:paraId="133E189A" w14:textId="77777777" w:rsidR="00C45BD5" w:rsidRPr="006B7CB1" w:rsidRDefault="00C45BD5" w:rsidP="00C45BD5">
            <w:pPr>
              <w:jc w:val="right"/>
              <w:rPr>
                <w:b/>
                <w:bCs/>
              </w:rPr>
            </w:pPr>
          </w:p>
        </w:tc>
        <w:tc>
          <w:tcPr>
            <w:tcW w:w="1170" w:type="dxa"/>
            <w:tcBorders>
              <w:top w:val="double" w:sz="4" w:space="0" w:color="auto"/>
              <w:bottom w:val="double" w:sz="4" w:space="0" w:color="auto"/>
            </w:tcBorders>
            <w:vAlign w:val="bottom"/>
          </w:tcPr>
          <w:p w14:paraId="504281E5" w14:textId="7FD24B36" w:rsidR="00C45BD5" w:rsidRPr="00C45BD5" w:rsidRDefault="00C45BD5" w:rsidP="00C45BD5">
            <w:pPr>
              <w:ind w:right="8"/>
              <w:jc w:val="right"/>
              <w:rPr>
                <w:rFonts w:cstheme="minorBidi"/>
                <w:b/>
                <w:bCs/>
                <w:lang w:val="en-US" w:bidi="th-TH"/>
              </w:rPr>
            </w:pPr>
            <w:r w:rsidRPr="00C45BD5">
              <w:rPr>
                <w:rFonts w:cstheme="minorBidi"/>
                <w:b/>
                <w:bCs/>
                <w:lang w:val="en-US" w:bidi="th-TH"/>
              </w:rPr>
              <w:t>0.</w:t>
            </w:r>
            <w:r w:rsidR="00D94964">
              <w:rPr>
                <w:rFonts w:cstheme="minorBidi"/>
                <w:b/>
                <w:bCs/>
                <w:lang w:val="en-US" w:bidi="th-TH"/>
              </w:rPr>
              <w:t>50</w:t>
            </w:r>
          </w:p>
        </w:tc>
        <w:tc>
          <w:tcPr>
            <w:tcW w:w="180" w:type="dxa"/>
          </w:tcPr>
          <w:p w14:paraId="227DFFA4" w14:textId="77777777" w:rsidR="00C45BD5" w:rsidRPr="006B7CB1" w:rsidRDefault="00C45BD5" w:rsidP="00C45BD5">
            <w:pPr>
              <w:jc w:val="right"/>
              <w:rPr>
                <w:b/>
                <w:bCs/>
              </w:rPr>
            </w:pPr>
          </w:p>
        </w:tc>
        <w:tc>
          <w:tcPr>
            <w:tcW w:w="1170" w:type="dxa"/>
            <w:tcBorders>
              <w:top w:val="double" w:sz="4" w:space="0" w:color="auto"/>
              <w:bottom w:val="double" w:sz="4" w:space="0" w:color="auto"/>
            </w:tcBorders>
          </w:tcPr>
          <w:p w14:paraId="56C4FB10" w14:textId="2F098349" w:rsidR="00C45BD5" w:rsidRPr="006B7CB1" w:rsidRDefault="00C45BD5" w:rsidP="00C45BD5">
            <w:pPr>
              <w:ind w:right="95"/>
              <w:jc w:val="right"/>
              <w:rPr>
                <w:b/>
                <w:bCs/>
              </w:rPr>
            </w:pPr>
            <w:r w:rsidRPr="00AB4540">
              <w:rPr>
                <w:b/>
                <w:bCs/>
              </w:rPr>
              <w:t>0.</w:t>
            </w:r>
            <w:r>
              <w:rPr>
                <w:b/>
                <w:bCs/>
              </w:rPr>
              <w:t>56</w:t>
            </w:r>
          </w:p>
        </w:tc>
      </w:tr>
    </w:tbl>
    <w:p w14:paraId="6C13C37E" w14:textId="77777777" w:rsidR="003E7E3C" w:rsidRPr="006B7CB1" w:rsidRDefault="003E7E3C" w:rsidP="00A13F9C">
      <w:pPr>
        <w:rPr>
          <w:lang w:val="en-US" w:bidi="th-TH"/>
        </w:rPr>
      </w:pPr>
    </w:p>
    <w:p w14:paraId="22F00718" w14:textId="6F8D913F" w:rsidR="003E7E3C" w:rsidRPr="002A71BB" w:rsidRDefault="003E7E3C" w:rsidP="00B0581D">
      <w:pPr>
        <w:pStyle w:val="Heading1"/>
        <w:keepLines/>
        <w:numPr>
          <w:ilvl w:val="0"/>
          <w:numId w:val="20"/>
        </w:numPr>
        <w:shd w:val="clear" w:color="auto" w:fill="auto"/>
        <w:ind w:left="540"/>
        <w:jc w:val="both"/>
        <w:rPr>
          <w:rFonts w:ascii="Times New Roman" w:hAnsi="Times New Roman"/>
          <w:sz w:val="24"/>
          <w:szCs w:val="24"/>
          <w:u w:val="none"/>
        </w:rPr>
      </w:pPr>
      <w:r w:rsidRPr="002A71BB">
        <w:rPr>
          <w:rFonts w:ascii="Times New Roman" w:hAnsi="Times New Roman"/>
          <w:sz w:val="24"/>
          <w:szCs w:val="24"/>
          <w:u w:val="none"/>
        </w:rPr>
        <w:t>Dividends</w:t>
      </w:r>
    </w:p>
    <w:p w14:paraId="3B860132" w14:textId="77777777" w:rsidR="003E7E3C" w:rsidRPr="002A71BB" w:rsidRDefault="003E7E3C" w:rsidP="003E7E3C">
      <w:pPr>
        <w:pStyle w:val="Heading1"/>
        <w:keepLines/>
        <w:numPr>
          <w:ilvl w:val="0"/>
          <w:numId w:val="0"/>
        </w:numPr>
        <w:shd w:val="clear" w:color="auto" w:fill="auto"/>
        <w:ind w:left="283" w:hanging="283"/>
        <w:jc w:val="both"/>
        <w:rPr>
          <w:rFonts w:ascii="Times New Roman" w:hAnsi="Times New Roman"/>
          <w:sz w:val="24"/>
          <w:szCs w:val="24"/>
          <w:u w:val="none"/>
        </w:rPr>
      </w:pPr>
    </w:p>
    <w:p w14:paraId="5D8AE342" w14:textId="77777777" w:rsidR="003E7E3C" w:rsidRPr="002A71BB" w:rsidRDefault="003E7E3C" w:rsidP="003E7E3C">
      <w:pPr>
        <w:pStyle w:val="BodyText"/>
        <w:ind w:left="540"/>
        <w:rPr>
          <w:rFonts w:ascii="Times New Roman" w:hAnsi="Times New Roman" w:cs="Times New Roman"/>
          <w:sz w:val="22"/>
          <w:szCs w:val="22"/>
          <w:lang w:eastAsia="x-none"/>
        </w:rPr>
      </w:pPr>
      <w:r w:rsidRPr="002A71BB">
        <w:rPr>
          <w:rFonts w:ascii="Times New Roman" w:hAnsi="Times New Roman" w:cs="Times New Roman"/>
          <w:sz w:val="22"/>
          <w:szCs w:val="22"/>
          <w:lang w:eastAsia="x-none"/>
        </w:rPr>
        <w:t>The details of dividend payment in cash are as follows:</w:t>
      </w:r>
    </w:p>
    <w:tbl>
      <w:tblPr>
        <w:tblStyle w:val="TableGrid"/>
        <w:tblW w:w="925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75"/>
        <w:gridCol w:w="1379"/>
        <w:gridCol w:w="234"/>
        <w:gridCol w:w="1540"/>
      </w:tblGrid>
      <w:tr w:rsidR="003E7E3C" w:rsidRPr="002A71BB" w14:paraId="2C73D38D" w14:textId="77777777" w:rsidTr="008A2C6D">
        <w:tc>
          <w:tcPr>
            <w:tcW w:w="2430" w:type="dxa"/>
          </w:tcPr>
          <w:p w14:paraId="343D3BC9" w14:textId="77777777" w:rsidR="003E7E3C" w:rsidRPr="002A71BB" w:rsidRDefault="003E7E3C" w:rsidP="008A2C6D">
            <w:pPr>
              <w:pStyle w:val="block"/>
              <w:spacing w:after="0" w:line="240" w:lineRule="atLeast"/>
              <w:ind w:left="0"/>
              <w:jc w:val="center"/>
              <w:rPr>
                <w:rFonts w:cs="Times New Roman"/>
                <w:szCs w:val="22"/>
              </w:rPr>
            </w:pPr>
          </w:p>
        </w:tc>
        <w:tc>
          <w:tcPr>
            <w:tcW w:w="1800" w:type="dxa"/>
            <w:vAlign w:val="bottom"/>
          </w:tcPr>
          <w:p w14:paraId="2C2B5B92" w14:textId="77777777" w:rsidR="003E7E3C" w:rsidRPr="002A71BB" w:rsidRDefault="003E7E3C" w:rsidP="008A2C6D">
            <w:pPr>
              <w:pStyle w:val="block"/>
              <w:spacing w:after="0" w:line="240" w:lineRule="atLeast"/>
              <w:ind w:left="0"/>
              <w:jc w:val="center"/>
              <w:rPr>
                <w:rFonts w:cs="Times New Roman"/>
                <w:szCs w:val="22"/>
              </w:rPr>
            </w:pPr>
            <w:r w:rsidRPr="002A71BB">
              <w:rPr>
                <w:rFonts w:cs="Times New Roman"/>
                <w:szCs w:val="22"/>
              </w:rPr>
              <w:t>Approval date</w:t>
            </w:r>
          </w:p>
        </w:tc>
        <w:tc>
          <w:tcPr>
            <w:tcW w:w="1875" w:type="dxa"/>
            <w:vAlign w:val="bottom"/>
          </w:tcPr>
          <w:p w14:paraId="1664C9CE" w14:textId="77777777" w:rsidR="003E7E3C" w:rsidRPr="002A71BB" w:rsidRDefault="003E7E3C" w:rsidP="008A2C6D">
            <w:pPr>
              <w:pStyle w:val="block"/>
              <w:spacing w:after="0" w:line="240" w:lineRule="atLeast"/>
              <w:ind w:left="0"/>
              <w:jc w:val="center"/>
              <w:rPr>
                <w:rFonts w:cs="Times New Roman"/>
                <w:szCs w:val="22"/>
              </w:rPr>
            </w:pPr>
            <w:r w:rsidRPr="002A71BB">
              <w:rPr>
                <w:rFonts w:cs="Times New Roman"/>
                <w:szCs w:val="22"/>
              </w:rPr>
              <w:t>Payment</w:t>
            </w:r>
          </w:p>
          <w:p w14:paraId="339EAE8A" w14:textId="77777777" w:rsidR="003E7E3C" w:rsidRPr="002A71BB" w:rsidRDefault="003E7E3C" w:rsidP="008A2C6D">
            <w:pPr>
              <w:pStyle w:val="block"/>
              <w:spacing w:after="0" w:line="240" w:lineRule="atLeast"/>
              <w:ind w:left="0"/>
              <w:jc w:val="center"/>
              <w:rPr>
                <w:rFonts w:cs="Times New Roman"/>
                <w:szCs w:val="22"/>
              </w:rPr>
            </w:pPr>
            <w:r w:rsidRPr="002A71BB">
              <w:rPr>
                <w:rFonts w:cs="Times New Roman"/>
                <w:szCs w:val="22"/>
              </w:rPr>
              <w:t>schedule</w:t>
            </w:r>
          </w:p>
        </w:tc>
        <w:tc>
          <w:tcPr>
            <w:tcW w:w="1379" w:type="dxa"/>
            <w:vAlign w:val="bottom"/>
          </w:tcPr>
          <w:p w14:paraId="699AC1A4" w14:textId="77777777" w:rsidR="003E7E3C" w:rsidRPr="002A71BB" w:rsidRDefault="003E7E3C" w:rsidP="008A2C6D">
            <w:pPr>
              <w:pStyle w:val="block"/>
              <w:spacing w:after="0" w:line="240" w:lineRule="atLeast"/>
              <w:ind w:left="-83" w:right="-108"/>
              <w:jc w:val="center"/>
              <w:rPr>
                <w:rFonts w:cs="Times New Roman"/>
                <w:i/>
                <w:iCs/>
                <w:szCs w:val="22"/>
              </w:rPr>
            </w:pPr>
            <w:r w:rsidRPr="002A71BB">
              <w:rPr>
                <w:rFonts w:cs="Times New Roman"/>
                <w:szCs w:val="22"/>
              </w:rPr>
              <w:t>Dividend rate per share</w:t>
            </w:r>
            <w:r w:rsidRPr="002A71BB">
              <w:rPr>
                <w:rFonts w:cs="Times New Roman"/>
                <w:i/>
                <w:iCs/>
                <w:szCs w:val="22"/>
              </w:rPr>
              <w:t xml:space="preserve"> </w:t>
            </w:r>
          </w:p>
        </w:tc>
        <w:tc>
          <w:tcPr>
            <w:tcW w:w="234" w:type="dxa"/>
            <w:vAlign w:val="bottom"/>
          </w:tcPr>
          <w:p w14:paraId="7103A4CA" w14:textId="77777777" w:rsidR="003E7E3C" w:rsidRPr="002A71BB" w:rsidRDefault="003E7E3C" w:rsidP="008A2C6D">
            <w:pPr>
              <w:pStyle w:val="block"/>
              <w:spacing w:after="0" w:line="240" w:lineRule="atLeast"/>
              <w:ind w:left="0"/>
              <w:jc w:val="center"/>
              <w:rPr>
                <w:rFonts w:cs="Times New Roman"/>
                <w:i/>
                <w:iCs/>
                <w:szCs w:val="22"/>
              </w:rPr>
            </w:pPr>
          </w:p>
        </w:tc>
        <w:tc>
          <w:tcPr>
            <w:tcW w:w="1540" w:type="dxa"/>
            <w:vAlign w:val="bottom"/>
          </w:tcPr>
          <w:p w14:paraId="33D5CF05" w14:textId="77777777" w:rsidR="003E7E3C" w:rsidRPr="002A71BB" w:rsidRDefault="003E7E3C" w:rsidP="008A2C6D">
            <w:pPr>
              <w:pStyle w:val="block"/>
              <w:spacing w:after="0" w:line="240" w:lineRule="atLeast"/>
              <w:ind w:left="-96" w:right="-83"/>
              <w:jc w:val="center"/>
              <w:rPr>
                <w:rFonts w:cs="Times New Roman"/>
                <w:i/>
                <w:iCs/>
                <w:szCs w:val="22"/>
                <w:lang w:val="en-US" w:bidi="th-TH"/>
              </w:rPr>
            </w:pPr>
            <w:r w:rsidRPr="002A71BB">
              <w:rPr>
                <w:rFonts w:cs="Times New Roman"/>
                <w:szCs w:val="22"/>
                <w:lang w:val="en-US" w:bidi="th-TH"/>
              </w:rPr>
              <w:t>Amount</w:t>
            </w:r>
          </w:p>
        </w:tc>
      </w:tr>
      <w:tr w:rsidR="003E7E3C" w:rsidRPr="002A71BB" w14:paraId="77DACB7A" w14:textId="77777777" w:rsidTr="008A2C6D">
        <w:tc>
          <w:tcPr>
            <w:tcW w:w="2430" w:type="dxa"/>
          </w:tcPr>
          <w:p w14:paraId="72878ECD" w14:textId="77777777" w:rsidR="003E7E3C" w:rsidRPr="002A71BB" w:rsidRDefault="003E7E3C" w:rsidP="008A2C6D">
            <w:pPr>
              <w:pStyle w:val="block"/>
              <w:spacing w:after="0" w:line="240" w:lineRule="atLeast"/>
              <w:ind w:left="-135" w:right="-146"/>
              <w:jc w:val="center"/>
              <w:rPr>
                <w:rFonts w:cs="Times New Roman"/>
                <w:szCs w:val="22"/>
              </w:rPr>
            </w:pPr>
          </w:p>
        </w:tc>
        <w:tc>
          <w:tcPr>
            <w:tcW w:w="1800" w:type="dxa"/>
            <w:vAlign w:val="bottom"/>
          </w:tcPr>
          <w:p w14:paraId="557E52B8" w14:textId="77777777" w:rsidR="003E7E3C" w:rsidRPr="002A71BB" w:rsidRDefault="003E7E3C" w:rsidP="008A2C6D">
            <w:pPr>
              <w:pStyle w:val="block"/>
              <w:spacing w:after="0" w:line="240" w:lineRule="atLeast"/>
              <w:ind w:left="-135" w:right="-146"/>
              <w:jc w:val="center"/>
              <w:rPr>
                <w:rFonts w:cs="Times New Roman"/>
                <w:szCs w:val="22"/>
              </w:rPr>
            </w:pPr>
          </w:p>
        </w:tc>
        <w:tc>
          <w:tcPr>
            <w:tcW w:w="1875" w:type="dxa"/>
            <w:vAlign w:val="bottom"/>
          </w:tcPr>
          <w:p w14:paraId="6A384D9C" w14:textId="77777777" w:rsidR="003E7E3C" w:rsidRPr="002A71BB" w:rsidRDefault="003E7E3C" w:rsidP="008A2C6D">
            <w:pPr>
              <w:pStyle w:val="block"/>
              <w:spacing w:after="0" w:line="240" w:lineRule="atLeast"/>
              <w:ind w:left="-70" w:right="-146"/>
              <w:jc w:val="center"/>
              <w:rPr>
                <w:rFonts w:cs="Times New Roman"/>
                <w:szCs w:val="22"/>
              </w:rPr>
            </w:pPr>
          </w:p>
        </w:tc>
        <w:tc>
          <w:tcPr>
            <w:tcW w:w="1379" w:type="dxa"/>
            <w:vAlign w:val="bottom"/>
          </w:tcPr>
          <w:p w14:paraId="0D0641AD" w14:textId="77777777" w:rsidR="003E7E3C" w:rsidRPr="002A71BB" w:rsidRDefault="003E7E3C" w:rsidP="008A2C6D">
            <w:pPr>
              <w:pStyle w:val="block"/>
              <w:spacing w:after="0" w:line="240" w:lineRule="atLeast"/>
              <w:ind w:left="0"/>
              <w:jc w:val="center"/>
              <w:rPr>
                <w:rFonts w:cs="Times New Roman"/>
                <w:szCs w:val="22"/>
              </w:rPr>
            </w:pPr>
            <w:r w:rsidRPr="002A71BB">
              <w:rPr>
                <w:rFonts w:cs="Times New Roman"/>
                <w:i/>
                <w:iCs/>
                <w:szCs w:val="22"/>
              </w:rPr>
              <w:t>(Baht)</w:t>
            </w:r>
          </w:p>
        </w:tc>
        <w:tc>
          <w:tcPr>
            <w:tcW w:w="234" w:type="dxa"/>
            <w:vAlign w:val="bottom"/>
          </w:tcPr>
          <w:p w14:paraId="441241D2" w14:textId="77777777" w:rsidR="003E7E3C" w:rsidRPr="002A71BB" w:rsidRDefault="003E7E3C" w:rsidP="008A2C6D">
            <w:pPr>
              <w:pStyle w:val="block"/>
              <w:spacing w:after="0" w:line="240" w:lineRule="atLeast"/>
              <w:ind w:left="0"/>
              <w:jc w:val="center"/>
              <w:rPr>
                <w:rFonts w:cs="Times New Roman"/>
                <w:szCs w:val="22"/>
              </w:rPr>
            </w:pPr>
          </w:p>
        </w:tc>
        <w:tc>
          <w:tcPr>
            <w:tcW w:w="1540" w:type="dxa"/>
            <w:vAlign w:val="bottom"/>
          </w:tcPr>
          <w:p w14:paraId="0B73E311" w14:textId="77777777" w:rsidR="003E7E3C" w:rsidRPr="002A71BB" w:rsidRDefault="003E7E3C" w:rsidP="008A2C6D">
            <w:pPr>
              <w:pStyle w:val="block"/>
              <w:spacing w:after="0" w:line="240" w:lineRule="atLeast"/>
              <w:ind w:left="-96" w:right="-83"/>
              <w:jc w:val="center"/>
              <w:rPr>
                <w:rFonts w:cs="Times New Roman"/>
                <w:szCs w:val="22"/>
              </w:rPr>
            </w:pPr>
            <w:r w:rsidRPr="002A71BB">
              <w:rPr>
                <w:rFonts w:cs="Times New Roman"/>
                <w:i/>
                <w:iCs/>
                <w:szCs w:val="22"/>
              </w:rPr>
              <w:t>(in million Baht)</w:t>
            </w:r>
          </w:p>
        </w:tc>
      </w:tr>
      <w:tr w:rsidR="003E7E3C" w:rsidRPr="002A71BB" w14:paraId="447F26D0" w14:textId="77777777" w:rsidTr="008A2C6D">
        <w:tc>
          <w:tcPr>
            <w:tcW w:w="2430" w:type="dxa"/>
          </w:tcPr>
          <w:p w14:paraId="1FBD1264" w14:textId="55BD84BE" w:rsidR="003E7E3C" w:rsidRPr="002A71BB" w:rsidRDefault="003E7E3C" w:rsidP="008A2C6D">
            <w:pPr>
              <w:pStyle w:val="block"/>
              <w:spacing w:after="0" w:line="240" w:lineRule="atLeast"/>
              <w:ind w:left="0" w:right="-146"/>
              <w:rPr>
                <w:rFonts w:cstheme="minorBidi"/>
                <w:b/>
                <w:bCs/>
                <w:i/>
                <w:iCs/>
                <w:szCs w:val="28"/>
                <w:lang w:val="en-US" w:bidi="th-TH"/>
              </w:rPr>
            </w:pPr>
            <w:r w:rsidRPr="002A71BB">
              <w:rPr>
                <w:rFonts w:cstheme="minorBidi"/>
                <w:b/>
                <w:bCs/>
                <w:i/>
                <w:iCs/>
                <w:szCs w:val="28"/>
                <w:lang w:val="en-US" w:bidi="th-TH"/>
              </w:rPr>
              <w:t>2025</w:t>
            </w:r>
          </w:p>
        </w:tc>
        <w:tc>
          <w:tcPr>
            <w:tcW w:w="1800" w:type="dxa"/>
            <w:vAlign w:val="bottom"/>
          </w:tcPr>
          <w:p w14:paraId="33773E9A" w14:textId="77777777" w:rsidR="003E7E3C" w:rsidRPr="002A71BB" w:rsidRDefault="003E7E3C" w:rsidP="008A2C6D">
            <w:pPr>
              <w:pStyle w:val="block"/>
              <w:spacing w:after="0" w:line="240" w:lineRule="atLeast"/>
              <w:ind w:left="-135" w:right="-146"/>
              <w:jc w:val="center"/>
              <w:rPr>
                <w:rFonts w:cs="Times New Roman"/>
                <w:szCs w:val="22"/>
              </w:rPr>
            </w:pPr>
          </w:p>
        </w:tc>
        <w:tc>
          <w:tcPr>
            <w:tcW w:w="1875" w:type="dxa"/>
            <w:vAlign w:val="bottom"/>
          </w:tcPr>
          <w:p w14:paraId="00A95D3C" w14:textId="77777777" w:rsidR="003E7E3C" w:rsidRPr="002A71BB" w:rsidRDefault="003E7E3C" w:rsidP="008A2C6D">
            <w:pPr>
              <w:pStyle w:val="block"/>
              <w:spacing w:after="0" w:line="240" w:lineRule="atLeast"/>
              <w:ind w:left="-70" w:right="-146"/>
              <w:jc w:val="center"/>
              <w:rPr>
                <w:rFonts w:cs="Times New Roman"/>
                <w:szCs w:val="22"/>
              </w:rPr>
            </w:pPr>
          </w:p>
        </w:tc>
        <w:tc>
          <w:tcPr>
            <w:tcW w:w="1379" w:type="dxa"/>
            <w:vAlign w:val="bottom"/>
          </w:tcPr>
          <w:p w14:paraId="7C6A7E9D" w14:textId="77777777" w:rsidR="003E7E3C" w:rsidRPr="002A71BB" w:rsidRDefault="003E7E3C" w:rsidP="008A2C6D">
            <w:pPr>
              <w:pStyle w:val="block"/>
              <w:spacing w:after="0" w:line="240" w:lineRule="atLeast"/>
              <w:ind w:left="0"/>
              <w:jc w:val="center"/>
              <w:rPr>
                <w:rFonts w:cs="Times New Roman"/>
                <w:szCs w:val="22"/>
              </w:rPr>
            </w:pPr>
          </w:p>
        </w:tc>
        <w:tc>
          <w:tcPr>
            <w:tcW w:w="234" w:type="dxa"/>
            <w:vAlign w:val="bottom"/>
          </w:tcPr>
          <w:p w14:paraId="1C88599B" w14:textId="77777777" w:rsidR="003E7E3C" w:rsidRPr="002A71BB" w:rsidRDefault="003E7E3C" w:rsidP="008A2C6D">
            <w:pPr>
              <w:pStyle w:val="block"/>
              <w:spacing w:after="0" w:line="240" w:lineRule="atLeast"/>
              <w:ind w:left="0"/>
              <w:jc w:val="center"/>
              <w:rPr>
                <w:rFonts w:cs="Times New Roman"/>
                <w:szCs w:val="22"/>
              </w:rPr>
            </w:pPr>
          </w:p>
        </w:tc>
        <w:tc>
          <w:tcPr>
            <w:tcW w:w="1540" w:type="dxa"/>
            <w:vAlign w:val="bottom"/>
          </w:tcPr>
          <w:p w14:paraId="35E24508" w14:textId="77777777" w:rsidR="003E7E3C" w:rsidRPr="002A71BB" w:rsidRDefault="003E7E3C" w:rsidP="008A2C6D">
            <w:pPr>
              <w:pStyle w:val="block"/>
              <w:spacing w:after="0" w:line="240" w:lineRule="atLeast"/>
              <w:ind w:left="-96" w:right="-83"/>
              <w:jc w:val="center"/>
              <w:rPr>
                <w:rFonts w:cs="Times New Roman"/>
                <w:szCs w:val="22"/>
              </w:rPr>
            </w:pPr>
          </w:p>
        </w:tc>
      </w:tr>
      <w:tr w:rsidR="002A71BB" w:rsidRPr="002A71BB" w14:paraId="6DA80B5F" w14:textId="77777777" w:rsidTr="008A2C6D">
        <w:tc>
          <w:tcPr>
            <w:tcW w:w="2430" w:type="dxa"/>
          </w:tcPr>
          <w:p w14:paraId="779A7FE2" w14:textId="6080FB8B" w:rsidR="002A71BB" w:rsidRPr="00F87954" w:rsidRDefault="002A71BB" w:rsidP="008A2C6D">
            <w:pPr>
              <w:pStyle w:val="block"/>
              <w:spacing w:after="0" w:line="240" w:lineRule="atLeast"/>
              <w:ind w:left="0" w:right="-146"/>
              <w:rPr>
                <w:rFonts w:cstheme="minorBidi"/>
                <w:b/>
                <w:bCs/>
                <w:i/>
                <w:iCs/>
                <w:szCs w:val="28"/>
                <w:lang w:val="en-US" w:bidi="th-TH"/>
              </w:rPr>
            </w:pPr>
            <w:r w:rsidRPr="00F87954">
              <w:rPr>
                <w:rFonts w:cs="Times New Roman"/>
                <w:szCs w:val="22"/>
              </w:rPr>
              <w:t>Interim dividend 2025</w:t>
            </w:r>
          </w:p>
        </w:tc>
        <w:tc>
          <w:tcPr>
            <w:tcW w:w="1800" w:type="dxa"/>
            <w:vAlign w:val="bottom"/>
          </w:tcPr>
          <w:p w14:paraId="7D290054" w14:textId="489186EE" w:rsidR="002A71BB" w:rsidRPr="00F87954" w:rsidRDefault="002A71BB" w:rsidP="008A2C6D">
            <w:pPr>
              <w:pStyle w:val="block"/>
              <w:spacing w:after="0" w:line="240" w:lineRule="atLeast"/>
              <w:ind w:left="-135" w:right="-146"/>
              <w:jc w:val="center"/>
              <w:rPr>
                <w:rFonts w:cs="Times New Roman"/>
                <w:szCs w:val="22"/>
              </w:rPr>
            </w:pPr>
            <w:r w:rsidRPr="00F87954">
              <w:rPr>
                <w:rFonts w:cs="Times New Roman"/>
                <w:szCs w:val="22"/>
              </w:rPr>
              <w:t>13 August 2025</w:t>
            </w:r>
          </w:p>
        </w:tc>
        <w:tc>
          <w:tcPr>
            <w:tcW w:w="1875" w:type="dxa"/>
            <w:vAlign w:val="bottom"/>
          </w:tcPr>
          <w:p w14:paraId="28FE80D7" w14:textId="39F94335" w:rsidR="002A71BB" w:rsidRPr="00F87954" w:rsidRDefault="002A71BB" w:rsidP="008A2C6D">
            <w:pPr>
              <w:pStyle w:val="block"/>
              <w:spacing w:after="0" w:line="240" w:lineRule="atLeast"/>
              <w:ind w:left="-70" w:right="-146"/>
              <w:jc w:val="center"/>
              <w:rPr>
                <w:rFonts w:cs="Times New Roman"/>
                <w:szCs w:val="22"/>
              </w:rPr>
            </w:pPr>
            <w:r w:rsidRPr="00F87954">
              <w:rPr>
                <w:rFonts w:cs="Times New Roman"/>
                <w:szCs w:val="22"/>
              </w:rPr>
              <w:t>September 2025</w:t>
            </w:r>
          </w:p>
        </w:tc>
        <w:tc>
          <w:tcPr>
            <w:tcW w:w="1379" w:type="dxa"/>
            <w:vAlign w:val="bottom"/>
          </w:tcPr>
          <w:p w14:paraId="46A1885B" w14:textId="7330EAF3" w:rsidR="002A71BB" w:rsidRPr="00F87954" w:rsidRDefault="002A71BB" w:rsidP="008A2C6D">
            <w:pPr>
              <w:pStyle w:val="block"/>
              <w:spacing w:after="0" w:line="240" w:lineRule="atLeast"/>
              <w:ind w:left="0"/>
              <w:jc w:val="center"/>
              <w:rPr>
                <w:rFonts w:cs="Times New Roman"/>
                <w:szCs w:val="22"/>
              </w:rPr>
            </w:pPr>
            <w:r w:rsidRPr="00F87954">
              <w:rPr>
                <w:rFonts w:cs="Times New Roman"/>
                <w:szCs w:val="22"/>
              </w:rPr>
              <w:t>0.10</w:t>
            </w:r>
          </w:p>
        </w:tc>
        <w:tc>
          <w:tcPr>
            <w:tcW w:w="234" w:type="dxa"/>
            <w:vAlign w:val="bottom"/>
          </w:tcPr>
          <w:p w14:paraId="3DF8D324" w14:textId="77777777" w:rsidR="002A71BB" w:rsidRPr="00F87954" w:rsidRDefault="002A71BB" w:rsidP="008A2C6D">
            <w:pPr>
              <w:pStyle w:val="block"/>
              <w:spacing w:after="0" w:line="240" w:lineRule="atLeast"/>
              <w:ind w:left="0"/>
              <w:jc w:val="center"/>
              <w:rPr>
                <w:rFonts w:cs="Times New Roman"/>
                <w:szCs w:val="22"/>
              </w:rPr>
            </w:pPr>
          </w:p>
        </w:tc>
        <w:tc>
          <w:tcPr>
            <w:tcW w:w="1540" w:type="dxa"/>
            <w:vAlign w:val="bottom"/>
          </w:tcPr>
          <w:p w14:paraId="0DC8DBE1" w14:textId="314193C9" w:rsidR="002A71BB" w:rsidRPr="00F87954" w:rsidRDefault="002A71BB" w:rsidP="002A71BB">
            <w:pPr>
              <w:pStyle w:val="block"/>
              <w:tabs>
                <w:tab w:val="decimal" w:pos="874"/>
              </w:tabs>
              <w:spacing w:after="0" w:line="240" w:lineRule="atLeast"/>
              <w:ind w:left="-96" w:right="-83"/>
              <w:rPr>
                <w:rFonts w:cs="Times New Roman"/>
                <w:szCs w:val="22"/>
              </w:rPr>
            </w:pPr>
            <w:r w:rsidRPr="00F87954">
              <w:rPr>
                <w:rFonts w:cs="Times New Roman"/>
                <w:szCs w:val="22"/>
              </w:rPr>
              <w:t>49.5</w:t>
            </w:r>
            <w:r w:rsidR="00866157" w:rsidRPr="00F87954">
              <w:rPr>
                <w:rFonts w:cs="Times New Roman"/>
                <w:szCs w:val="22"/>
              </w:rPr>
              <w:t>6</w:t>
            </w:r>
          </w:p>
        </w:tc>
      </w:tr>
      <w:tr w:rsidR="003E7E3C" w:rsidRPr="002A71BB" w14:paraId="541B6604" w14:textId="77777777" w:rsidTr="008A2C6D">
        <w:tc>
          <w:tcPr>
            <w:tcW w:w="2430" w:type="dxa"/>
          </w:tcPr>
          <w:p w14:paraId="5D00CA69" w14:textId="54219802" w:rsidR="003E7E3C" w:rsidRPr="002A71BB" w:rsidRDefault="003E7E3C" w:rsidP="008A2C6D">
            <w:pPr>
              <w:pStyle w:val="block"/>
              <w:spacing w:after="0" w:line="240" w:lineRule="atLeast"/>
              <w:ind w:left="-18" w:right="-146"/>
              <w:rPr>
                <w:rFonts w:cs="Times New Roman"/>
                <w:szCs w:val="22"/>
              </w:rPr>
            </w:pPr>
            <w:r w:rsidRPr="002A71BB">
              <w:rPr>
                <w:rFonts w:cs="Times New Roman"/>
                <w:szCs w:val="22"/>
              </w:rPr>
              <w:t>Annual dividend 2024</w:t>
            </w:r>
          </w:p>
        </w:tc>
        <w:tc>
          <w:tcPr>
            <w:tcW w:w="1800" w:type="dxa"/>
            <w:vAlign w:val="bottom"/>
          </w:tcPr>
          <w:p w14:paraId="0261F79D" w14:textId="5E971508" w:rsidR="003E7E3C" w:rsidRPr="002A71BB" w:rsidRDefault="00FE78D5" w:rsidP="008A2C6D">
            <w:pPr>
              <w:pStyle w:val="block"/>
              <w:spacing w:after="0" w:line="240" w:lineRule="atLeast"/>
              <w:ind w:left="-135" w:right="-146"/>
              <w:jc w:val="center"/>
              <w:rPr>
                <w:rFonts w:cs="Times New Roman"/>
                <w:szCs w:val="22"/>
              </w:rPr>
            </w:pPr>
            <w:r w:rsidRPr="002A71BB">
              <w:rPr>
                <w:rFonts w:eastAsia="Times New Roman" w:cs="Angsana New"/>
                <w:szCs w:val="28"/>
              </w:rPr>
              <w:t>23</w:t>
            </w:r>
            <w:r w:rsidR="003E7E3C" w:rsidRPr="002A71BB">
              <w:rPr>
                <w:rFonts w:eastAsia="Times New Roman" w:cs="Angsana New"/>
                <w:szCs w:val="28"/>
              </w:rPr>
              <w:t xml:space="preserve"> </w:t>
            </w:r>
            <w:r w:rsidR="003E7E3C" w:rsidRPr="002A71BB">
              <w:rPr>
                <w:rFonts w:cs="Times New Roman"/>
                <w:szCs w:val="22"/>
              </w:rPr>
              <w:t>April 2025</w:t>
            </w:r>
          </w:p>
        </w:tc>
        <w:tc>
          <w:tcPr>
            <w:tcW w:w="1875" w:type="dxa"/>
            <w:vAlign w:val="bottom"/>
          </w:tcPr>
          <w:p w14:paraId="0364F0DF" w14:textId="622335B9" w:rsidR="003E7E3C" w:rsidRPr="002A71BB" w:rsidRDefault="003E7E3C" w:rsidP="008A2C6D">
            <w:pPr>
              <w:pStyle w:val="block"/>
              <w:spacing w:after="0" w:line="240" w:lineRule="atLeast"/>
              <w:ind w:left="-70" w:right="-146"/>
              <w:jc w:val="center"/>
              <w:rPr>
                <w:rFonts w:cs="Times New Roman"/>
                <w:szCs w:val="22"/>
              </w:rPr>
            </w:pPr>
            <w:r w:rsidRPr="002A71BB">
              <w:rPr>
                <w:rFonts w:cs="Times New Roman"/>
                <w:szCs w:val="22"/>
              </w:rPr>
              <w:t>May 2025</w:t>
            </w:r>
          </w:p>
        </w:tc>
        <w:tc>
          <w:tcPr>
            <w:tcW w:w="1379" w:type="dxa"/>
            <w:vAlign w:val="bottom"/>
          </w:tcPr>
          <w:p w14:paraId="52793C48" w14:textId="58209F3D" w:rsidR="003E7E3C" w:rsidRPr="002A71BB" w:rsidRDefault="00FE78D5" w:rsidP="008A2C6D">
            <w:pPr>
              <w:pStyle w:val="block"/>
              <w:spacing w:after="0" w:line="240" w:lineRule="atLeast"/>
              <w:ind w:left="0"/>
              <w:jc w:val="center"/>
              <w:rPr>
                <w:rFonts w:cs="Angsana New"/>
                <w:szCs w:val="28"/>
                <w:lang w:val="en-US" w:bidi="th-TH"/>
              </w:rPr>
            </w:pPr>
            <w:r w:rsidRPr="002A71BB">
              <w:rPr>
                <w:rFonts w:cs="Angsana New"/>
                <w:szCs w:val="28"/>
                <w:lang w:val="en-US" w:bidi="th-TH"/>
              </w:rPr>
              <w:t>0.45</w:t>
            </w:r>
          </w:p>
        </w:tc>
        <w:tc>
          <w:tcPr>
            <w:tcW w:w="234" w:type="dxa"/>
            <w:vAlign w:val="bottom"/>
          </w:tcPr>
          <w:p w14:paraId="100A7981" w14:textId="77777777" w:rsidR="003E7E3C" w:rsidRPr="002A71BB" w:rsidRDefault="003E7E3C" w:rsidP="008A2C6D">
            <w:pPr>
              <w:pStyle w:val="block"/>
              <w:spacing w:after="0" w:line="240" w:lineRule="atLeast"/>
              <w:ind w:left="0"/>
              <w:jc w:val="center"/>
              <w:rPr>
                <w:rFonts w:cs="Times New Roman"/>
                <w:szCs w:val="22"/>
              </w:rPr>
            </w:pPr>
          </w:p>
        </w:tc>
        <w:tc>
          <w:tcPr>
            <w:tcW w:w="1540" w:type="dxa"/>
            <w:vAlign w:val="bottom"/>
          </w:tcPr>
          <w:p w14:paraId="7CE40EDE" w14:textId="01B9F693" w:rsidR="003E7E3C" w:rsidRPr="002A71BB" w:rsidRDefault="00FE78D5" w:rsidP="008A2C6D">
            <w:pPr>
              <w:pStyle w:val="block"/>
              <w:tabs>
                <w:tab w:val="decimal" w:pos="874"/>
              </w:tabs>
              <w:spacing w:after="0" w:line="240" w:lineRule="atLeast"/>
              <w:ind w:left="-96" w:right="-83"/>
              <w:rPr>
                <w:rFonts w:cs="Times New Roman"/>
                <w:szCs w:val="22"/>
              </w:rPr>
            </w:pPr>
            <w:r w:rsidRPr="002A71BB">
              <w:rPr>
                <w:rFonts w:cs="Times New Roman"/>
                <w:szCs w:val="22"/>
              </w:rPr>
              <w:t>222.99</w:t>
            </w:r>
          </w:p>
        </w:tc>
      </w:tr>
      <w:tr w:rsidR="003E7E3C" w:rsidRPr="002A71BB" w14:paraId="38578CD5" w14:textId="77777777" w:rsidTr="002A71BB">
        <w:tc>
          <w:tcPr>
            <w:tcW w:w="2430" w:type="dxa"/>
          </w:tcPr>
          <w:p w14:paraId="3A257B99" w14:textId="266AAF3F" w:rsidR="003E7E3C" w:rsidRPr="002A71BB" w:rsidRDefault="003E7E3C" w:rsidP="008A2C6D">
            <w:pPr>
              <w:pStyle w:val="block"/>
              <w:spacing w:after="0" w:line="240" w:lineRule="atLeast"/>
              <w:ind w:left="-18" w:right="-146"/>
              <w:rPr>
                <w:rFonts w:cs="Times New Roman"/>
                <w:szCs w:val="22"/>
              </w:rPr>
            </w:pPr>
            <w:r w:rsidRPr="002A71BB">
              <w:rPr>
                <w:rFonts w:cs="Times New Roman"/>
                <w:szCs w:val="22"/>
              </w:rPr>
              <w:t>Interim dividend 2024</w:t>
            </w:r>
          </w:p>
        </w:tc>
        <w:tc>
          <w:tcPr>
            <w:tcW w:w="1800" w:type="dxa"/>
            <w:vAlign w:val="bottom"/>
          </w:tcPr>
          <w:p w14:paraId="4B0375BF" w14:textId="179A0FB3" w:rsidR="003E7E3C" w:rsidRPr="002A71BB" w:rsidRDefault="00FE78D5" w:rsidP="008A2C6D">
            <w:pPr>
              <w:pStyle w:val="block"/>
              <w:spacing w:after="0" w:line="240" w:lineRule="atLeast"/>
              <w:ind w:left="-135" w:right="-146"/>
              <w:jc w:val="center"/>
              <w:rPr>
                <w:rFonts w:cs="Times New Roman"/>
                <w:szCs w:val="22"/>
              </w:rPr>
            </w:pPr>
            <w:r w:rsidRPr="002A71BB">
              <w:rPr>
                <w:rFonts w:eastAsia="Times New Roman" w:cs="Angsana New"/>
                <w:szCs w:val="28"/>
              </w:rPr>
              <w:t>14</w:t>
            </w:r>
            <w:r w:rsidR="003E7E3C" w:rsidRPr="002A71BB">
              <w:rPr>
                <w:rFonts w:eastAsia="Times New Roman" w:cs="Angsana New"/>
                <w:szCs w:val="28"/>
              </w:rPr>
              <w:t xml:space="preserve"> </w:t>
            </w:r>
            <w:r w:rsidR="003E7E3C" w:rsidRPr="002A71BB">
              <w:rPr>
                <w:rFonts w:cs="Times New Roman"/>
                <w:szCs w:val="22"/>
                <w:lang w:val="en-US"/>
              </w:rPr>
              <w:t>August</w:t>
            </w:r>
            <w:r w:rsidR="003E7E3C" w:rsidRPr="002A71BB">
              <w:rPr>
                <w:rFonts w:cs="Times New Roman"/>
                <w:szCs w:val="22"/>
              </w:rPr>
              <w:t xml:space="preserve"> 2024</w:t>
            </w:r>
          </w:p>
        </w:tc>
        <w:tc>
          <w:tcPr>
            <w:tcW w:w="1875" w:type="dxa"/>
            <w:vAlign w:val="bottom"/>
          </w:tcPr>
          <w:p w14:paraId="5EC90012" w14:textId="151EA523" w:rsidR="003E7E3C" w:rsidRPr="002A71BB" w:rsidRDefault="003E7E3C" w:rsidP="008A2C6D">
            <w:pPr>
              <w:pStyle w:val="block"/>
              <w:spacing w:after="0" w:line="240" w:lineRule="atLeast"/>
              <w:ind w:left="-70" w:right="-146"/>
              <w:jc w:val="center"/>
              <w:rPr>
                <w:rFonts w:cs="Times New Roman"/>
                <w:szCs w:val="22"/>
              </w:rPr>
            </w:pPr>
            <w:r w:rsidRPr="002A71BB">
              <w:rPr>
                <w:rFonts w:cs="Times New Roman"/>
                <w:szCs w:val="22"/>
              </w:rPr>
              <w:t>September 2024</w:t>
            </w:r>
          </w:p>
        </w:tc>
        <w:tc>
          <w:tcPr>
            <w:tcW w:w="1379" w:type="dxa"/>
            <w:vAlign w:val="bottom"/>
          </w:tcPr>
          <w:p w14:paraId="60148AA7" w14:textId="5DF13223" w:rsidR="003E7E3C" w:rsidRPr="002A71BB" w:rsidRDefault="00FE78D5" w:rsidP="008A2C6D">
            <w:pPr>
              <w:pStyle w:val="block"/>
              <w:spacing w:after="0" w:line="240" w:lineRule="atLeast"/>
              <w:ind w:left="0"/>
              <w:jc w:val="center"/>
              <w:rPr>
                <w:rFonts w:cstheme="minorBidi"/>
                <w:szCs w:val="28"/>
                <w:cs/>
                <w:lang w:bidi="th-TH"/>
              </w:rPr>
            </w:pPr>
            <w:r w:rsidRPr="002A71BB">
              <w:rPr>
                <w:rFonts w:cstheme="minorBidi"/>
                <w:szCs w:val="28"/>
                <w:lang w:bidi="th-TH"/>
              </w:rPr>
              <w:t>(0.12)</w:t>
            </w:r>
          </w:p>
        </w:tc>
        <w:tc>
          <w:tcPr>
            <w:tcW w:w="234" w:type="dxa"/>
            <w:vAlign w:val="bottom"/>
          </w:tcPr>
          <w:p w14:paraId="0F1819E3" w14:textId="77777777" w:rsidR="003E7E3C" w:rsidRPr="002A71BB" w:rsidRDefault="003E7E3C" w:rsidP="008A2C6D">
            <w:pPr>
              <w:pStyle w:val="block"/>
              <w:spacing w:after="0" w:line="240" w:lineRule="atLeast"/>
              <w:ind w:left="0"/>
              <w:jc w:val="center"/>
              <w:rPr>
                <w:rFonts w:cs="Times New Roman"/>
                <w:szCs w:val="22"/>
              </w:rPr>
            </w:pPr>
          </w:p>
        </w:tc>
        <w:tc>
          <w:tcPr>
            <w:tcW w:w="1540" w:type="dxa"/>
            <w:tcBorders>
              <w:bottom w:val="single" w:sz="4" w:space="0" w:color="auto"/>
            </w:tcBorders>
            <w:vAlign w:val="bottom"/>
          </w:tcPr>
          <w:p w14:paraId="2AA5DE8D" w14:textId="2F265F62" w:rsidR="003E7E3C" w:rsidRPr="002A71BB" w:rsidRDefault="00FE78D5" w:rsidP="008A2C6D">
            <w:pPr>
              <w:pStyle w:val="block"/>
              <w:tabs>
                <w:tab w:val="decimal" w:pos="874"/>
              </w:tabs>
              <w:spacing w:after="0" w:line="240" w:lineRule="atLeast"/>
              <w:ind w:left="-96" w:right="-83"/>
              <w:rPr>
                <w:rFonts w:cs="Times New Roman"/>
                <w:szCs w:val="22"/>
              </w:rPr>
            </w:pPr>
            <w:r w:rsidRPr="002A71BB">
              <w:rPr>
                <w:rFonts w:cs="Times New Roman"/>
                <w:szCs w:val="22"/>
              </w:rPr>
              <w:t>(59.46)</w:t>
            </w:r>
          </w:p>
        </w:tc>
      </w:tr>
      <w:tr w:rsidR="003E7E3C" w:rsidRPr="002A71BB" w14:paraId="593BCCC1" w14:textId="77777777" w:rsidTr="002A71BB">
        <w:tc>
          <w:tcPr>
            <w:tcW w:w="4230" w:type="dxa"/>
            <w:gridSpan w:val="2"/>
          </w:tcPr>
          <w:p w14:paraId="11C29768" w14:textId="73702657" w:rsidR="003E7E3C" w:rsidRPr="002A71BB" w:rsidRDefault="003E7E3C" w:rsidP="008A2C6D">
            <w:pPr>
              <w:pStyle w:val="block"/>
              <w:spacing w:after="0" w:line="240" w:lineRule="atLeast"/>
              <w:ind w:left="-18" w:right="-146"/>
              <w:rPr>
                <w:rFonts w:cs="Times New Roman"/>
                <w:b/>
                <w:bCs/>
                <w:szCs w:val="22"/>
              </w:rPr>
            </w:pPr>
          </w:p>
        </w:tc>
        <w:tc>
          <w:tcPr>
            <w:tcW w:w="1875" w:type="dxa"/>
            <w:vAlign w:val="bottom"/>
          </w:tcPr>
          <w:p w14:paraId="713723F4" w14:textId="77777777" w:rsidR="003E7E3C" w:rsidRPr="002A71BB" w:rsidRDefault="003E7E3C" w:rsidP="008A2C6D">
            <w:pPr>
              <w:pStyle w:val="block"/>
              <w:spacing w:after="0" w:line="240" w:lineRule="atLeast"/>
              <w:ind w:left="-70" w:right="-146"/>
              <w:jc w:val="center"/>
              <w:rPr>
                <w:rFonts w:cs="Times New Roman"/>
                <w:szCs w:val="22"/>
              </w:rPr>
            </w:pPr>
          </w:p>
        </w:tc>
        <w:tc>
          <w:tcPr>
            <w:tcW w:w="1379" w:type="dxa"/>
            <w:vAlign w:val="bottom"/>
          </w:tcPr>
          <w:p w14:paraId="6B6B4A2A" w14:textId="07AF0299" w:rsidR="003E7E3C" w:rsidRPr="002A71BB" w:rsidRDefault="003E7E3C" w:rsidP="008A2C6D">
            <w:pPr>
              <w:pStyle w:val="block"/>
              <w:spacing w:after="0" w:line="240" w:lineRule="atLeast"/>
              <w:ind w:left="0"/>
              <w:jc w:val="center"/>
              <w:rPr>
                <w:rFonts w:cs="Times New Roman"/>
                <w:b/>
                <w:bCs/>
                <w:szCs w:val="22"/>
              </w:rPr>
            </w:pPr>
          </w:p>
        </w:tc>
        <w:tc>
          <w:tcPr>
            <w:tcW w:w="234" w:type="dxa"/>
            <w:vAlign w:val="bottom"/>
          </w:tcPr>
          <w:p w14:paraId="0E091749" w14:textId="77777777" w:rsidR="003E7E3C" w:rsidRPr="002A71BB" w:rsidRDefault="003E7E3C" w:rsidP="008A2C6D">
            <w:pPr>
              <w:pStyle w:val="block"/>
              <w:spacing w:after="0" w:line="240" w:lineRule="atLeast"/>
              <w:ind w:left="0"/>
              <w:jc w:val="center"/>
              <w:rPr>
                <w:rFonts w:cs="Times New Roman"/>
                <w:b/>
                <w:bCs/>
                <w:szCs w:val="22"/>
              </w:rPr>
            </w:pPr>
          </w:p>
        </w:tc>
        <w:tc>
          <w:tcPr>
            <w:tcW w:w="1540" w:type="dxa"/>
            <w:tcBorders>
              <w:top w:val="single" w:sz="4" w:space="0" w:color="auto"/>
              <w:bottom w:val="double" w:sz="4" w:space="0" w:color="auto"/>
            </w:tcBorders>
            <w:vAlign w:val="bottom"/>
          </w:tcPr>
          <w:p w14:paraId="0DCEFFE6" w14:textId="1C80B966" w:rsidR="003E7E3C" w:rsidRPr="002A71BB" w:rsidRDefault="002A71BB" w:rsidP="008A2C6D">
            <w:pPr>
              <w:pStyle w:val="block"/>
              <w:tabs>
                <w:tab w:val="decimal" w:pos="874"/>
              </w:tabs>
              <w:spacing w:after="0" w:line="240" w:lineRule="atLeast"/>
              <w:ind w:left="-96" w:right="-83"/>
              <w:rPr>
                <w:rFonts w:cs="Times New Roman"/>
                <w:b/>
                <w:bCs/>
                <w:szCs w:val="22"/>
              </w:rPr>
            </w:pPr>
            <w:r>
              <w:rPr>
                <w:rFonts w:cs="Times New Roman"/>
                <w:b/>
                <w:bCs/>
                <w:szCs w:val="22"/>
              </w:rPr>
              <w:t>213.0</w:t>
            </w:r>
            <w:r w:rsidR="00866157">
              <w:rPr>
                <w:rFonts w:cs="Times New Roman"/>
                <w:b/>
                <w:bCs/>
                <w:szCs w:val="22"/>
              </w:rPr>
              <w:t>9</w:t>
            </w:r>
          </w:p>
        </w:tc>
      </w:tr>
      <w:tr w:rsidR="003E7E3C" w:rsidRPr="002A71BB" w14:paraId="7062105E" w14:textId="77777777" w:rsidTr="002A71BB">
        <w:tc>
          <w:tcPr>
            <w:tcW w:w="2430" w:type="dxa"/>
          </w:tcPr>
          <w:p w14:paraId="662AFCC6" w14:textId="77777777" w:rsidR="003E7E3C" w:rsidRPr="002A71BB" w:rsidRDefault="003E7E3C" w:rsidP="008A2C6D">
            <w:pPr>
              <w:pStyle w:val="block"/>
              <w:spacing w:after="0" w:line="240" w:lineRule="atLeast"/>
              <w:ind w:left="-18" w:right="-146"/>
              <w:rPr>
                <w:rFonts w:cs="Times New Roman"/>
                <w:szCs w:val="22"/>
              </w:rPr>
            </w:pPr>
          </w:p>
        </w:tc>
        <w:tc>
          <w:tcPr>
            <w:tcW w:w="1800" w:type="dxa"/>
            <w:vAlign w:val="bottom"/>
          </w:tcPr>
          <w:p w14:paraId="1A303104" w14:textId="77777777" w:rsidR="003E7E3C" w:rsidRPr="002A71BB" w:rsidRDefault="003E7E3C" w:rsidP="008A2C6D">
            <w:pPr>
              <w:pStyle w:val="block"/>
              <w:spacing w:after="0" w:line="240" w:lineRule="atLeast"/>
              <w:ind w:left="-135" w:right="-146"/>
              <w:jc w:val="center"/>
              <w:rPr>
                <w:rFonts w:cs="Times New Roman"/>
                <w:szCs w:val="22"/>
                <w:lang w:val="en-US"/>
              </w:rPr>
            </w:pPr>
          </w:p>
        </w:tc>
        <w:tc>
          <w:tcPr>
            <w:tcW w:w="1875" w:type="dxa"/>
            <w:vAlign w:val="bottom"/>
          </w:tcPr>
          <w:p w14:paraId="45D52E4F" w14:textId="77777777" w:rsidR="003E7E3C" w:rsidRPr="002A71BB" w:rsidRDefault="003E7E3C" w:rsidP="008A2C6D">
            <w:pPr>
              <w:pStyle w:val="block"/>
              <w:spacing w:after="0" w:line="240" w:lineRule="atLeast"/>
              <w:ind w:left="-70" w:right="-146"/>
              <w:jc w:val="center"/>
              <w:rPr>
                <w:rFonts w:cs="Times New Roman"/>
                <w:szCs w:val="22"/>
              </w:rPr>
            </w:pPr>
          </w:p>
        </w:tc>
        <w:tc>
          <w:tcPr>
            <w:tcW w:w="1379" w:type="dxa"/>
            <w:vAlign w:val="bottom"/>
          </w:tcPr>
          <w:p w14:paraId="1E5E6DF5" w14:textId="77777777" w:rsidR="003E7E3C" w:rsidRPr="002A71BB" w:rsidRDefault="003E7E3C" w:rsidP="008A2C6D">
            <w:pPr>
              <w:pStyle w:val="block"/>
              <w:spacing w:after="0" w:line="240" w:lineRule="atLeast"/>
              <w:ind w:left="0"/>
              <w:jc w:val="center"/>
              <w:rPr>
                <w:rFonts w:cs="Times New Roman"/>
                <w:szCs w:val="22"/>
              </w:rPr>
            </w:pPr>
          </w:p>
        </w:tc>
        <w:tc>
          <w:tcPr>
            <w:tcW w:w="234" w:type="dxa"/>
            <w:vAlign w:val="bottom"/>
          </w:tcPr>
          <w:p w14:paraId="27AD2101" w14:textId="77777777" w:rsidR="003E7E3C" w:rsidRPr="002A71BB" w:rsidRDefault="003E7E3C" w:rsidP="008A2C6D">
            <w:pPr>
              <w:pStyle w:val="block"/>
              <w:spacing w:after="0" w:line="240" w:lineRule="atLeast"/>
              <w:ind w:left="0"/>
              <w:jc w:val="center"/>
              <w:rPr>
                <w:rFonts w:cs="Times New Roman"/>
                <w:szCs w:val="22"/>
              </w:rPr>
            </w:pPr>
          </w:p>
        </w:tc>
        <w:tc>
          <w:tcPr>
            <w:tcW w:w="1540" w:type="dxa"/>
            <w:vAlign w:val="bottom"/>
          </w:tcPr>
          <w:p w14:paraId="37D7E467" w14:textId="77777777" w:rsidR="003E7E3C" w:rsidRPr="002A71BB" w:rsidRDefault="003E7E3C" w:rsidP="008A2C6D">
            <w:pPr>
              <w:pStyle w:val="block"/>
              <w:tabs>
                <w:tab w:val="decimal" w:pos="874"/>
              </w:tabs>
              <w:spacing w:after="0" w:line="240" w:lineRule="atLeast"/>
              <w:ind w:left="-96" w:right="-83"/>
              <w:rPr>
                <w:rFonts w:cs="Times New Roman"/>
                <w:szCs w:val="22"/>
              </w:rPr>
            </w:pPr>
          </w:p>
        </w:tc>
      </w:tr>
      <w:tr w:rsidR="003E7E3C" w:rsidRPr="002A71BB" w14:paraId="34E9203B" w14:textId="77777777" w:rsidTr="008A2C6D">
        <w:tc>
          <w:tcPr>
            <w:tcW w:w="2430" w:type="dxa"/>
          </w:tcPr>
          <w:p w14:paraId="7D1AD4E4" w14:textId="49AD0C2F" w:rsidR="003E7E3C" w:rsidRPr="002A71BB" w:rsidRDefault="003E7E3C" w:rsidP="003E7E3C">
            <w:pPr>
              <w:pStyle w:val="block"/>
              <w:spacing w:after="0" w:line="240" w:lineRule="atLeast"/>
              <w:ind w:left="-18" w:right="-146"/>
              <w:rPr>
                <w:rFonts w:cs="Times New Roman"/>
                <w:szCs w:val="22"/>
              </w:rPr>
            </w:pPr>
            <w:r w:rsidRPr="002A71BB">
              <w:rPr>
                <w:rFonts w:cstheme="minorBidi"/>
                <w:b/>
                <w:bCs/>
                <w:i/>
                <w:iCs/>
                <w:szCs w:val="28"/>
                <w:lang w:val="en-US" w:bidi="th-TH"/>
              </w:rPr>
              <w:t>2024</w:t>
            </w:r>
          </w:p>
        </w:tc>
        <w:tc>
          <w:tcPr>
            <w:tcW w:w="1800" w:type="dxa"/>
            <w:vAlign w:val="bottom"/>
          </w:tcPr>
          <w:p w14:paraId="09661AA7" w14:textId="77777777" w:rsidR="003E7E3C" w:rsidRPr="002A71BB" w:rsidRDefault="003E7E3C" w:rsidP="003E7E3C">
            <w:pPr>
              <w:pStyle w:val="block"/>
              <w:spacing w:after="0" w:line="240" w:lineRule="atLeast"/>
              <w:ind w:left="-135" w:right="-146"/>
              <w:jc w:val="center"/>
              <w:rPr>
                <w:rFonts w:cs="Times New Roman"/>
                <w:szCs w:val="22"/>
                <w:lang w:val="en-US"/>
              </w:rPr>
            </w:pPr>
          </w:p>
        </w:tc>
        <w:tc>
          <w:tcPr>
            <w:tcW w:w="1875" w:type="dxa"/>
            <w:vAlign w:val="bottom"/>
          </w:tcPr>
          <w:p w14:paraId="2D193AD5" w14:textId="77777777" w:rsidR="003E7E3C" w:rsidRPr="002A71BB" w:rsidRDefault="003E7E3C" w:rsidP="003E7E3C">
            <w:pPr>
              <w:pStyle w:val="block"/>
              <w:spacing w:after="0" w:line="240" w:lineRule="atLeast"/>
              <w:ind w:left="-70" w:right="-146"/>
              <w:jc w:val="center"/>
              <w:rPr>
                <w:rFonts w:cs="Times New Roman"/>
                <w:szCs w:val="22"/>
              </w:rPr>
            </w:pPr>
          </w:p>
        </w:tc>
        <w:tc>
          <w:tcPr>
            <w:tcW w:w="1379" w:type="dxa"/>
            <w:vAlign w:val="bottom"/>
          </w:tcPr>
          <w:p w14:paraId="3BF2BFC4" w14:textId="77777777" w:rsidR="003E7E3C" w:rsidRPr="002A71BB" w:rsidRDefault="003E7E3C" w:rsidP="003E7E3C">
            <w:pPr>
              <w:pStyle w:val="block"/>
              <w:spacing w:after="0" w:line="240" w:lineRule="atLeast"/>
              <w:ind w:left="0"/>
              <w:jc w:val="center"/>
              <w:rPr>
                <w:rFonts w:cs="Times New Roman"/>
                <w:szCs w:val="22"/>
              </w:rPr>
            </w:pPr>
          </w:p>
        </w:tc>
        <w:tc>
          <w:tcPr>
            <w:tcW w:w="234" w:type="dxa"/>
            <w:vAlign w:val="bottom"/>
          </w:tcPr>
          <w:p w14:paraId="6AB3997E" w14:textId="77777777" w:rsidR="003E7E3C" w:rsidRPr="002A71BB" w:rsidRDefault="003E7E3C" w:rsidP="003E7E3C">
            <w:pPr>
              <w:pStyle w:val="block"/>
              <w:spacing w:after="0" w:line="240" w:lineRule="atLeast"/>
              <w:ind w:left="0"/>
              <w:jc w:val="center"/>
              <w:rPr>
                <w:rFonts w:cs="Times New Roman"/>
                <w:szCs w:val="22"/>
              </w:rPr>
            </w:pPr>
          </w:p>
        </w:tc>
        <w:tc>
          <w:tcPr>
            <w:tcW w:w="1540" w:type="dxa"/>
            <w:vAlign w:val="bottom"/>
          </w:tcPr>
          <w:p w14:paraId="07146812" w14:textId="77777777" w:rsidR="003E7E3C" w:rsidRPr="002A71BB" w:rsidRDefault="003E7E3C" w:rsidP="003E7E3C">
            <w:pPr>
              <w:pStyle w:val="block"/>
              <w:tabs>
                <w:tab w:val="decimal" w:pos="874"/>
              </w:tabs>
              <w:spacing w:after="0" w:line="240" w:lineRule="atLeast"/>
              <w:ind w:left="-96" w:right="-83"/>
              <w:rPr>
                <w:rFonts w:cs="Times New Roman"/>
                <w:szCs w:val="22"/>
              </w:rPr>
            </w:pPr>
          </w:p>
        </w:tc>
      </w:tr>
      <w:tr w:rsidR="002A71BB" w:rsidRPr="002A71BB" w14:paraId="22E28A64" w14:textId="77777777" w:rsidTr="008A2C6D">
        <w:tc>
          <w:tcPr>
            <w:tcW w:w="2430" w:type="dxa"/>
          </w:tcPr>
          <w:p w14:paraId="7521091A" w14:textId="7C24BD57" w:rsidR="002A71BB" w:rsidRPr="00F87954" w:rsidRDefault="002A71BB" w:rsidP="003E7E3C">
            <w:pPr>
              <w:pStyle w:val="block"/>
              <w:spacing w:after="0" w:line="240" w:lineRule="atLeast"/>
              <w:ind w:left="-18" w:right="-146"/>
              <w:rPr>
                <w:rFonts w:cstheme="minorBidi"/>
                <w:b/>
                <w:bCs/>
                <w:i/>
                <w:iCs/>
                <w:szCs w:val="28"/>
                <w:lang w:val="en-US" w:bidi="th-TH"/>
              </w:rPr>
            </w:pPr>
            <w:r w:rsidRPr="00F87954">
              <w:rPr>
                <w:rFonts w:cs="Times New Roman"/>
                <w:szCs w:val="22"/>
              </w:rPr>
              <w:t>Interim dividend 2024</w:t>
            </w:r>
          </w:p>
        </w:tc>
        <w:tc>
          <w:tcPr>
            <w:tcW w:w="1800" w:type="dxa"/>
            <w:vAlign w:val="bottom"/>
          </w:tcPr>
          <w:p w14:paraId="0F672914" w14:textId="6BB6C79F" w:rsidR="002A71BB" w:rsidRPr="00F87954" w:rsidRDefault="002A71BB" w:rsidP="003E7E3C">
            <w:pPr>
              <w:pStyle w:val="block"/>
              <w:spacing w:after="0" w:line="240" w:lineRule="atLeast"/>
              <w:ind w:left="-135" w:right="-146"/>
              <w:jc w:val="center"/>
              <w:rPr>
                <w:rFonts w:cs="Times New Roman"/>
                <w:szCs w:val="22"/>
                <w:lang w:val="en-US"/>
              </w:rPr>
            </w:pPr>
            <w:r w:rsidRPr="00F87954">
              <w:rPr>
                <w:rFonts w:cs="Times New Roman"/>
                <w:szCs w:val="22"/>
                <w:lang w:val="en-US"/>
              </w:rPr>
              <w:t>28 August 2024</w:t>
            </w:r>
          </w:p>
        </w:tc>
        <w:tc>
          <w:tcPr>
            <w:tcW w:w="1875" w:type="dxa"/>
            <w:vAlign w:val="bottom"/>
          </w:tcPr>
          <w:p w14:paraId="039F96D9" w14:textId="54A0CE56" w:rsidR="002A71BB" w:rsidRPr="00F87954" w:rsidRDefault="002A71BB" w:rsidP="003E7E3C">
            <w:pPr>
              <w:pStyle w:val="block"/>
              <w:spacing w:after="0" w:line="240" w:lineRule="atLeast"/>
              <w:ind w:left="-70" w:right="-146"/>
              <w:jc w:val="center"/>
              <w:rPr>
                <w:rFonts w:cs="Times New Roman"/>
                <w:szCs w:val="22"/>
              </w:rPr>
            </w:pPr>
            <w:r w:rsidRPr="00F87954">
              <w:rPr>
                <w:rFonts w:cs="Times New Roman"/>
                <w:szCs w:val="22"/>
              </w:rPr>
              <w:t>September 2024</w:t>
            </w:r>
          </w:p>
        </w:tc>
        <w:tc>
          <w:tcPr>
            <w:tcW w:w="1379" w:type="dxa"/>
            <w:vAlign w:val="bottom"/>
          </w:tcPr>
          <w:p w14:paraId="1C6AA740" w14:textId="284777B2" w:rsidR="002A71BB" w:rsidRPr="00F87954" w:rsidRDefault="002A71BB" w:rsidP="003E7E3C">
            <w:pPr>
              <w:pStyle w:val="block"/>
              <w:spacing w:after="0" w:line="240" w:lineRule="atLeast"/>
              <w:ind w:left="0"/>
              <w:jc w:val="center"/>
              <w:rPr>
                <w:rFonts w:cs="Times New Roman"/>
                <w:szCs w:val="22"/>
              </w:rPr>
            </w:pPr>
            <w:r w:rsidRPr="00F87954">
              <w:rPr>
                <w:rFonts w:cs="Times New Roman"/>
                <w:szCs w:val="22"/>
              </w:rPr>
              <w:t>0.12</w:t>
            </w:r>
          </w:p>
        </w:tc>
        <w:tc>
          <w:tcPr>
            <w:tcW w:w="234" w:type="dxa"/>
            <w:vAlign w:val="bottom"/>
          </w:tcPr>
          <w:p w14:paraId="429F005E" w14:textId="77777777" w:rsidR="002A71BB" w:rsidRPr="00F87954" w:rsidRDefault="002A71BB" w:rsidP="003E7E3C">
            <w:pPr>
              <w:pStyle w:val="block"/>
              <w:spacing w:after="0" w:line="240" w:lineRule="atLeast"/>
              <w:ind w:left="0"/>
              <w:jc w:val="center"/>
              <w:rPr>
                <w:rFonts w:cs="Times New Roman"/>
                <w:szCs w:val="22"/>
              </w:rPr>
            </w:pPr>
          </w:p>
        </w:tc>
        <w:tc>
          <w:tcPr>
            <w:tcW w:w="1540" w:type="dxa"/>
            <w:vAlign w:val="bottom"/>
          </w:tcPr>
          <w:p w14:paraId="68DDDFE0" w14:textId="53EC6BE1" w:rsidR="002A71BB" w:rsidRPr="00F87954" w:rsidRDefault="002A71BB" w:rsidP="003E7E3C">
            <w:pPr>
              <w:pStyle w:val="block"/>
              <w:tabs>
                <w:tab w:val="decimal" w:pos="874"/>
              </w:tabs>
              <w:spacing w:after="0" w:line="240" w:lineRule="atLeast"/>
              <w:ind w:left="-96" w:right="-83"/>
              <w:rPr>
                <w:rFonts w:cs="Times New Roman"/>
                <w:szCs w:val="22"/>
              </w:rPr>
            </w:pPr>
            <w:r w:rsidRPr="00F87954">
              <w:rPr>
                <w:rFonts w:cs="Times New Roman"/>
                <w:szCs w:val="22"/>
              </w:rPr>
              <w:t>59.51</w:t>
            </w:r>
          </w:p>
        </w:tc>
      </w:tr>
      <w:tr w:rsidR="003E7E3C" w:rsidRPr="002A71BB" w14:paraId="5FA0D441" w14:textId="77777777" w:rsidTr="008A2C6D">
        <w:tc>
          <w:tcPr>
            <w:tcW w:w="2430" w:type="dxa"/>
          </w:tcPr>
          <w:p w14:paraId="6E8638EB" w14:textId="759CEFED" w:rsidR="003E7E3C" w:rsidRPr="002A71BB" w:rsidRDefault="003E7E3C" w:rsidP="003E7E3C">
            <w:pPr>
              <w:pStyle w:val="block"/>
              <w:spacing w:after="0" w:line="240" w:lineRule="atLeast"/>
              <w:ind w:left="-18" w:right="-146"/>
              <w:rPr>
                <w:rFonts w:cs="Times New Roman"/>
                <w:szCs w:val="22"/>
              </w:rPr>
            </w:pPr>
            <w:r w:rsidRPr="002A71BB">
              <w:rPr>
                <w:rFonts w:cs="Times New Roman"/>
                <w:szCs w:val="22"/>
              </w:rPr>
              <w:t>Annual dividend 2023</w:t>
            </w:r>
          </w:p>
        </w:tc>
        <w:tc>
          <w:tcPr>
            <w:tcW w:w="1800" w:type="dxa"/>
            <w:vAlign w:val="bottom"/>
          </w:tcPr>
          <w:p w14:paraId="2E428622" w14:textId="3199BDB9" w:rsidR="003E7E3C" w:rsidRPr="002A71BB" w:rsidRDefault="003E7E3C" w:rsidP="003E7E3C">
            <w:pPr>
              <w:pStyle w:val="block"/>
              <w:spacing w:after="0" w:line="240" w:lineRule="atLeast"/>
              <w:ind w:left="-135" w:right="-146"/>
              <w:jc w:val="center"/>
              <w:rPr>
                <w:rFonts w:cs="Times New Roman"/>
                <w:szCs w:val="22"/>
                <w:lang w:val="en-US"/>
              </w:rPr>
            </w:pPr>
            <w:r w:rsidRPr="002A71BB">
              <w:rPr>
                <w:rFonts w:eastAsia="Times New Roman" w:cs="Angsana New"/>
                <w:szCs w:val="28"/>
              </w:rPr>
              <w:t xml:space="preserve">23 </w:t>
            </w:r>
            <w:r w:rsidRPr="002A71BB">
              <w:rPr>
                <w:rFonts w:cs="Times New Roman"/>
                <w:szCs w:val="22"/>
              </w:rPr>
              <w:t>April 2024</w:t>
            </w:r>
          </w:p>
        </w:tc>
        <w:tc>
          <w:tcPr>
            <w:tcW w:w="1875" w:type="dxa"/>
            <w:vAlign w:val="bottom"/>
          </w:tcPr>
          <w:p w14:paraId="49209C72" w14:textId="720D9EDA" w:rsidR="003E7E3C" w:rsidRPr="002A71BB" w:rsidRDefault="003E7E3C" w:rsidP="003E7E3C">
            <w:pPr>
              <w:pStyle w:val="block"/>
              <w:spacing w:after="0" w:line="240" w:lineRule="atLeast"/>
              <w:ind w:left="-70" w:right="-146"/>
              <w:jc w:val="center"/>
              <w:rPr>
                <w:rFonts w:cs="Times New Roman"/>
                <w:szCs w:val="22"/>
              </w:rPr>
            </w:pPr>
            <w:r w:rsidRPr="002A71BB">
              <w:rPr>
                <w:rFonts w:cs="Times New Roman"/>
                <w:szCs w:val="22"/>
              </w:rPr>
              <w:t>May 2024</w:t>
            </w:r>
          </w:p>
        </w:tc>
        <w:tc>
          <w:tcPr>
            <w:tcW w:w="1379" w:type="dxa"/>
            <w:vAlign w:val="bottom"/>
          </w:tcPr>
          <w:p w14:paraId="031E8FF1" w14:textId="3A503723" w:rsidR="003E7E3C" w:rsidRPr="002A71BB" w:rsidRDefault="003E7E3C" w:rsidP="003E7E3C">
            <w:pPr>
              <w:pStyle w:val="block"/>
              <w:spacing w:after="0" w:line="240" w:lineRule="atLeast"/>
              <w:ind w:left="0"/>
              <w:jc w:val="center"/>
              <w:rPr>
                <w:rFonts w:cs="Times New Roman"/>
                <w:szCs w:val="22"/>
              </w:rPr>
            </w:pPr>
            <w:r w:rsidRPr="002A71BB">
              <w:rPr>
                <w:rFonts w:cs="Times New Roman"/>
                <w:szCs w:val="22"/>
              </w:rPr>
              <w:t>0.25</w:t>
            </w:r>
          </w:p>
        </w:tc>
        <w:tc>
          <w:tcPr>
            <w:tcW w:w="234" w:type="dxa"/>
            <w:vAlign w:val="bottom"/>
          </w:tcPr>
          <w:p w14:paraId="4684D1D0" w14:textId="77777777" w:rsidR="003E7E3C" w:rsidRPr="002A71BB" w:rsidRDefault="003E7E3C" w:rsidP="003E7E3C">
            <w:pPr>
              <w:pStyle w:val="block"/>
              <w:spacing w:after="0" w:line="240" w:lineRule="atLeast"/>
              <w:ind w:left="0"/>
              <w:jc w:val="center"/>
              <w:rPr>
                <w:rFonts w:cs="Times New Roman"/>
                <w:szCs w:val="22"/>
              </w:rPr>
            </w:pPr>
          </w:p>
        </w:tc>
        <w:tc>
          <w:tcPr>
            <w:tcW w:w="1540" w:type="dxa"/>
            <w:vAlign w:val="bottom"/>
          </w:tcPr>
          <w:p w14:paraId="7071FA6B" w14:textId="27E70246" w:rsidR="003E7E3C" w:rsidRPr="002A71BB" w:rsidRDefault="003E7E3C" w:rsidP="003E7E3C">
            <w:pPr>
              <w:pStyle w:val="block"/>
              <w:tabs>
                <w:tab w:val="decimal" w:pos="874"/>
              </w:tabs>
              <w:spacing w:after="0" w:line="240" w:lineRule="atLeast"/>
              <w:ind w:left="-96" w:right="-83"/>
              <w:rPr>
                <w:rFonts w:cs="Times New Roman"/>
                <w:szCs w:val="22"/>
              </w:rPr>
            </w:pPr>
            <w:r w:rsidRPr="002A71BB">
              <w:rPr>
                <w:rFonts w:cs="Times New Roman"/>
                <w:szCs w:val="22"/>
              </w:rPr>
              <w:t>127.11</w:t>
            </w:r>
          </w:p>
        </w:tc>
      </w:tr>
      <w:tr w:rsidR="003E7E3C" w:rsidRPr="002A71BB" w14:paraId="3BAA8AF6" w14:textId="77777777" w:rsidTr="002A71BB">
        <w:tc>
          <w:tcPr>
            <w:tcW w:w="2430" w:type="dxa"/>
          </w:tcPr>
          <w:p w14:paraId="37FBA558" w14:textId="43F8280C" w:rsidR="003E7E3C" w:rsidRPr="002A71BB" w:rsidRDefault="003E7E3C" w:rsidP="003E7E3C">
            <w:pPr>
              <w:pStyle w:val="block"/>
              <w:spacing w:after="0" w:line="240" w:lineRule="atLeast"/>
              <w:ind w:left="-18" w:right="-146"/>
              <w:rPr>
                <w:rFonts w:cs="Times New Roman"/>
                <w:szCs w:val="22"/>
              </w:rPr>
            </w:pPr>
            <w:r w:rsidRPr="002A71BB">
              <w:rPr>
                <w:rFonts w:cs="Times New Roman"/>
                <w:szCs w:val="22"/>
              </w:rPr>
              <w:t>Interim dividend 2023</w:t>
            </w:r>
          </w:p>
        </w:tc>
        <w:tc>
          <w:tcPr>
            <w:tcW w:w="1800" w:type="dxa"/>
            <w:vAlign w:val="bottom"/>
          </w:tcPr>
          <w:p w14:paraId="4C02F1BE" w14:textId="061F9B13" w:rsidR="003E7E3C" w:rsidRPr="002A71BB" w:rsidRDefault="003E7E3C" w:rsidP="003E7E3C">
            <w:pPr>
              <w:pStyle w:val="block"/>
              <w:spacing w:after="0" w:line="240" w:lineRule="atLeast"/>
              <w:ind w:left="-135" w:right="-146"/>
              <w:jc w:val="center"/>
              <w:rPr>
                <w:rFonts w:cs="Times New Roman"/>
                <w:szCs w:val="22"/>
                <w:lang w:val="en-US"/>
              </w:rPr>
            </w:pPr>
            <w:r w:rsidRPr="002A71BB">
              <w:rPr>
                <w:rFonts w:eastAsia="Times New Roman" w:cs="Angsana New"/>
                <w:szCs w:val="28"/>
              </w:rPr>
              <w:t xml:space="preserve">11 </w:t>
            </w:r>
            <w:r w:rsidRPr="002A71BB">
              <w:rPr>
                <w:rFonts w:cs="Times New Roman"/>
                <w:szCs w:val="22"/>
                <w:lang w:val="en-US"/>
              </w:rPr>
              <w:t>August</w:t>
            </w:r>
            <w:r w:rsidRPr="002A71BB">
              <w:rPr>
                <w:rFonts w:cs="Times New Roman"/>
                <w:szCs w:val="22"/>
              </w:rPr>
              <w:t xml:space="preserve"> 2023</w:t>
            </w:r>
          </w:p>
        </w:tc>
        <w:tc>
          <w:tcPr>
            <w:tcW w:w="1875" w:type="dxa"/>
            <w:vAlign w:val="bottom"/>
          </w:tcPr>
          <w:p w14:paraId="2800D885" w14:textId="09BFF348" w:rsidR="003E7E3C" w:rsidRPr="002A71BB" w:rsidRDefault="003E7E3C" w:rsidP="003E7E3C">
            <w:pPr>
              <w:pStyle w:val="block"/>
              <w:spacing w:after="0" w:line="240" w:lineRule="atLeast"/>
              <w:ind w:left="-70" w:right="-146"/>
              <w:jc w:val="center"/>
              <w:rPr>
                <w:rFonts w:cs="Times New Roman"/>
                <w:szCs w:val="22"/>
              </w:rPr>
            </w:pPr>
            <w:r w:rsidRPr="002A71BB">
              <w:rPr>
                <w:rFonts w:cs="Times New Roman"/>
                <w:szCs w:val="22"/>
              </w:rPr>
              <w:t>September 2023</w:t>
            </w:r>
          </w:p>
        </w:tc>
        <w:tc>
          <w:tcPr>
            <w:tcW w:w="1379" w:type="dxa"/>
            <w:vAlign w:val="bottom"/>
          </w:tcPr>
          <w:p w14:paraId="437F3FA2" w14:textId="1B6F1FFB" w:rsidR="003E7E3C" w:rsidRPr="002A71BB" w:rsidRDefault="003E7E3C" w:rsidP="003E7E3C">
            <w:pPr>
              <w:pStyle w:val="block"/>
              <w:spacing w:after="0" w:line="240" w:lineRule="atLeast"/>
              <w:ind w:left="0"/>
              <w:jc w:val="center"/>
              <w:rPr>
                <w:rFonts w:cs="Times New Roman"/>
                <w:szCs w:val="22"/>
              </w:rPr>
            </w:pPr>
            <w:r w:rsidRPr="002A71BB">
              <w:rPr>
                <w:rFonts w:cs="Times New Roman"/>
                <w:szCs w:val="22"/>
              </w:rPr>
              <w:t>(0.08)</w:t>
            </w:r>
          </w:p>
        </w:tc>
        <w:tc>
          <w:tcPr>
            <w:tcW w:w="234" w:type="dxa"/>
            <w:vAlign w:val="bottom"/>
          </w:tcPr>
          <w:p w14:paraId="03B8F11D" w14:textId="77777777" w:rsidR="003E7E3C" w:rsidRPr="002A71BB" w:rsidRDefault="003E7E3C" w:rsidP="003E7E3C">
            <w:pPr>
              <w:pStyle w:val="block"/>
              <w:spacing w:after="0" w:line="240" w:lineRule="atLeast"/>
              <w:ind w:left="0"/>
              <w:jc w:val="center"/>
              <w:rPr>
                <w:rFonts w:cs="Times New Roman"/>
                <w:szCs w:val="22"/>
              </w:rPr>
            </w:pPr>
          </w:p>
        </w:tc>
        <w:tc>
          <w:tcPr>
            <w:tcW w:w="1540" w:type="dxa"/>
            <w:vAlign w:val="bottom"/>
          </w:tcPr>
          <w:p w14:paraId="69068F0B" w14:textId="2CB4066F" w:rsidR="003E7E3C" w:rsidRPr="002A71BB" w:rsidRDefault="003E7E3C" w:rsidP="003E7E3C">
            <w:pPr>
              <w:pStyle w:val="block"/>
              <w:tabs>
                <w:tab w:val="decimal" w:pos="874"/>
              </w:tabs>
              <w:spacing w:after="0" w:line="240" w:lineRule="atLeast"/>
              <w:ind w:left="-96" w:right="-83"/>
              <w:rPr>
                <w:rFonts w:cs="Times New Roman"/>
                <w:szCs w:val="22"/>
              </w:rPr>
            </w:pPr>
            <w:r w:rsidRPr="002A71BB">
              <w:rPr>
                <w:rFonts w:cs="Times New Roman"/>
                <w:szCs w:val="22"/>
              </w:rPr>
              <w:t>(40.68)</w:t>
            </w:r>
          </w:p>
        </w:tc>
      </w:tr>
      <w:tr w:rsidR="003E7E3C" w:rsidRPr="00DA0CC7" w14:paraId="7E10B0BF" w14:textId="77777777" w:rsidTr="002A71BB">
        <w:tc>
          <w:tcPr>
            <w:tcW w:w="4230" w:type="dxa"/>
            <w:gridSpan w:val="2"/>
          </w:tcPr>
          <w:p w14:paraId="18A1E3C6" w14:textId="307BC35B" w:rsidR="003E7E3C" w:rsidRPr="002A71BB" w:rsidRDefault="003E7E3C" w:rsidP="003E7E3C">
            <w:pPr>
              <w:pStyle w:val="block"/>
              <w:spacing w:after="0" w:line="240" w:lineRule="atLeast"/>
              <w:ind w:left="-18" w:right="-146"/>
              <w:rPr>
                <w:rFonts w:cs="Times New Roman"/>
                <w:b/>
                <w:bCs/>
                <w:szCs w:val="22"/>
                <w:cs/>
              </w:rPr>
            </w:pPr>
          </w:p>
        </w:tc>
        <w:tc>
          <w:tcPr>
            <w:tcW w:w="1875" w:type="dxa"/>
            <w:vAlign w:val="bottom"/>
          </w:tcPr>
          <w:p w14:paraId="15ABE5B2" w14:textId="77777777" w:rsidR="003E7E3C" w:rsidRPr="002A71BB" w:rsidRDefault="003E7E3C" w:rsidP="003E7E3C">
            <w:pPr>
              <w:pStyle w:val="block"/>
              <w:spacing w:after="0" w:line="240" w:lineRule="atLeast"/>
              <w:ind w:left="-70" w:right="-146"/>
              <w:jc w:val="center"/>
              <w:rPr>
                <w:rFonts w:cs="Times New Roman"/>
                <w:szCs w:val="22"/>
              </w:rPr>
            </w:pPr>
          </w:p>
        </w:tc>
        <w:tc>
          <w:tcPr>
            <w:tcW w:w="1379" w:type="dxa"/>
            <w:vAlign w:val="bottom"/>
          </w:tcPr>
          <w:p w14:paraId="7E978B11" w14:textId="22EB7343" w:rsidR="003E7E3C" w:rsidRPr="002A71BB" w:rsidRDefault="003E7E3C" w:rsidP="003E7E3C">
            <w:pPr>
              <w:pStyle w:val="block"/>
              <w:spacing w:after="0" w:line="240" w:lineRule="atLeast"/>
              <w:ind w:left="0"/>
              <w:jc w:val="center"/>
              <w:rPr>
                <w:b/>
                <w:bCs/>
              </w:rPr>
            </w:pPr>
          </w:p>
        </w:tc>
        <w:tc>
          <w:tcPr>
            <w:tcW w:w="234" w:type="dxa"/>
            <w:vAlign w:val="bottom"/>
          </w:tcPr>
          <w:p w14:paraId="16BF0E3A" w14:textId="77777777" w:rsidR="003E7E3C" w:rsidRPr="002A71BB" w:rsidRDefault="003E7E3C" w:rsidP="003E7E3C">
            <w:pPr>
              <w:pStyle w:val="block"/>
              <w:spacing w:after="0" w:line="240" w:lineRule="atLeast"/>
              <w:ind w:left="0"/>
              <w:jc w:val="center"/>
              <w:rPr>
                <w:rFonts w:cs="Times New Roman"/>
                <w:b/>
                <w:bCs/>
                <w:szCs w:val="22"/>
              </w:rPr>
            </w:pPr>
          </w:p>
        </w:tc>
        <w:tc>
          <w:tcPr>
            <w:tcW w:w="1540" w:type="dxa"/>
            <w:tcBorders>
              <w:top w:val="single" w:sz="4" w:space="0" w:color="auto"/>
              <w:bottom w:val="double" w:sz="4" w:space="0" w:color="auto"/>
            </w:tcBorders>
            <w:vAlign w:val="bottom"/>
          </w:tcPr>
          <w:p w14:paraId="3A919512" w14:textId="675AD6B3" w:rsidR="003E7E3C" w:rsidRPr="006B7CB1" w:rsidRDefault="002A71BB" w:rsidP="003E7E3C">
            <w:pPr>
              <w:pStyle w:val="block"/>
              <w:tabs>
                <w:tab w:val="decimal" w:pos="874"/>
              </w:tabs>
              <w:spacing w:after="0" w:line="240" w:lineRule="atLeast"/>
              <w:ind w:left="-96" w:right="-83"/>
              <w:rPr>
                <w:rFonts w:cs="Times New Roman"/>
                <w:b/>
                <w:bCs/>
                <w:szCs w:val="22"/>
              </w:rPr>
            </w:pPr>
            <w:r>
              <w:rPr>
                <w:rFonts w:cs="Times New Roman"/>
                <w:b/>
                <w:bCs/>
                <w:szCs w:val="22"/>
              </w:rPr>
              <w:t>145.94</w:t>
            </w:r>
          </w:p>
        </w:tc>
      </w:tr>
    </w:tbl>
    <w:p w14:paraId="53B1DBB8" w14:textId="6D4CEF52" w:rsidR="00E91DF7" w:rsidRPr="00DA0CC7" w:rsidRDefault="0003028E" w:rsidP="00B0581D">
      <w:pPr>
        <w:pStyle w:val="Heading1"/>
        <w:keepLines/>
        <w:numPr>
          <w:ilvl w:val="0"/>
          <w:numId w:val="20"/>
        </w:numPr>
        <w:shd w:val="clear" w:color="auto" w:fill="auto"/>
        <w:ind w:left="540"/>
        <w:jc w:val="both"/>
        <w:rPr>
          <w:rFonts w:ascii="Times New Roman" w:hAnsi="Times New Roman"/>
          <w:sz w:val="24"/>
          <w:szCs w:val="24"/>
          <w:u w:val="none"/>
        </w:rPr>
      </w:pPr>
      <w:r>
        <w:rPr>
          <w:rFonts w:ascii="Times New Roman" w:hAnsi="Times New Roman"/>
          <w:sz w:val="24"/>
          <w:szCs w:val="24"/>
          <w:u w:val="none"/>
        </w:rPr>
        <w:lastRenderedPageBreak/>
        <w:t>Income tax</w:t>
      </w:r>
    </w:p>
    <w:p w14:paraId="5CD7922E" w14:textId="550FC541" w:rsidR="00395B6F" w:rsidRPr="00DA0CC7" w:rsidRDefault="00395B6F" w:rsidP="00395B6F">
      <w:pPr>
        <w:rPr>
          <w:lang w:val="en-US" w:bidi="th-TH"/>
        </w:rPr>
      </w:pPr>
    </w:p>
    <w:p w14:paraId="5E79E6C5" w14:textId="2822B53C" w:rsidR="0003028E" w:rsidRPr="00AF01F5" w:rsidRDefault="0003028E" w:rsidP="0003028E">
      <w:pPr>
        <w:ind w:left="540"/>
        <w:jc w:val="thaiDistribute"/>
        <w:rPr>
          <w:rFonts w:cstheme="minorBidi"/>
          <w:szCs w:val="22"/>
          <w:lang w:bidi="th-TH"/>
        </w:rPr>
      </w:pPr>
      <w:r w:rsidRPr="000A434F">
        <w:rPr>
          <w:szCs w:val="22"/>
          <w:lang w:bidi="th-TH"/>
        </w:rPr>
        <w:t xml:space="preserve">The Group’s consolidated </w:t>
      </w:r>
      <w:r w:rsidRPr="001873C4">
        <w:rPr>
          <w:szCs w:val="22"/>
          <w:lang w:bidi="th-TH"/>
        </w:rPr>
        <w:t xml:space="preserve">effective tax rate in respect of continuing operations for the </w:t>
      </w:r>
      <w:r w:rsidR="00C04287">
        <w:rPr>
          <w:szCs w:val="22"/>
          <w:lang w:bidi="th-TH"/>
        </w:rPr>
        <w:t>nine</w:t>
      </w:r>
      <w:r w:rsidRPr="001873C4">
        <w:rPr>
          <w:szCs w:val="22"/>
          <w:lang w:bidi="th-TH"/>
        </w:rPr>
        <w:t xml:space="preserve">-month period ended </w:t>
      </w:r>
      <w:r w:rsidR="003E7E3C">
        <w:rPr>
          <w:szCs w:val="22"/>
          <w:lang w:bidi="th-TH"/>
        </w:rPr>
        <w:t xml:space="preserve">30 </w:t>
      </w:r>
      <w:r w:rsidR="00C04287">
        <w:rPr>
          <w:szCs w:val="22"/>
          <w:lang w:bidi="th-TH"/>
        </w:rPr>
        <w:t>September</w:t>
      </w:r>
      <w:r w:rsidRPr="001873C4">
        <w:rPr>
          <w:szCs w:val="22"/>
          <w:lang w:bidi="th-TH"/>
        </w:rPr>
        <w:t xml:space="preserve"> </w:t>
      </w:r>
      <w:r w:rsidRPr="00257904">
        <w:rPr>
          <w:szCs w:val="22"/>
          <w:lang w:bidi="th-TH"/>
        </w:rPr>
        <w:t>202</w:t>
      </w:r>
      <w:r w:rsidR="009C7CFA" w:rsidRPr="00257904">
        <w:rPr>
          <w:szCs w:val="22"/>
          <w:lang w:bidi="th-TH"/>
        </w:rPr>
        <w:t>5</w:t>
      </w:r>
      <w:r w:rsidRPr="00257904">
        <w:rPr>
          <w:szCs w:val="22"/>
          <w:lang w:bidi="th-TH"/>
        </w:rPr>
        <w:t xml:space="preserve"> </w:t>
      </w:r>
      <w:r w:rsidRPr="00A53C80">
        <w:rPr>
          <w:szCs w:val="22"/>
          <w:lang w:bidi="th-TH"/>
        </w:rPr>
        <w:t>was</w:t>
      </w:r>
      <w:r w:rsidR="00A53C80">
        <w:rPr>
          <w:szCs w:val="22"/>
          <w:lang w:bidi="th-TH"/>
        </w:rPr>
        <w:t xml:space="preserve"> </w:t>
      </w:r>
      <w:r w:rsidR="00373022">
        <w:rPr>
          <w:rFonts w:cs="Angsana New"/>
          <w:szCs w:val="28"/>
          <w:lang w:bidi="th-TH"/>
        </w:rPr>
        <w:t>14</w:t>
      </w:r>
      <w:r w:rsidRPr="00A53C80">
        <w:rPr>
          <w:szCs w:val="22"/>
          <w:lang w:bidi="th-TH"/>
        </w:rPr>
        <w:t xml:space="preserve">% </w:t>
      </w:r>
      <w:r w:rsidRPr="00A53C80">
        <w:rPr>
          <w:i/>
          <w:iCs/>
          <w:szCs w:val="22"/>
          <w:lang w:bidi="th-TH"/>
        </w:rPr>
        <w:t>(202</w:t>
      </w:r>
      <w:r w:rsidR="009C7CFA" w:rsidRPr="00A53C80">
        <w:rPr>
          <w:i/>
          <w:iCs/>
          <w:szCs w:val="22"/>
          <w:lang w:bidi="th-TH"/>
        </w:rPr>
        <w:t>4</w:t>
      </w:r>
      <w:r w:rsidRPr="00A53C80">
        <w:rPr>
          <w:i/>
          <w:iCs/>
          <w:szCs w:val="22"/>
          <w:lang w:bidi="th-TH"/>
        </w:rPr>
        <w:t>:</w:t>
      </w:r>
      <w:r w:rsidR="00A53C80" w:rsidRPr="00A53C80">
        <w:rPr>
          <w:i/>
          <w:iCs/>
          <w:szCs w:val="22"/>
          <w:lang w:bidi="th-TH"/>
        </w:rPr>
        <w:t xml:space="preserve"> </w:t>
      </w:r>
      <w:r w:rsidR="00373022">
        <w:rPr>
          <w:i/>
          <w:iCs/>
          <w:szCs w:val="22"/>
          <w:lang w:bidi="th-TH"/>
        </w:rPr>
        <w:t>50%</w:t>
      </w:r>
      <w:r w:rsidR="007139E1">
        <w:rPr>
          <w:i/>
          <w:iCs/>
          <w:szCs w:val="22"/>
          <w:lang w:bidi="th-TH"/>
        </w:rPr>
        <w:t>)</w:t>
      </w:r>
      <w:r w:rsidRPr="00A53C80">
        <w:rPr>
          <w:szCs w:val="22"/>
          <w:lang w:bidi="th-TH"/>
        </w:rPr>
        <w:t>. This</w:t>
      </w:r>
      <w:r w:rsidRPr="00257904">
        <w:rPr>
          <w:szCs w:val="22"/>
          <w:lang w:bidi="th-TH"/>
        </w:rPr>
        <w:t xml:space="preserve"> change in effective tax rate was caused mainly by share of profit of investment in </w:t>
      </w:r>
      <w:r w:rsidRPr="00257904">
        <w:rPr>
          <w:rFonts w:cs="Angsana New"/>
          <w:szCs w:val="28"/>
          <w:lang w:val="en-US" w:bidi="th-TH"/>
        </w:rPr>
        <w:t>associate</w:t>
      </w:r>
      <w:r w:rsidRPr="000A434F">
        <w:rPr>
          <w:rFonts w:cs="Angsana New"/>
          <w:szCs w:val="28"/>
          <w:lang w:val="en-US" w:bidi="th-TH"/>
        </w:rPr>
        <w:t xml:space="preserve"> and joint venture</w:t>
      </w:r>
      <w:r>
        <w:rPr>
          <w:rFonts w:cs="Angsana New"/>
          <w:szCs w:val="28"/>
          <w:lang w:val="en-US" w:bidi="th-TH"/>
        </w:rPr>
        <w:t xml:space="preserve"> </w:t>
      </w:r>
      <w:r w:rsidRPr="000A434F">
        <w:rPr>
          <w:rFonts w:cs="Angsana New"/>
          <w:szCs w:val="28"/>
          <w:lang w:val="en-US" w:bidi="th-TH"/>
        </w:rPr>
        <w:t>which</w:t>
      </w:r>
      <w:r w:rsidRPr="000A434F">
        <w:rPr>
          <w:szCs w:val="22"/>
          <w:lang w:bidi="th-TH"/>
        </w:rPr>
        <w:t xml:space="preserve"> </w:t>
      </w:r>
      <w:r>
        <w:rPr>
          <w:szCs w:val="22"/>
          <w:lang w:bidi="th-TH"/>
        </w:rPr>
        <w:t>are</w:t>
      </w:r>
      <w:r w:rsidRPr="000A434F">
        <w:rPr>
          <w:szCs w:val="22"/>
          <w:lang w:bidi="th-TH"/>
        </w:rPr>
        <w:t xml:space="preserve"> not subject to tax.</w:t>
      </w:r>
      <w:r w:rsidR="00AF01F5">
        <w:rPr>
          <w:rFonts w:cstheme="minorBidi" w:hint="cs"/>
          <w:szCs w:val="22"/>
          <w:cs/>
          <w:lang w:bidi="th-TH"/>
        </w:rPr>
        <w:t xml:space="preserve"> </w:t>
      </w:r>
      <w:r w:rsidR="008C2FC6" w:rsidRPr="008C2FC6">
        <w:rPr>
          <w:rFonts w:cstheme="minorBidi"/>
          <w:szCs w:val="22"/>
          <w:lang w:bidi="th-TH"/>
        </w:rPr>
        <w:t>In addition, impairment loss of investment in joint venture and associate, which is not deductible for tax purposes, also contributed to the change.</w:t>
      </w:r>
    </w:p>
    <w:p w14:paraId="0596FA72" w14:textId="77777777" w:rsidR="0003028E" w:rsidRDefault="0003028E" w:rsidP="0003028E">
      <w:pPr>
        <w:pStyle w:val="BodyText"/>
        <w:spacing w:after="0"/>
        <w:ind w:left="547"/>
        <w:jc w:val="thaiDistribute"/>
        <w:rPr>
          <w:rFonts w:ascii="Times New Roman" w:eastAsia="Times New Roman" w:hAnsi="Times New Roman" w:cs="Times New Roman"/>
          <w:sz w:val="22"/>
          <w:szCs w:val="22"/>
          <w:lang w:val="en-GB"/>
        </w:rPr>
      </w:pPr>
    </w:p>
    <w:p w14:paraId="0C12A9F4" w14:textId="54D02C74" w:rsidR="0003028E" w:rsidRDefault="0003028E" w:rsidP="0003028E">
      <w:pPr>
        <w:pStyle w:val="BodyText"/>
        <w:spacing w:after="0"/>
        <w:ind w:left="547"/>
        <w:jc w:val="thaiDistribute"/>
        <w:rPr>
          <w:rFonts w:ascii="Times New Roman" w:eastAsia="Times New Roman" w:hAnsi="Times New Roman" w:cs="Times New Roman"/>
          <w:sz w:val="22"/>
          <w:szCs w:val="22"/>
          <w:lang w:val="en-GB"/>
        </w:rPr>
      </w:pPr>
      <w:r w:rsidRPr="000F5337">
        <w:rPr>
          <w:rFonts w:ascii="Times New Roman" w:eastAsia="Times New Roman" w:hAnsi="Times New Roman" w:cs="Times New Roman"/>
          <w:sz w:val="22"/>
          <w:szCs w:val="22"/>
          <w:lang w:val="en-GB"/>
        </w:rPr>
        <w:t xml:space="preserve">As of </w:t>
      </w:r>
      <w:r w:rsidR="000F5337" w:rsidRPr="000F5337">
        <w:rPr>
          <w:rFonts w:ascii="Times New Roman" w:eastAsia="Times New Roman" w:hAnsi="Times New Roman" w:cs="Times New Roman"/>
          <w:sz w:val="22"/>
          <w:szCs w:val="22"/>
          <w:lang w:val="en-GB"/>
        </w:rPr>
        <w:t xml:space="preserve">30 </w:t>
      </w:r>
      <w:r w:rsidR="00C04287" w:rsidRPr="002C7CF6">
        <w:rPr>
          <w:rFonts w:ascii="Times New Roman" w:eastAsia="Times New Roman" w:hAnsi="Times New Roman" w:cs="Times New Roman"/>
          <w:sz w:val="22"/>
          <w:szCs w:val="22"/>
          <w:lang w:val="en-GB"/>
        </w:rPr>
        <w:t>September</w:t>
      </w:r>
      <w:r w:rsidR="000F5337" w:rsidRPr="000F5337">
        <w:rPr>
          <w:rFonts w:ascii="Times New Roman" w:eastAsia="Times New Roman" w:hAnsi="Times New Roman" w:cs="Times New Roman"/>
          <w:sz w:val="22"/>
          <w:szCs w:val="22"/>
          <w:lang w:val="en-GB"/>
        </w:rPr>
        <w:t xml:space="preserve"> </w:t>
      </w:r>
      <w:r w:rsidRPr="000F5337">
        <w:rPr>
          <w:rFonts w:ascii="Times New Roman" w:eastAsia="Times New Roman" w:hAnsi="Times New Roman" w:cs="Times New Roman"/>
          <w:sz w:val="22"/>
          <w:szCs w:val="22"/>
          <w:lang w:val="en-GB"/>
        </w:rPr>
        <w:t>202</w:t>
      </w:r>
      <w:r w:rsidR="009C7CFA" w:rsidRPr="000F5337">
        <w:rPr>
          <w:rFonts w:ascii="Times New Roman" w:eastAsia="Times New Roman" w:hAnsi="Times New Roman" w:cs="Times New Roman"/>
          <w:sz w:val="22"/>
          <w:szCs w:val="22"/>
          <w:lang w:val="en-GB"/>
        </w:rPr>
        <w:t>5</w:t>
      </w:r>
      <w:r w:rsidRPr="000F5337">
        <w:rPr>
          <w:rFonts w:ascii="Times New Roman" w:eastAsia="Times New Roman" w:hAnsi="Times New Roman" w:cs="Times New Roman"/>
          <w:sz w:val="22"/>
          <w:szCs w:val="22"/>
          <w:lang w:val="en-GB"/>
        </w:rPr>
        <w:t>, the Company has recognised deferred tax assets in respect of a portion of unused tax losses of a subsidiary of Baht</w:t>
      </w:r>
      <w:r w:rsidR="00314099">
        <w:rPr>
          <w:rFonts w:ascii="Times New Roman" w:eastAsia="Times New Roman" w:hAnsi="Times New Roman" w:cs="Times New Roman"/>
          <w:sz w:val="22"/>
          <w:szCs w:val="22"/>
          <w:lang w:val="en-GB"/>
        </w:rPr>
        <w:t xml:space="preserve"> 6.15</w:t>
      </w:r>
      <w:r w:rsidRPr="000F5337">
        <w:rPr>
          <w:rFonts w:ascii="Times New Roman" w:eastAsia="Times New Roman" w:hAnsi="Times New Roman" w:cs="Angsana New"/>
          <w:sz w:val="22"/>
          <w:szCs w:val="28"/>
        </w:rPr>
        <w:t xml:space="preserve"> </w:t>
      </w:r>
      <w:r w:rsidRPr="000F5337">
        <w:rPr>
          <w:rFonts w:ascii="Times New Roman" w:eastAsia="Times New Roman" w:hAnsi="Times New Roman" w:cs="Times New Roman"/>
          <w:sz w:val="22"/>
          <w:szCs w:val="22"/>
          <w:lang w:val="en-GB"/>
        </w:rPr>
        <w:t>million. The management believes that it is probable that future taxable profits will be available against which such losses can be used and, therefore, the related deferred tax asset can be realised.</w:t>
      </w:r>
    </w:p>
    <w:p w14:paraId="0092CE18" w14:textId="77777777" w:rsidR="00E91DF7" w:rsidRPr="0003028E" w:rsidRDefault="00E91DF7" w:rsidP="00E91DF7">
      <w:pPr>
        <w:rPr>
          <w:lang w:bidi="th-TH"/>
        </w:rPr>
      </w:pPr>
    </w:p>
    <w:p w14:paraId="02D38D3B" w14:textId="6B296DD3" w:rsidR="00B0581D" w:rsidRPr="00DA0CC7" w:rsidRDefault="00B0581D" w:rsidP="00B0581D">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Fair value measurement</w:t>
      </w:r>
    </w:p>
    <w:p w14:paraId="4723DCD9" w14:textId="43F21BFB" w:rsidR="00B0581D" w:rsidRPr="00DA0CC7" w:rsidRDefault="00B0581D" w:rsidP="00DE699D">
      <w:pPr>
        <w:pStyle w:val="BodyText"/>
        <w:spacing w:after="0"/>
        <w:ind w:left="547"/>
        <w:jc w:val="thaiDistribute"/>
        <w:rPr>
          <w:rFonts w:ascii="Times New Roman" w:eastAsia="Times New Roman" w:hAnsi="Times New Roman" w:cs="Times New Roman"/>
          <w:lang w:val="en-GB"/>
        </w:rPr>
      </w:pPr>
    </w:p>
    <w:p w14:paraId="1027BD0A" w14:textId="2B21889D" w:rsidR="00B0581D" w:rsidRPr="006B7CB1" w:rsidRDefault="00B0581D" w:rsidP="00DE3F2A">
      <w:pPr>
        <w:pStyle w:val="BodyText"/>
        <w:spacing w:after="0"/>
        <w:ind w:left="547"/>
        <w:jc w:val="thaiDistribute"/>
        <w:rPr>
          <w:rFonts w:ascii="Times New Roman" w:eastAsia="Times New Roman" w:hAnsi="Times New Roman" w:cs="Times New Roman"/>
          <w:sz w:val="22"/>
          <w:szCs w:val="22"/>
          <w:lang w:val="en-GB" w:bidi="ar-SA"/>
        </w:rPr>
      </w:pPr>
      <w:r w:rsidRPr="00DA0CC7">
        <w:rPr>
          <w:rFonts w:ascii="Times New Roman" w:eastAsia="Times New Roman" w:hAnsi="Times New Roman" w:cs="Times New Roman"/>
          <w:sz w:val="22"/>
          <w:szCs w:val="22"/>
          <w:lang w:val="en-GB" w:bidi="ar-SA"/>
        </w:rPr>
        <w:t xml:space="preserve">The following table </w:t>
      </w:r>
      <w:r w:rsidRPr="006B7CB1">
        <w:rPr>
          <w:rFonts w:ascii="Times New Roman" w:eastAsia="Times New Roman" w:hAnsi="Times New Roman" w:cs="Times New Roman"/>
          <w:sz w:val="22"/>
          <w:szCs w:val="22"/>
          <w:lang w:val="en-GB" w:bidi="ar-SA"/>
        </w:rPr>
        <w:t>provides the fair value measurement hierarchy of the Group’s assets and liabilities which were designated at fair value or for which fair values are disclosed but does not include fair value information for financial assets and financial liabilities measured at amortised cost if the carrying amount is a reasonable approximation of fair value.</w:t>
      </w:r>
    </w:p>
    <w:p w14:paraId="4082ABCD" w14:textId="77777777" w:rsidR="00DE3F2A" w:rsidRPr="006B7CB1" w:rsidRDefault="00DE3F2A" w:rsidP="00DE3F2A">
      <w:pPr>
        <w:pStyle w:val="BodyText"/>
        <w:spacing w:after="0"/>
        <w:ind w:left="547"/>
        <w:jc w:val="thaiDistribute"/>
        <w:rPr>
          <w:rFonts w:ascii="Times New Roman" w:eastAsia="Times New Roman" w:hAnsi="Times New Roman" w:cs="Times New Roman"/>
          <w:lang w:val="en-GB" w:bidi="ar-SA"/>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6B7CB1" w14:paraId="6E5BA0FC" w14:textId="77777777" w:rsidTr="00ED60E8">
        <w:trPr>
          <w:tblHeader/>
        </w:trPr>
        <w:tc>
          <w:tcPr>
            <w:tcW w:w="3420" w:type="dxa"/>
          </w:tcPr>
          <w:p w14:paraId="7211C64D" w14:textId="77777777" w:rsidR="00B0581D" w:rsidRPr="006B7CB1" w:rsidRDefault="00B0581D" w:rsidP="00FD1480">
            <w:pPr>
              <w:spacing w:line="240" w:lineRule="auto"/>
            </w:pPr>
          </w:p>
        </w:tc>
        <w:tc>
          <w:tcPr>
            <w:tcW w:w="746" w:type="dxa"/>
          </w:tcPr>
          <w:p w14:paraId="2EF16BD0" w14:textId="77777777" w:rsidR="00B0581D" w:rsidRPr="006B7CB1" w:rsidRDefault="00B0581D" w:rsidP="00FD1480">
            <w:pPr>
              <w:spacing w:line="240" w:lineRule="auto"/>
            </w:pPr>
          </w:p>
        </w:tc>
        <w:tc>
          <w:tcPr>
            <w:tcW w:w="5014" w:type="dxa"/>
            <w:gridSpan w:val="4"/>
          </w:tcPr>
          <w:p w14:paraId="7EC1DD81" w14:textId="77777777" w:rsidR="00B0581D" w:rsidRPr="006B7CB1" w:rsidRDefault="00B0581D" w:rsidP="00FD1480">
            <w:pPr>
              <w:spacing w:line="240" w:lineRule="auto"/>
              <w:jc w:val="center"/>
              <w:rPr>
                <w:b/>
                <w:bCs/>
              </w:rPr>
            </w:pPr>
            <w:r w:rsidRPr="006B7CB1">
              <w:rPr>
                <w:b/>
                <w:bCs/>
              </w:rPr>
              <w:t>Consolidated financial statements</w:t>
            </w:r>
          </w:p>
        </w:tc>
      </w:tr>
      <w:tr w:rsidR="00B0581D" w:rsidRPr="006B7CB1" w14:paraId="6FB90B43" w14:textId="77777777" w:rsidTr="00ED60E8">
        <w:trPr>
          <w:tblHeader/>
        </w:trPr>
        <w:tc>
          <w:tcPr>
            <w:tcW w:w="3420" w:type="dxa"/>
          </w:tcPr>
          <w:p w14:paraId="4C3BDEF4" w14:textId="77777777" w:rsidR="00B0581D" w:rsidRPr="006B7CB1" w:rsidRDefault="00B0581D" w:rsidP="00FD1480">
            <w:pPr>
              <w:spacing w:line="240" w:lineRule="auto"/>
            </w:pPr>
          </w:p>
        </w:tc>
        <w:tc>
          <w:tcPr>
            <w:tcW w:w="746" w:type="dxa"/>
          </w:tcPr>
          <w:p w14:paraId="2FE516C6" w14:textId="77777777" w:rsidR="00B0581D" w:rsidRPr="006B7CB1" w:rsidRDefault="00B0581D" w:rsidP="00FD1480">
            <w:pPr>
              <w:spacing w:line="240" w:lineRule="auto"/>
            </w:pPr>
          </w:p>
        </w:tc>
        <w:tc>
          <w:tcPr>
            <w:tcW w:w="5014" w:type="dxa"/>
            <w:gridSpan w:val="4"/>
            <w:tcBorders>
              <w:bottom w:val="single" w:sz="4" w:space="0" w:color="auto"/>
            </w:tcBorders>
          </w:tcPr>
          <w:p w14:paraId="02A7857F" w14:textId="77777777" w:rsidR="00B0581D" w:rsidRPr="006B7CB1" w:rsidRDefault="00B0581D" w:rsidP="00FD1480">
            <w:pPr>
              <w:spacing w:line="240" w:lineRule="auto"/>
              <w:jc w:val="center"/>
              <w:rPr>
                <w:b/>
                <w:bCs/>
              </w:rPr>
            </w:pPr>
            <w:r w:rsidRPr="006B7CB1">
              <w:rPr>
                <w:b/>
                <w:bCs/>
              </w:rPr>
              <w:t>Fair value</w:t>
            </w:r>
          </w:p>
        </w:tc>
      </w:tr>
      <w:tr w:rsidR="00B0581D" w:rsidRPr="006B7CB1" w14:paraId="6670FFDA" w14:textId="77777777" w:rsidTr="00ED60E8">
        <w:trPr>
          <w:tblHeader/>
        </w:trPr>
        <w:tc>
          <w:tcPr>
            <w:tcW w:w="3420" w:type="dxa"/>
          </w:tcPr>
          <w:p w14:paraId="28F1F70A" w14:textId="77777777" w:rsidR="00B0581D" w:rsidRPr="006B7CB1" w:rsidRDefault="00B0581D" w:rsidP="00FD1480">
            <w:pPr>
              <w:spacing w:line="240" w:lineRule="auto"/>
            </w:pPr>
          </w:p>
        </w:tc>
        <w:tc>
          <w:tcPr>
            <w:tcW w:w="746" w:type="dxa"/>
          </w:tcPr>
          <w:p w14:paraId="659F0230" w14:textId="6124111D" w:rsidR="00B0581D" w:rsidRPr="006B7CB1" w:rsidRDefault="00A9162B" w:rsidP="00FD1480">
            <w:pPr>
              <w:spacing w:line="240" w:lineRule="auto"/>
              <w:jc w:val="center"/>
              <w:rPr>
                <w:i/>
                <w:iCs/>
              </w:rPr>
            </w:pPr>
            <w:r w:rsidRPr="006B7CB1">
              <w:rPr>
                <w:i/>
                <w:iCs/>
              </w:rPr>
              <w:t>Note</w:t>
            </w:r>
          </w:p>
        </w:tc>
        <w:tc>
          <w:tcPr>
            <w:tcW w:w="1324" w:type="dxa"/>
            <w:tcBorders>
              <w:top w:val="single" w:sz="4" w:space="0" w:color="auto"/>
            </w:tcBorders>
          </w:tcPr>
          <w:p w14:paraId="2023D730" w14:textId="77777777" w:rsidR="00B0581D" w:rsidRPr="006B7CB1" w:rsidRDefault="00B0581D" w:rsidP="00FD1480">
            <w:pPr>
              <w:spacing w:line="240" w:lineRule="auto"/>
              <w:jc w:val="center"/>
            </w:pPr>
            <w:r w:rsidRPr="006B7CB1">
              <w:t>Level 1</w:t>
            </w:r>
          </w:p>
        </w:tc>
        <w:tc>
          <w:tcPr>
            <w:tcW w:w="1152" w:type="dxa"/>
            <w:tcBorders>
              <w:top w:val="single" w:sz="4" w:space="0" w:color="auto"/>
            </w:tcBorders>
          </w:tcPr>
          <w:p w14:paraId="1A03078F" w14:textId="77777777" w:rsidR="00B0581D" w:rsidRPr="006B7CB1" w:rsidRDefault="00B0581D" w:rsidP="00FD1480">
            <w:pPr>
              <w:spacing w:line="240" w:lineRule="auto"/>
              <w:jc w:val="center"/>
            </w:pPr>
            <w:r w:rsidRPr="006B7CB1">
              <w:t>Level 2</w:t>
            </w:r>
          </w:p>
        </w:tc>
        <w:tc>
          <w:tcPr>
            <w:tcW w:w="1170" w:type="dxa"/>
            <w:tcBorders>
              <w:top w:val="single" w:sz="4" w:space="0" w:color="auto"/>
            </w:tcBorders>
          </w:tcPr>
          <w:p w14:paraId="0145B87E" w14:textId="77777777" w:rsidR="00B0581D" w:rsidRPr="006B7CB1" w:rsidRDefault="00B0581D" w:rsidP="00FD1480">
            <w:pPr>
              <w:spacing w:line="240" w:lineRule="auto"/>
              <w:jc w:val="center"/>
            </w:pPr>
            <w:r w:rsidRPr="006B7CB1">
              <w:t>Level 3</w:t>
            </w:r>
          </w:p>
        </w:tc>
        <w:tc>
          <w:tcPr>
            <w:tcW w:w="1368" w:type="dxa"/>
            <w:tcBorders>
              <w:top w:val="single" w:sz="4" w:space="0" w:color="auto"/>
            </w:tcBorders>
          </w:tcPr>
          <w:p w14:paraId="6AC36E72" w14:textId="77777777" w:rsidR="00B0581D" w:rsidRPr="006B7CB1" w:rsidRDefault="00B0581D" w:rsidP="00FD1480">
            <w:pPr>
              <w:spacing w:line="240" w:lineRule="auto"/>
              <w:jc w:val="center"/>
            </w:pPr>
            <w:r w:rsidRPr="006B7CB1">
              <w:t>Total</w:t>
            </w:r>
          </w:p>
        </w:tc>
      </w:tr>
      <w:tr w:rsidR="00B0581D" w:rsidRPr="006B7CB1" w14:paraId="390336C8" w14:textId="77777777" w:rsidTr="00ED60E8">
        <w:trPr>
          <w:tblHeader/>
        </w:trPr>
        <w:tc>
          <w:tcPr>
            <w:tcW w:w="3420" w:type="dxa"/>
          </w:tcPr>
          <w:p w14:paraId="18143DD7" w14:textId="77777777" w:rsidR="00B0581D" w:rsidRPr="006B7CB1" w:rsidRDefault="00B0581D" w:rsidP="00FD1480">
            <w:pPr>
              <w:spacing w:line="240" w:lineRule="auto"/>
              <w:rPr>
                <w:i/>
                <w:iCs/>
              </w:rPr>
            </w:pPr>
          </w:p>
        </w:tc>
        <w:tc>
          <w:tcPr>
            <w:tcW w:w="746" w:type="dxa"/>
          </w:tcPr>
          <w:p w14:paraId="5B952D4E" w14:textId="77777777" w:rsidR="00B0581D" w:rsidRPr="006B7CB1" w:rsidRDefault="00B0581D" w:rsidP="00FD1480">
            <w:pPr>
              <w:spacing w:line="240" w:lineRule="auto"/>
              <w:jc w:val="center"/>
              <w:rPr>
                <w:i/>
                <w:iCs/>
              </w:rPr>
            </w:pPr>
          </w:p>
        </w:tc>
        <w:tc>
          <w:tcPr>
            <w:tcW w:w="5014" w:type="dxa"/>
            <w:gridSpan w:val="4"/>
          </w:tcPr>
          <w:p w14:paraId="04F7FF21" w14:textId="77777777" w:rsidR="00B0581D" w:rsidRPr="006B7CB1" w:rsidRDefault="00B0581D" w:rsidP="00FD1480">
            <w:pPr>
              <w:spacing w:line="240" w:lineRule="auto"/>
              <w:jc w:val="center"/>
              <w:rPr>
                <w:i/>
                <w:iCs/>
              </w:rPr>
            </w:pPr>
            <w:r w:rsidRPr="006B7CB1">
              <w:rPr>
                <w:i/>
                <w:iCs/>
              </w:rPr>
              <w:t>(in thousand Baht)</w:t>
            </w:r>
          </w:p>
        </w:tc>
      </w:tr>
      <w:tr w:rsidR="00B0581D" w:rsidRPr="006B7CB1" w14:paraId="5443CDC4" w14:textId="77777777" w:rsidTr="00DB1239">
        <w:tc>
          <w:tcPr>
            <w:tcW w:w="3420" w:type="dxa"/>
          </w:tcPr>
          <w:p w14:paraId="4B596D6C" w14:textId="4ADE3B45" w:rsidR="00B0581D" w:rsidRPr="006B7CB1" w:rsidRDefault="00300F81" w:rsidP="00FD1480">
            <w:pPr>
              <w:spacing w:line="240" w:lineRule="auto"/>
              <w:rPr>
                <w:i/>
                <w:iCs/>
              </w:rPr>
            </w:pPr>
            <w:r w:rsidRPr="006B7CB1">
              <w:rPr>
                <w:b/>
                <w:bCs/>
                <w:i/>
                <w:iCs/>
              </w:rPr>
              <w:t xml:space="preserve">As at </w:t>
            </w:r>
            <w:r w:rsidR="00C04287" w:rsidRPr="00DA0CC7">
              <w:rPr>
                <w:b/>
                <w:bCs/>
                <w:i/>
                <w:iCs/>
              </w:rPr>
              <w:t xml:space="preserve">30 </w:t>
            </w:r>
            <w:r w:rsidR="00C04287">
              <w:rPr>
                <w:b/>
                <w:bCs/>
                <w:i/>
                <w:iCs/>
              </w:rPr>
              <w:t>September</w:t>
            </w:r>
            <w:r w:rsidR="00C04287" w:rsidRPr="00DA0CC7">
              <w:rPr>
                <w:b/>
                <w:bCs/>
                <w:i/>
                <w:iCs/>
              </w:rPr>
              <w:t xml:space="preserve"> </w:t>
            </w:r>
            <w:r w:rsidR="009C7CFA" w:rsidRPr="006B7CB1">
              <w:rPr>
                <w:b/>
                <w:bCs/>
                <w:i/>
                <w:iCs/>
              </w:rPr>
              <w:t>2025</w:t>
            </w:r>
          </w:p>
        </w:tc>
        <w:tc>
          <w:tcPr>
            <w:tcW w:w="746" w:type="dxa"/>
          </w:tcPr>
          <w:p w14:paraId="40C7AF1C" w14:textId="77777777" w:rsidR="00B0581D" w:rsidRPr="006B7CB1" w:rsidRDefault="00B0581D" w:rsidP="00FD1480">
            <w:pPr>
              <w:spacing w:line="240" w:lineRule="auto"/>
              <w:jc w:val="center"/>
              <w:rPr>
                <w:i/>
                <w:iCs/>
              </w:rPr>
            </w:pPr>
          </w:p>
        </w:tc>
        <w:tc>
          <w:tcPr>
            <w:tcW w:w="5014" w:type="dxa"/>
            <w:gridSpan w:val="4"/>
          </w:tcPr>
          <w:p w14:paraId="4795AE12" w14:textId="77777777" w:rsidR="00B0581D" w:rsidRPr="006B7CB1" w:rsidRDefault="00B0581D" w:rsidP="00FD1480">
            <w:pPr>
              <w:spacing w:line="240" w:lineRule="auto"/>
              <w:jc w:val="center"/>
              <w:rPr>
                <w:i/>
                <w:iCs/>
              </w:rPr>
            </w:pPr>
          </w:p>
        </w:tc>
      </w:tr>
      <w:tr w:rsidR="00B0581D" w:rsidRPr="00DA0CC7" w14:paraId="32FAE6FA" w14:textId="77777777" w:rsidTr="00DB1239">
        <w:tc>
          <w:tcPr>
            <w:tcW w:w="3420" w:type="dxa"/>
          </w:tcPr>
          <w:p w14:paraId="4839C141" w14:textId="77777777" w:rsidR="00B0581D" w:rsidRPr="00DA0CC7" w:rsidRDefault="00B0581D" w:rsidP="00FD1480">
            <w:pPr>
              <w:spacing w:line="240" w:lineRule="auto"/>
              <w:rPr>
                <w:b/>
                <w:bCs/>
                <w:i/>
                <w:iCs/>
              </w:rPr>
            </w:pPr>
            <w:r w:rsidRPr="006B7CB1">
              <w:rPr>
                <w:b/>
                <w:bCs/>
                <w:i/>
                <w:iCs/>
              </w:rPr>
              <w:t>Asset measured at fair value</w:t>
            </w:r>
          </w:p>
        </w:tc>
        <w:tc>
          <w:tcPr>
            <w:tcW w:w="746" w:type="dxa"/>
          </w:tcPr>
          <w:p w14:paraId="6AB7A76A" w14:textId="77777777" w:rsidR="00B0581D" w:rsidRPr="00DA0CC7" w:rsidRDefault="00B0581D" w:rsidP="00FD1480">
            <w:pPr>
              <w:spacing w:line="240" w:lineRule="auto"/>
              <w:jc w:val="center"/>
              <w:rPr>
                <w:i/>
                <w:iCs/>
              </w:rPr>
            </w:pPr>
          </w:p>
        </w:tc>
        <w:tc>
          <w:tcPr>
            <w:tcW w:w="5014" w:type="dxa"/>
            <w:gridSpan w:val="4"/>
          </w:tcPr>
          <w:p w14:paraId="229E6E51" w14:textId="77777777" w:rsidR="00B0581D" w:rsidRPr="00DA0CC7" w:rsidRDefault="00B0581D" w:rsidP="00FD1480">
            <w:pPr>
              <w:spacing w:line="240" w:lineRule="auto"/>
              <w:jc w:val="center"/>
              <w:rPr>
                <w:i/>
                <w:iCs/>
              </w:rPr>
            </w:pPr>
          </w:p>
        </w:tc>
      </w:tr>
      <w:tr w:rsidR="00B0581D" w:rsidRPr="00DA0CC7" w14:paraId="608B9593" w14:textId="77777777" w:rsidTr="00DB1239">
        <w:tc>
          <w:tcPr>
            <w:tcW w:w="3420" w:type="dxa"/>
          </w:tcPr>
          <w:p w14:paraId="4947E96B" w14:textId="77777777" w:rsidR="00B0581D" w:rsidRPr="00DA0CC7" w:rsidRDefault="00B0581D" w:rsidP="00FD1480">
            <w:pPr>
              <w:spacing w:line="240" w:lineRule="auto"/>
            </w:pPr>
            <w:r w:rsidRPr="00DA0CC7">
              <w:t>Other non-current financial assets</w:t>
            </w:r>
          </w:p>
        </w:tc>
        <w:tc>
          <w:tcPr>
            <w:tcW w:w="746" w:type="dxa"/>
          </w:tcPr>
          <w:p w14:paraId="66D277C0" w14:textId="77777777" w:rsidR="00B0581D" w:rsidRPr="00DA0CC7" w:rsidRDefault="00B0581D" w:rsidP="00FD1480">
            <w:pPr>
              <w:spacing w:line="240" w:lineRule="auto"/>
              <w:jc w:val="center"/>
              <w:rPr>
                <w:i/>
                <w:iCs/>
              </w:rPr>
            </w:pPr>
          </w:p>
        </w:tc>
        <w:tc>
          <w:tcPr>
            <w:tcW w:w="1324" w:type="dxa"/>
            <w:vAlign w:val="bottom"/>
          </w:tcPr>
          <w:p w14:paraId="3348DE56" w14:textId="77777777" w:rsidR="00B0581D" w:rsidRPr="00DA0CC7" w:rsidRDefault="00B0581D" w:rsidP="00FD1480">
            <w:pPr>
              <w:spacing w:line="240" w:lineRule="auto"/>
              <w:jc w:val="center"/>
            </w:pPr>
          </w:p>
        </w:tc>
        <w:tc>
          <w:tcPr>
            <w:tcW w:w="1152" w:type="dxa"/>
            <w:vAlign w:val="bottom"/>
          </w:tcPr>
          <w:p w14:paraId="0D865E10" w14:textId="77777777" w:rsidR="00B0581D" w:rsidRPr="00DA0CC7" w:rsidRDefault="00B0581D" w:rsidP="00FD1480">
            <w:pPr>
              <w:spacing w:line="240" w:lineRule="auto"/>
              <w:jc w:val="center"/>
            </w:pPr>
          </w:p>
        </w:tc>
        <w:tc>
          <w:tcPr>
            <w:tcW w:w="1170" w:type="dxa"/>
            <w:vAlign w:val="bottom"/>
          </w:tcPr>
          <w:p w14:paraId="76D356F6" w14:textId="77777777" w:rsidR="00B0581D" w:rsidRPr="00DA0CC7" w:rsidRDefault="00B0581D" w:rsidP="00FD14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10"/>
              <w:jc w:val="center"/>
            </w:pPr>
          </w:p>
        </w:tc>
        <w:tc>
          <w:tcPr>
            <w:tcW w:w="1368" w:type="dxa"/>
            <w:vAlign w:val="bottom"/>
          </w:tcPr>
          <w:p w14:paraId="24BC22B1" w14:textId="77777777" w:rsidR="00B0581D" w:rsidRPr="00DA0CC7" w:rsidRDefault="00B0581D" w:rsidP="00FD1480">
            <w:pPr>
              <w:spacing w:line="240" w:lineRule="auto"/>
              <w:jc w:val="center"/>
            </w:pPr>
          </w:p>
        </w:tc>
      </w:tr>
      <w:tr w:rsidR="008475A8" w:rsidRPr="00DA0CC7" w14:paraId="23F5EBE3" w14:textId="77777777" w:rsidTr="00DB1239">
        <w:tc>
          <w:tcPr>
            <w:tcW w:w="3420" w:type="dxa"/>
          </w:tcPr>
          <w:p w14:paraId="65F607DC" w14:textId="77777777" w:rsidR="008475A8" w:rsidRPr="00DA0CC7" w:rsidRDefault="008475A8" w:rsidP="008475A8">
            <w:pPr>
              <w:spacing w:line="240" w:lineRule="auto"/>
              <w:ind w:left="162"/>
            </w:pPr>
            <w:r w:rsidRPr="00DA0CC7">
              <w:t>Investment in equity securities</w:t>
            </w:r>
          </w:p>
        </w:tc>
        <w:tc>
          <w:tcPr>
            <w:tcW w:w="746" w:type="dxa"/>
          </w:tcPr>
          <w:p w14:paraId="2A986C7F" w14:textId="5BFBC3CF" w:rsidR="008475A8" w:rsidRPr="00DA0CC7" w:rsidRDefault="00D94964" w:rsidP="008475A8">
            <w:pPr>
              <w:spacing w:line="240" w:lineRule="auto"/>
              <w:jc w:val="center"/>
              <w:rPr>
                <w:i/>
                <w:iCs/>
              </w:rPr>
            </w:pPr>
            <w:r>
              <w:rPr>
                <w:i/>
                <w:iCs/>
              </w:rPr>
              <w:t>3</w:t>
            </w:r>
          </w:p>
        </w:tc>
        <w:tc>
          <w:tcPr>
            <w:tcW w:w="1324" w:type="dxa"/>
          </w:tcPr>
          <w:p w14:paraId="34871B5B" w14:textId="20DECA4B" w:rsidR="008475A8" w:rsidRPr="00817FD4" w:rsidRDefault="008475A8" w:rsidP="008475A8">
            <w:pPr>
              <w:spacing w:line="240" w:lineRule="auto"/>
              <w:jc w:val="right"/>
              <w:rPr>
                <w:rFonts w:cs="Angsana New"/>
                <w:lang w:val="en-US" w:bidi="th-TH"/>
              </w:rPr>
            </w:pPr>
            <w:r w:rsidRPr="002E6AE1">
              <w:t>605,379</w:t>
            </w:r>
          </w:p>
        </w:tc>
        <w:tc>
          <w:tcPr>
            <w:tcW w:w="1152" w:type="dxa"/>
          </w:tcPr>
          <w:p w14:paraId="3E313605" w14:textId="6325FA03" w:rsidR="008475A8" w:rsidRPr="00DA0CC7" w:rsidRDefault="008475A8" w:rsidP="008475A8">
            <w:pPr>
              <w:spacing w:line="240" w:lineRule="auto"/>
              <w:jc w:val="right"/>
            </w:pPr>
            <w:r w:rsidRPr="002E6AE1">
              <w:t>2</w:t>
            </w:r>
            <w:r w:rsidR="00D94964">
              <w:t>2,656</w:t>
            </w:r>
          </w:p>
        </w:tc>
        <w:tc>
          <w:tcPr>
            <w:tcW w:w="1170" w:type="dxa"/>
          </w:tcPr>
          <w:p w14:paraId="00F22DFE" w14:textId="78ED5780" w:rsidR="008475A8" w:rsidRPr="00DA0CC7" w:rsidRDefault="008475A8" w:rsidP="008475A8">
            <w:pPr>
              <w:spacing w:line="240" w:lineRule="auto"/>
              <w:ind w:right="-214"/>
              <w:jc w:val="center"/>
            </w:pPr>
            <w:r w:rsidRPr="002E6AE1">
              <w:t>2</w:t>
            </w:r>
            <w:r w:rsidR="00D94964">
              <w:t>51,972</w:t>
            </w:r>
          </w:p>
        </w:tc>
        <w:tc>
          <w:tcPr>
            <w:tcW w:w="1368" w:type="dxa"/>
          </w:tcPr>
          <w:p w14:paraId="65DB2A62" w14:textId="10DBD15E" w:rsidR="008475A8" w:rsidRPr="00DA0CC7" w:rsidRDefault="008475A8" w:rsidP="008475A8">
            <w:pPr>
              <w:spacing w:line="240" w:lineRule="auto"/>
              <w:jc w:val="right"/>
            </w:pPr>
            <w:r w:rsidRPr="002E6AE1">
              <w:t>8</w:t>
            </w:r>
            <w:r w:rsidR="00D94964">
              <w:t>80,007</w:t>
            </w:r>
          </w:p>
        </w:tc>
      </w:tr>
    </w:tbl>
    <w:p w14:paraId="019F950A" w14:textId="77777777" w:rsidR="004E35EC" w:rsidRDefault="004E35EC"/>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DA0CC7" w14:paraId="6BAAEEAB" w14:textId="77777777" w:rsidTr="00DB1239">
        <w:tc>
          <w:tcPr>
            <w:tcW w:w="3420" w:type="dxa"/>
          </w:tcPr>
          <w:p w14:paraId="4039C7C9" w14:textId="1596AB88" w:rsidR="00B0581D" w:rsidRPr="00DA0CC7" w:rsidRDefault="00F41367" w:rsidP="00F41367">
            <w:pPr>
              <w:tabs>
                <w:tab w:val="clear" w:pos="227"/>
                <w:tab w:val="left" w:pos="-16"/>
              </w:tabs>
              <w:spacing w:line="240" w:lineRule="auto"/>
              <w:ind w:left="164" w:hanging="164"/>
              <w:rPr>
                <w:b/>
                <w:bCs/>
                <w:i/>
                <w:iCs/>
              </w:rPr>
            </w:pPr>
            <w:r w:rsidRPr="00DA0CC7">
              <w:rPr>
                <w:b/>
                <w:bCs/>
                <w:i/>
                <w:iCs/>
              </w:rPr>
              <w:t>Assets for which fair values are disclosed</w:t>
            </w:r>
          </w:p>
        </w:tc>
        <w:tc>
          <w:tcPr>
            <w:tcW w:w="746" w:type="dxa"/>
          </w:tcPr>
          <w:p w14:paraId="03B249A2" w14:textId="77777777" w:rsidR="00B0581D" w:rsidRPr="00DA0CC7" w:rsidRDefault="00B0581D" w:rsidP="00FD1480">
            <w:pPr>
              <w:spacing w:line="240" w:lineRule="auto"/>
              <w:jc w:val="center"/>
              <w:rPr>
                <w:i/>
                <w:iCs/>
              </w:rPr>
            </w:pPr>
          </w:p>
        </w:tc>
        <w:tc>
          <w:tcPr>
            <w:tcW w:w="1324" w:type="dxa"/>
            <w:vAlign w:val="bottom"/>
          </w:tcPr>
          <w:p w14:paraId="69BF8219" w14:textId="77777777" w:rsidR="00B0581D" w:rsidRPr="00DA0CC7" w:rsidRDefault="00B0581D" w:rsidP="003F04EF">
            <w:pPr>
              <w:spacing w:line="240" w:lineRule="auto"/>
              <w:jc w:val="right"/>
            </w:pPr>
          </w:p>
        </w:tc>
        <w:tc>
          <w:tcPr>
            <w:tcW w:w="1152" w:type="dxa"/>
            <w:vAlign w:val="bottom"/>
          </w:tcPr>
          <w:p w14:paraId="72EEE666" w14:textId="77777777" w:rsidR="00B0581D" w:rsidRPr="00DA0CC7" w:rsidRDefault="00B0581D" w:rsidP="00FD1480">
            <w:pPr>
              <w:spacing w:line="240" w:lineRule="auto"/>
              <w:jc w:val="center"/>
            </w:pPr>
          </w:p>
        </w:tc>
        <w:tc>
          <w:tcPr>
            <w:tcW w:w="1170" w:type="dxa"/>
            <w:vAlign w:val="bottom"/>
          </w:tcPr>
          <w:p w14:paraId="5209D7C8" w14:textId="77777777" w:rsidR="00B0581D" w:rsidRPr="00DA0CC7" w:rsidRDefault="00B0581D" w:rsidP="00FD1480">
            <w:pPr>
              <w:spacing w:line="240" w:lineRule="auto"/>
              <w:ind w:right="-214"/>
              <w:jc w:val="center"/>
            </w:pPr>
          </w:p>
        </w:tc>
        <w:tc>
          <w:tcPr>
            <w:tcW w:w="1368" w:type="dxa"/>
            <w:vAlign w:val="bottom"/>
          </w:tcPr>
          <w:p w14:paraId="5EA7EFE4" w14:textId="77777777" w:rsidR="00B0581D" w:rsidRPr="00DA0CC7" w:rsidRDefault="00B0581D" w:rsidP="00FD1480">
            <w:pPr>
              <w:spacing w:line="240" w:lineRule="auto"/>
              <w:jc w:val="center"/>
            </w:pPr>
          </w:p>
        </w:tc>
      </w:tr>
      <w:tr w:rsidR="00B0581D" w:rsidRPr="00DA0CC7" w14:paraId="6C3A0579" w14:textId="77777777" w:rsidTr="00DB1239">
        <w:tc>
          <w:tcPr>
            <w:tcW w:w="3420" w:type="dxa"/>
          </w:tcPr>
          <w:p w14:paraId="17930518" w14:textId="77777777" w:rsidR="00B0581D" w:rsidRPr="00DA0CC7" w:rsidRDefault="00B0581D" w:rsidP="00FD1480">
            <w:pPr>
              <w:spacing w:line="240" w:lineRule="auto"/>
            </w:pPr>
            <w:r w:rsidRPr="00DA0CC7">
              <w:t>Investment in associates</w:t>
            </w:r>
          </w:p>
        </w:tc>
        <w:tc>
          <w:tcPr>
            <w:tcW w:w="746" w:type="dxa"/>
          </w:tcPr>
          <w:p w14:paraId="7E371DA4" w14:textId="3A406902" w:rsidR="00B0581D" w:rsidRPr="00DA0CC7" w:rsidRDefault="00227B69" w:rsidP="00FD1480">
            <w:pPr>
              <w:spacing w:line="240" w:lineRule="auto"/>
              <w:jc w:val="center"/>
              <w:rPr>
                <w:i/>
                <w:iCs/>
              </w:rPr>
            </w:pPr>
            <w:r>
              <w:rPr>
                <w:i/>
                <w:iCs/>
              </w:rPr>
              <w:t>3</w:t>
            </w:r>
          </w:p>
        </w:tc>
        <w:tc>
          <w:tcPr>
            <w:tcW w:w="1324" w:type="dxa"/>
            <w:vAlign w:val="bottom"/>
          </w:tcPr>
          <w:p w14:paraId="23791810" w14:textId="41733849" w:rsidR="00B0581D" w:rsidRPr="00DA0CC7" w:rsidRDefault="00B0581D" w:rsidP="003F04EF">
            <w:pPr>
              <w:spacing w:line="240" w:lineRule="auto"/>
              <w:jc w:val="right"/>
            </w:pPr>
          </w:p>
        </w:tc>
        <w:tc>
          <w:tcPr>
            <w:tcW w:w="1152" w:type="dxa"/>
            <w:vAlign w:val="bottom"/>
          </w:tcPr>
          <w:p w14:paraId="779CDE79" w14:textId="77777777" w:rsidR="00B0581D" w:rsidRPr="00DA0CC7" w:rsidRDefault="00B0581D" w:rsidP="00FD1480">
            <w:pPr>
              <w:spacing w:line="240" w:lineRule="auto"/>
              <w:jc w:val="center"/>
            </w:pPr>
          </w:p>
        </w:tc>
        <w:tc>
          <w:tcPr>
            <w:tcW w:w="1170" w:type="dxa"/>
            <w:vAlign w:val="bottom"/>
          </w:tcPr>
          <w:p w14:paraId="580FBECB" w14:textId="77777777" w:rsidR="00B0581D" w:rsidRPr="00DA0CC7" w:rsidRDefault="00B0581D" w:rsidP="00FD14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6F174EE1" w14:textId="77777777" w:rsidR="00B0581D" w:rsidRPr="00DA0CC7" w:rsidRDefault="00B0581D" w:rsidP="00FD1480">
            <w:pPr>
              <w:spacing w:line="240" w:lineRule="auto"/>
              <w:jc w:val="center"/>
            </w:pPr>
          </w:p>
        </w:tc>
      </w:tr>
      <w:tr w:rsidR="00F87954" w:rsidRPr="00DA0CC7" w14:paraId="416B89F9" w14:textId="77777777" w:rsidTr="005001A8">
        <w:tc>
          <w:tcPr>
            <w:tcW w:w="3420" w:type="dxa"/>
          </w:tcPr>
          <w:p w14:paraId="08F0D6FD" w14:textId="6E1DF180" w:rsidR="00F87954" w:rsidRPr="00DA0CC7" w:rsidRDefault="00F87954" w:rsidP="00F87954">
            <w:pPr>
              <w:tabs>
                <w:tab w:val="clear" w:pos="227"/>
                <w:tab w:val="left" w:pos="350"/>
              </w:tabs>
              <w:spacing w:line="240" w:lineRule="auto"/>
              <w:ind w:left="260" w:hanging="90"/>
            </w:pPr>
            <w:r w:rsidRPr="00DA0CC7">
              <w:t>Synnex (Thailand) PCL.</w:t>
            </w:r>
          </w:p>
        </w:tc>
        <w:tc>
          <w:tcPr>
            <w:tcW w:w="746" w:type="dxa"/>
          </w:tcPr>
          <w:p w14:paraId="1A746E45" w14:textId="77777777" w:rsidR="00F87954" w:rsidRPr="00DA0CC7" w:rsidRDefault="00F87954" w:rsidP="00F87954">
            <w:pPr>
              <w:spacing w:line="240" w:lineRule="auto"/>
              <w:jc w:val="center"/>
              <w:rPr>
                <w:i/>
                <w:iCs/>
              </w:rPr>
            </w:pPr>
          </w:p>
        </w:tc>
        <w:tc>
          <w:tcPr>
            <w:tcW w:w="1324" w:type="dxa"/>
          </w:tcPr>
          <w:p w14:paraId="7FB7160B" w14:textId="412D04F4" w:rsidR="00F87954" w:rsidRPr="00DA0CC7" w:rsidRDefault="00F87954" w:rsidP="00F87954">
            <w:pPr>
              <w:spacing w:line="240" w:lineRule="auto"/>
              <w:jc w:val="right"/>
            </w:pPr>
            <w:r w:rsidRPr="00354713">
              <w:t>3,850,999</w:t>
            </w:r>
          </w:p>
        </w:tc>
        <w:tc>
          <w:tcPr>
            <w:tcW w:w="1152" w:type="dxa"/>
          </w:tcPr>
          <w:p w14:paraId="2DD5A10E" w14:textId="338CF3BE" w:rsidR="00F87954" w:rsidRPr="00DA0CC7" w:rsidRDefault="00F87954" w:rsidP="00F87954">
            <w:pPr>
              <w:spacing w:line="240" w:lineRule="auto"/>
              <w:ind w:left="74" w:right="-218"/>
              <w:jc w:val="center"/>
            </w:pPr>
            <w:r w:rsidRPr="00354713">
              <w:t>-</w:t>
            </w:r>
          </w:p>
        </w:tc>
        <w:tc>
          <w:tcPr>
            <w:tcW w:w="1170" w:type="dxa"/>
          </w:tcPr>
          <w:p w14:paraId="77904FB4" w14:textId="6D9D30ED" w:rsidR="00F87954" w:rsidRPr="00DA0CC7" w:rsidRDefault="00F87954" w:rsidP="00F87954">
            <w:pPr>
              <w:spacing w:line="240" w:lineRule="auto"/>
              <w:ind w:left="74" w:right="-218"/>
              <w:jc w:val="center"/>
            </w:pPr>
            <w:r w:rsidRPr="00354713">
              <w:t>-</w:t>
            </w:r>
          </w:p>
        </w:tc>
        <w:tc>
          <w:tcPr>
            <w:tcW w:w="1368" w:type="dxa"/>
          </w:tcPr>
          <w:p w14:paraId="764EA060" w14:textId="195C600E" w:rsidR="00F87954" w:rsidRPr="00DA0CC7" w:rsidRDefault="00F87954" w:rsidP="00F87954">
            <w:pPr>
              <w:spacing w:line="240" w:lineRule="auto"/>
              <w:jc w:val="right"/>
            </w:pPr>
            <w:r w:rsidRPr="00354713">
              <w:t>3,850,999</w:t>
            </w:r>
          </w:p>
        </w:tc>
      </w:tr>
    </w:tbl>
    <w:p w14:paraId="531AF507" w14:textId="537E3F7C" w:rsidR="006B6D62" w:rsidRPr="00DA0CC7" w:rsidRDefault="006B6D62"/>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B0581D" w:rsidRPr="00ED3BBF" w14:paraId="18DAB502" w14:textId="77777777" w:rsidTr="00312415">
        <w:tc>
          <w:tcPr>
            <w:tcW w:w="3420" w:type="dxa"/>
          </w:tcPr>
          <w:p w14:paraId="7F006B01" w14:textId="46F81945" w:rsidR="00B0581D" w:rsidRPr="00ED3BBF" w:rsidRDefault="00B0581D" w:rsidP="00FD1480">
            <w:pPr>
              <w:spacing w:line="240" w:lineRule="auto"/>
              <w:rPr>
                <w:i/>
                <w:iCs/>
              </w:rPr>
            </w:pPr>
            <w:r w:rsidRPr="00ED3BBF">
              <w:rPr>
                <w:b/>
                <w:bCs/>
                <w:i/>
                <w:iCs/>
              </w:rPr>
              <w:t>As at 31 December 202</w:t>
            </w:r>
            <w:r w:rsidR="009C7CFA" w:rsidRPr="00ED3BBF">
              <w:rPr>
                <w:b/>
                <w:bCs/>
                <w:i/>
                <w:iCs/>
              </w:rPr>
              <w:t>4</w:t>
            </w:r>
          </w:p>
        </w:tc>
        <w:tc>
          <w:tcPr>
            <w:tcW w:w="746" w:type="dxa"/>
          </w:tcPr>
          <w:p w14:paraId="4E15FB99" w14:textId="77777777" w:rsidR="00B0581D" w:rsidRPr="00ED3BBF" w:rsidRDefault="00B0581D" w:rsidP="00FD1480">
            <w:pPr>
              <w:spacing w:line="240" w:lineRule="auto"/>
              <w:jc w:val="center"/>
              <w:rPr>
                <w:i/>
                <w:iCs/>
              </w:rPr>
            </w:pPr>
          </w:p>
        </w:tc>
        <w:tc>
          <w:tcPr>
            <w:tcW w:w="5014" w:type="dxa"/>
            <w:gridSpan w:val="4"/>
          </w:tcPr>
          <w:p w14:paraId="3C620EB3" w14:textId="77777777" w:rsidR="00B0581D" w:rsidRPr="00ED3BBF" w:rsidRDefault="00B0581D" w:rsidP="00FD1480">
            <w:pPr>
              <w:spacing w:line="240" w:lineRule="auto"/>
              <w:jc w:val="center"/>
              <w:rPr>
                <w:i/>
                <w:iCs/>
              </w:rPr>
            </w:pPr>
          </w:p>
        </w:tc>
      </w:tr>
      <w:tr w:rsidR="00B0581D" w:rsidRPr="00ED3BBF" w14:paraId="3FD914AD" w14:textId="77777777" w:rsidTr="00312415">
        <w:tc>
          <w:tcPr>
            <w:tcW w:w="3420" w:type="dxa"/>
          </w:tcPr>
          <w:p w14:paraId="195EC840" w14:textId="77777777" w:rsidR="00B0581D" w:rsidRPr="00ED3BBF" w:rsidRDefault="00B0581D" w:rsidP="00FD1480">
            <w:pPr>
              <w:spacing w:line="240" w:lineRule="auto"/>
              <w:rPr>
                <w:b/>
                <w:bCs/>
                <w:i/>
                <w:iCs/>
              </w:rPr>
            </w:pPr>
            <w:r w:rsidRPr="00ED3BBF">
              <w:rPr>
                <w:b/>
                <w:bCs/>
                <w:i/>
                <w:iCs/>
              </w:rPr>
              <w:t>Asset measured at fair value</w:t>
            </w:r>
          </w:p>
        </w:tc>
        <w:tc>
          <w:tcPr>
            <w:tcW w:w="746" w:type="dxa"/>
          </w:tcPr>
          <w:p w14:paraId="6434ED67" w14:textId="77777777" w:rsidR="00B0581D" w:rsidRPr="00ED3BBF" w:rsidRDefault="00B0581D" w:rsidP="00FD1480">
            <w:pPr>
              <w:spacing w:line="240" w:lineRule="auto"/>
              <w:jc w:val="center"/>
              <w:rPr>
                <w:i/>
                <w:iCs/>
              </w:rPr>
            </w:pPr>
          </w:p>
        </w:tc>
        <w:tc>
          <w:tcPr>
            <w:tcW w:w="5014" w:type="dxa"/>
            <w:gridSpan w:val="4"/>
          </w:tcPr>
          <w:p w14:paraId="5D84846C" w14:textId="77777777" w:rsidR="00B0581D" w:rsidRPr="00ED3BBF" w:rsidRDefault="00B0581D" w:rsidP="00FD1480">
            <w:pPr>
              <w:spacing w:line="240" w:lineRule="auto"/>
              <w:jc w:val="center"/>
              <w:rPr>
                <w:i/>
                <w:iCs/>
              </w:rPr>
            </w:pPr>
          </w:p>
        </w:tc>
      </w:tr>
      <w:tr w:rsidR="00DA735E" w:rsidRPr="00ED3BBF" w14:paraId="6BA0236B" w14:textId="77777777" w:rsidTr="00312415">
        <w:tc>
          <w:tcPr>
            <w:tcW w:w="3420" w:type="dxa"/>
          </w:tcPr>
          <w:p w14:paraId="09B52AD4" w14:textId="77777777" w:rsidR="00DA735E" w:rsidRPr="00ED3BBF" w:rsidRDefault="00DA735E" w:rsidP="00DA735E">
            <w:pPr>
              <w:spacing w:line="240" w:lineRule="auto"/>
            </w:pPr>
            <w:r w:rsidRPr="00ED3BBF">
              <w:t>Other non-current financial assets</w:t>
            </w:r>
          </w:p>
        </w:tc>
        <w:tc>
          <w:tcPr>
            <w:tcW w:w="746" w:type="dxa"/>
          </w:tcPr>
          <w:p w14:paraId="0638C117" w14:textId="77777777" w:rsidR="00DA735E" w:rsidRPr="00ED3BBF" w:rsidRDefault="00DA735E" w:rsidP="00DA735E">
            <w:pPr>
              <w:spacing w:line="240" w:lineRule="auto"/>
              <w:jc w:val="center"/>
              <w:rPr>
                <w:i/>
                <w:iCs/>
              </w:rPr>
            </w:pPr>
          </w:p>
        </w:tc>
        <w:tc>
          <w:tcPr>
            <w:tcW w:w="1324" w:type="dxa"/>
            <w:vAlign w:val="bottom"/>
          </w:tcPr>
          <w:p w14:paraId="4A543A10" w14:textId="77777777" w:rsidR="00DA735E" w:rsidRPr="00ED3BBF" w:rsidRDefault="00DA735E" w:rsidP="00DA735E">
            <w:pPr>
              <w:spacing w:line="240" w:lineRule="auto"/>
              <w:jc w:val="center"/>
            </w:pPr>
          </w:p>
        </w:tc>
        <w:tc>
          <w:tcPr>
            <w:tcW w:w="1152" w:type="dxa"/>
            <w:vAlign w:val="bottom"/>
          </w:tcPr>
          <w:p w14:paraId="1C44662F" w14:textId="77777777" w:rsidR="00DA735E" w:rsidRPr="00ED3BBF" w:rsidRDefault="00DA735E" w:rsidP="00DA735E">
            <w:pPr>
              <w:spacing w:line="240" w:lineRule="auto"/>
              <w:jc w:val="center"/>
            </w:pPr>
          </w:p>
        </w:tc>
        <w:tc>
          <w:tcPr>
            <w:tcW w:w="1170" w:type="dxa"/>
            <w:vAlign w:val="bottom"/>
          </w:tcPr>
          <w:p w14:paraId="0710E1E9" w14:textId="77777777" w:rsidR="00DA735E" w:rsidRPr="00ED3BBF" w:rsidRDefault="00DA735E" w:rsidP="00DA7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2DB74A0A" w14:textId="77777777" w:rsidR="00DA735E" w:rsidRPr="00ED3BBF" w:rsidRDefault="00DA735E" w:rsidP="00DA735E">
            <w:pPr>
              <w:spacing w:line="240" w:lineRule="auto"/>
              <w:jc w:val="center"/>
            </w:pPr>
          </w:p>
        </w:tc>
      </w:tr>
      <w:tr w:rsidR="009C7CFA" w:rsidRPr="00ED3BBF" w14:paraId="6E4EAB70" w14:textId="77777777" w:rsidTr="00822851">
        <w:tc>
          <w:tcPr>
            <w:tcW w:w="3420" w:type="dxa"/>
          </w:tcPr>
          <w:p w14:paraId="797BAC24" w14:textId="77777777" w:rsidR="009C7CFA" w:rsidRPr="00ED3BBF" w:rsidRDefault="009C7CFA" w:rsidP="009C7CFA">
            <w:pPr>
              <w:spacing w:line="240" w:lineRule="auto"/>
              <w:ind w:left="162"/>
            </w:pPr>
            <w:r w:rsidRPr="00ED3BBF">
              <w:t>Investment in equity securities</w:t>
            </w:r>
          </w:p>
        </w:tc>
        <w:tc>
          <w:tcPr>
            <w:tcW w:w="746" w:type="dxa"/>
          </w:tcPr>
          <w:p w14:paraId="1887CD0D" w14:textId="77777777" w:rsidR="009C7CFA" w:rsidRPr="00ED3BBF" w:rsidRDefault="009C7CFA" w:rsidP="009C7CFA">
            <w:pPr>
              <w:spacing w:line="240" w:lineRule="auto"/>
              <w:jc w:val="center"/>
              <w:rPr>
                <w:i/>
                <w:iCs/>
              </w:rPr>
            </w:pPr>
          </w:p>
        </w:tc>
        <w:tc>
          <w:tcPr>
            <w:tcW w:w="1324" w:type="dxa"/>
          </w:tcPr>
          <w:p w14:paraId="2CD23BD3" w14:textId="081D6F72" w:rsidR="009C7CFA" w:rsidRPr="00ED3BBF" w:rsidRDefault="009C7CFA" w:rsidP="009C7CFA">
            <w:pPr>
              <w:spacing w:line="240" w:lineRule="auto"/>
              <w:jc w:val="right"/>
            </w:pPr>
            <w:r w:rsidRPr="00ED3BBF">
              <w:t>549,260</w:t>
            </w:r>
          </w:p>
        </w:tc>
        <w:tc>
          <w:tcPr>
            <w:tcW w:w="1152" w:type="dxa"/>
          </w:tcPr>
          <w:p w14:paraId="184DC7CD" w14:textId="4924E981" w:rsidR="009C7CFA" w:rsidRPr="00ED3BBF" w:rsidRDefault="009C7CFA" w:rsidP="009C7CFA">
            <w:pPr>
              <w:spacing w:line="240" w:lineRule="auto"/>
              <w:jc w:val="right"/>
            </w:pPr>
            <w:r w:rsidRPr="00ED3BBF">
              <w:t>23,296</w:t>
            </w:r>
          </w:p>
        </w:tc>
        <w:tc>
          <w:tcPr>
            <w:tcW w:w="1170" w:type="dxa"/>
          </w:tcPr>
          <w:p w14:paraId="7AF6B526" w14:textId="412DF7C1" w:rsidR="009C7CFA" w:rsidRPr="00ED3BBF" w:rsidRDefault="009C7CFA" w:rsidP="009C7CFA">
            <w:pPr>
              <w:spacing w:line="240" w:lineRule="auto"/>
              <w:ind w:right="-214"/>
              <w:jc w:val="center"/>
            </w:pPr>
            <w:r w:rsidRPr="00ED3BBF">
              <w:t>168,516</w:t>
            </w:r>
          </w:p>
        </w:tc>
        <w:tc>
          <w:tcPr>
            <w:tcW w:w="1368" w:type="dxa"/>
          </w:tcPr>
          <w:p w14:paraId="65905D0D" w14:textId="106A3533" w:rsidR="009C7CFA" w:rsidRPr="00ED3BBF" w:rsidRDefault="009C7CFA" w:rsidP="009C7CFA">
            <w:pPr>
              <w:spacing w:line="240" w:lineRule="auto"/>
              <w:jc w:val="right"/>
            </w:pPr>
            <w:r w:rsidRPr="00ED3BBF">
              <w:t>741,072</w:t>
            </w:r>
          </w:p>
        </w:tc>
      </w:tr>
      <w:tr w:rsidR="00DA735E" w:rsidRPr="00ED3BBF" w14:paraId="5956EE97" w14:textId="77777777" w:rsidTr="00312415">
        <w:tc>
          <w:tcPr>
            <w:tcW w:w="3420" w:type="dxa"/>
          </w:tcPr>
          <w:p w14:paraId="3588D816" w14:textId="77777777" w:rsidR="00DA735E" w:rsidRPr="00ED3BBF" w:rsidRDefault="00DA735E" w:rsidP="00DA735E">
            <w:pPr>
              <w:spacing w:line="240" w:lineRule="auto"/>
              <w:ind w:left="162"/>
            </w:pPr>
          </w:p>
        </w:tc>
        <w:tc>
          <w:tcPr>
            <w:tcW w:w="746" w:type="dxa"/>
          </w:tcPr>
          <w:p w14:paraId="5DD6822E" w14:textId="77777777" w:rsidR="00DA735E" w:rsidRPr="00ED3BBF" w:rsidRDefault="00DA735E" w:rsidP="00DA735E">
            <w:pPr>
              <w:spacing w:line="240" w:lineRule="auto"/>
              <w:jc w:val="center"/>
              <w:rPr>
                <w:i/>
                <w:iCs/>
              </w:rPr>
            </w:pPr>
          </w:p>
        </w:tc>
        <w:tc>
          <w:tcPr>
            <w:tcW w:w="1324" w:type="dxa"/>
            <w:vAlign w:val="bottom"/>
          </w:tcPr>
          <w:p w14:paraId="094D15C7" w14:textId="77777777" w:rsidR="00DA735E" w:rsidRPr="00ED3BBF" w:rsidRDefault="00DA735E" w:rsidP="00DA735E">
            <w:pPr>
              <w:spacing w:line="240" w:lineRule="auto"/>
              <w:jc w:val="right"/>
            </w:pPr>
          </w:p>
        </w:tc>
        <w:tc>
          <w:tcPr>
            <w:tcW w:w="1152" w:type="dxa"/>
            <w:vAlign w:val="bottom"/>
          </w:tcPr>
          <w:p w14:paraId="6D491874" w14:textId="77777777" w:rsidR="00DA735E" w:rsidRPr="00ED3BBF" w:rsidRDefault="00DA735E" w:rsidP="00DA735E">
            <w:pPr>
              <w:spacing w:line="240" w:lineRule="auto"/>
              <w:ind w:left="74" w:right="-218"/>
              <w:jc w:val="center"/>
            </w:pPr>
          </w:p>
        </w:tc>
        <w:tc>
          <w:tcPr>
            <w:tcW w:w="1170" w:type="dxa"/>
            <w:vAlign w:val="bottom"/>
          </w:tcPr>
          <w:p w14:paraId="283C1DF1" w14:textId="77777777" w:rsidR="00DA735E" w:rsidRPr="00ED3BBF" w:rsidRDefault="00DA735E" w:rsidP="00DA735E">
            <w:pPr>
              <w:spacing w:line="240" w:lineRule="auto"/>
              <w:ind w:right="-214"/>
              <w:jc w:val="center"/>
            </w:pPr>
          </w:p>
        </w:tc>
        <w:tc>
          <w:tcPr>
            <w:tcW w:w="1368" w:type="dxa"/>
            <w:vAlign w:val="bottom"/>
          </w:tcPr>
          <w:p w14:paraId="25556D83" w14:textId="77777777" w:rsidR="00DA735E" w:rsidRPr="00ED3BBF" w:rsidRDefault="00DA735E" w:rsidP="00DA735E">
            <w:pPr>
              <w:spacing w:line="240" w:lineRule="auto"/>
              <w:jc w:val="right"/>
            </w:pPr>
          </w:p>
        </w:tc>
      </w:tr>
      <w:tr w:rsidR="00DA735E" w:rsidRPr="00ED3BBF" w14:paraId="600255C5" w14:textId="77777777" w:rsidTr="00312415">
        <w:tc>
          <w:tcPr>
            <w:tcW w:w="3420" w:type="dxa"/>
          </w:tcPr>
          <w:p w14:paraId="76287E6A" w14:textId="77777777" w:rsidR="00DA735E" w:rsidRPr="00ED3BBF" w:rsidRDefault="00DA735E" w:rsidP="00DA735E">
            <w:pPr>
              <w:spacing w:line="240" w:lineRule="auto"/>
              <w:ind w:left="156" w:hanging="156"/>
              <w:rPr>
                <w:b/>
                <w:bCs/>
                <w:i/>
                <w:iCs/>
              </w:rPr>
            </w:pPr>
            <w:r w:rsidRPr="00ED3BBF">
              <w:rPr>
                <w:b/>
                <w:bCs/>
                <w:i/>
                <w:iCs/>
              </w:rPr>
              <w:t>Assets for which fair values are disclosed</w:t>
            </w:r>
          </w:p>
        </w:tc>
        <w:tc>
          <w:tcPr>
            <w:tcW w:w="746" w:type="dxa"/>
          </w:tcPr>
          <w:p w14:paraId="0A86A7D1" w14:textId="77777777" w:rsidR="00DA735E" w:rsidRPr="00ED3BBF" w:rsidRDefault="00DA735E" w:rsidP="00DA735E">
            <w:pPr>
              <w:spacing w:line="240" w:lineRule="auto"/>
              <w:jc w:val="center"/>
              <w:rPr>
                <w:i/>
                <w:iCs/>
              </w:rPr>
            </w:pPr>
          </w:p>
        </w:tc>
        <w:tc>
          <w:tcPr>
            <w:tcW w:w="1324" w:type="dxa"/>
            <w:vAlign w:val="bottom"/>
          </w:tcPr>
          <w:p w14:paraId="6AE0A16A" w14:textId="77777777" w:rsidR="00DA735E" w:rsidRPr="00ED3BBF" w:rsidRDefault="00DA735E" w:rsidP="00DA735E">
            <w:pPr>
              <w:spacing w:line="240" w:lineRule="auto"/>
              <w:jc w:val="center"/>
            </w:pPr>
          </w:p>
        </w:tc>
        <w:tc>
          <w:tcPr>
            <w:tcW w:w="1152" w:type="dxa"/>
            <w:vAlign w:val="bottom"/>
          </w:tcPr>
          <w:p w14:paraId="469D4AF4" w14:textId="77777777" w:rsidR="00DA735E" w:rsidRPr="00ED3BBF" w:rsidRDefault="00DA735E" w:rsidP="00DA735E">
            <w:pPr>
              <w:spacing w:line="240" w:lineRule="auto"/>
              <w:jc w:val="center"/>
            </w:pPr>
          </w:p>
        </w:tc>
        <w:tc>
          <w:tcPr>
            <w:tcW w:w="1170" w:type="dxa"/>
            <w:vAlign w:val="bottom"/>
          </w:tcPr>
          <w:p w14:paraId="1B515EC4" w14:textId="77777777" w:rsidR="00DA735E" w:rsidRPr="00ED3BBF" w:rsidRDefault="00DA735E" w:rsidP="00DA735E">
            <w:pPr>
              <w:spacing w:line="240" w:lineRule="auto"/>
              <w:ind w:right="-214"/>
              <w:jc w:val="center"/>
            </w:pPr>
          </w:p>
        </w:tc>
        <w:tc>
          <w:tcPr>
            <w:tcW w:w="1368" w:type="dxa"/>
            <w:vAlign w:val="bottom"/>
          </w:tcPr>
          <w:p w14:paraId="1BAD3CCD" w14:textId="77777777" w:rsidR="00DA735E" w:rsidRPr="00ED3BBF" w:rsidRDefault="00DA735E" w:rsidP="00DA735E">
            <w:pPr>
              <w:spacing w:line="240" w:lineRule="auto"/>
              <w:jc w:val="center"/>
            </w:pPr>
          </w:p>
        </w:tc>
      </w:tr>
      <w:tr w:rsidR="00DA735E" w:rsidRPr="00ED3BBF" w14:paraId="004198BD" w14:textId="77777777" w:rsidTr="00312415">
        <w:tc>
          <w:tcPr>
            <w:tcW w:w="3420" w:type="dxa"/>
          </w:tcPr>
          <w:p w14:paraId="54A1437A" w14:textId="77777777" w:rsidR="00DA735E" w:rsidRPr="00ED3BBF" w:rsidRDefault="00DA735E" w:rsidP="00DA735E">
            <w:pPr>
              <w:spacing w:line="240" w:lineRule="auto"/>
            </w:pPr>
            <w:r w:rsidRPr="00ED3BBF">
              <w:t>Investment in associates</w:t>
            </w:r>
          </w:p>
        </w:tc>
        <w:tc>
          <w:tcPr>
            <w:tcW w:w="746" w:type="dxa"/>
          </w:tcPr>
          <w:p w14:paraId="49A68227" w14:textId="0220BCD0" w:rsidR="00DA735E" w:rsidRPr="00ED3BBF" w:rsidRDefault="00227B69" w:rsidP="00DA735E">
            <w:pPr>
              <w:spacing w:line="240" w:lineRule="auto"/>
              <w:jc w:val="center"/>
              <w:rPr>
                <w:i/>
                <w:iCs/>
              </w:rPr>
            </w:pPr>
            <w:r w:rsidRPr="00ED3BBF">
              <w:rPr>
                <w:i/>
                <w:iCs/>
              </w:rPr>
              <w:t>3</w:t>
            </w:r>
          </w:p>
        </w:tc>
        <w:tc>
          <w:tcPr>
            <w:tcW w:w="1324" w:type="dxa"/>
            <w:vAlign w:val="bottom"/>
          </w:tcPr>
          <w:p w14:paraId="13DBDC0D" w14:textId="77777777" w:rsidR="00DA735E" w:rsidRPr="00ED3BBF" w:rsidRDefault="00DA735E" w:rsidP="00DA735E">
            <w:pPr>
              <w:spacing w:line="240" w:lineRule="auto"/>
              <w:jc w:val="center"/>
            </w:pPr>
          </w:p>
        </w:tc>
        <w:tc>
          <w:tcPr>
            <w:tcW w:w="1152" w:type="dxa"/>
            <w:vAlign w:val="bottom"/>
          </w:tcPr>
          <w:p w14:paraId="749595F1" w14:textId="77777777" w:rsidR="00DA735E" w:rsidRPr="00ED3BBF" w:rsidRDefault="00DA735E" w:rsidP="00DA735E">
            <w:pPr>
              <w:spacing w:line="240" w:lineRule="auto"/>
              <w:jc w:val="center"/>
            </w:pPr>
          </w:p>
        </w:tc>
        <w:tc>
          <w:tcPr>
            <w:tcW w:w="1170" w:type="dxa"/>
            <w:vAlign w:val="bottom"/>
          </w:tcPr>
          <w:p w14:paraId="29A639BC" w14:textId="77777777" w:rsidR="00DA735E" w:rsidRPr="00ED3BBF" w:rsidRDefault="00DA735E" w:rsidP="00DA73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6901AC73" w14:textId="77777777" w:rsidR="00DA735E" w:rsidRPr="00ED3BBF" w:rsidRDefault="00DA735E" w:rsidP="00DA735E">
            <w:pPr>
              <w:spacing w:line="240" w:lineRule="auto"/>
              <w:jc w:val="center"/>
            </w:pPr>
          </w:p>
        </w:tc>
      </w:tr>
      <w:tr w:rsidR="009C7CFA" w:rsidRPr="00ED3BBF" w14:paraId="0BB3AAFD" w14:textId="77777777" w:rsidTr="00CE56FA">
        <w:tc>
          <w:tcPr>
            <w:tcW w:w="3420" w:type="dxa"/>
          </w:tcPr>
          <w:p w14:paraId="6F8D3FC8" w14:textId="04CA5714" w:rsidR="009C7CFA" w:rsidRPr="00ED3BBF" w:rsidRDefault="009C7CFA" w:rsidP="009C7CFA">
            <w:pPr>
              <w:tabs>
                <w:tab w:val="clear" w:pos="227"/>
                <w:tab w:val="left" w:pos="350"/>
              </w:tabs>
              <w:spacing w:line="240" w:lineRule="auto"/>
              <w:ind w:left="260" w:hanging="90"/>
            </w:pPr>
            <w:r w:rsidRPr="00ED3BBF">
              <w:t>Synnex (Thailand) PCL.</w:t>
            </w:r>
          </w:p>
        </w:tc>
        <w:tc>
          <w:tcPr>
            <w:tcW w:w="746" w:type="dxa"/>
          </w:tcPr>
          <w:p w14:paraId="18D4D38C" w14:textId="77777777" w:rsidR="009C7CFA" w:rsidRPr="00ED3BBF" w:rsidRDefault="009C7CFA" w:rsidP="009C7CFA">
            <w:pPr>
              <w:spacing w:line="240" w:lineRule="auto"/>
              <w:jc w:val="center"/>
              <w:rPr>
                <w:i/>
                <w:iCs/>
              </w:rPr>
            </w:pPr>
          </w:p>
        </w:tc>
        <w:tc>
          <w:tcPr>
            <w:tcW w:w="1324" w:type="dxa"/>
          </w:tcPr>
          <w:p w14:paraId="37C45556" w14:textId="4541364B" w:rsidR="009C7CFA" w:rsidRPr="00ED3BBF" w:rsidRDefault="009C7CFA" w:rsidP="009C7CFA">
            <w:pPr>
              <w:spacing w:line="240" w:lineRule="auto"/>
              <w:jc w:val="right"/>
            </w:pPr>
            <w:r w:rsidRPr="00ED3BBF">
              <w:t>5,025,880</w:t>
            </w:r>
          </w:p>
        </w:tc>
        <w:tc>
          <w:tcPr>
            <w:tcW w:w="1152" w:type="dxa"/>
            <w:vAlign w:val="bottom"/>
          </w:tcPr>
          <w:p w14:paraId="020A95EB" w14:textId="2B33CD8F"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rsidRPr="00ED3BBF">
              <w:t>-</w:t>
            </w:r>
          </w:p>
        </w:tc>
        <w:tc>
          <w:tcPr>
            <w:tcW w:w="1170" w:type="dxa"/>
            <w:vAlign w:val="bottom"/>
          </w:tcPr>
          <w:p w14:paraId="6B260B65" w14:textId="253FEFD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2D901649" w14:textId="48FE21B6" w:rsidR="009C7CFA" w:rsidRPr="00ED3BBF" w:rsidRDefault="009C7CFA" w:rsidP="009C7CFA">
            <w:pPr>
              <w:spacing w:line="240" w:lineRule="auto"/>
              <w:jc w:val="right"/>
            </w:pPr>
            <w:r w:rsidRPr="00ED3BBF">
              <w:t>5,025,880</w:t>
            </w:r>
          </w:p>
        </w:tc>
      </w:tr>
      <w:tr w:rsidR="009C7CFA" w:rsidRPr="00DA0CC7" w14:paraId="32C9A0FD" w14:textId="77777777" w:rsidTr="00312415">
        <w:tc>
          <w:tcPr>
            <w:tcW w:w="3420" w:type="dxa"/>
          </w:tcPr>
          <w:p w14:paraId="06B375CB" w14:textId="77777777" w:rsidR="009C7CFA" w:rsidRPr="00ED3BBF" w:rsidRDefault="009C7CFA" w:rsidP="009C7CFA">
            <w:pPr>
              <w:tabs>
                <w:tab w:val="clear" w:pos="227"/>
                <w:tab w:val="left" w:pos="350"/>
              </w:tabs>
              <w:spacing w:line="240" w:lineRule="auto"/>
              <w:ind w:left="260" w:hanging="90"/>
              <w:rPr>
                <w:rFonts w:cstheme="minorBidi"/>
                <w:cs/>
                <w:lang w:bidi="th-TH"/>
              </w:rPr>
            </w:pPr>
            <w:r w:rsidRPr="00ED3BBF">
              <w:t>Plus Tech Innovation Public Company Limited</w:t>
            </w:r>
          </w:p>
        </w:tc>
        <w:tc>
          <w:tcPr>
            <w:tcW w:w="746" w:type="dxa"/>
          </w:tcPr>
          <w:p w14:paraId="2DBAA3F8" w14:textId="77777777" w:rsidR="009C7CFA" w:rsidRPr="00ED3BBF" w:rsidRDefault="009C7CFA" w:rsidP="009C7CFA">
            <w:pPr>
              <w:spacing w:line="240" w:lineRule="auto"/>
              <w:jc w:val="center"/>
              <w:rPr>
                <w:i/>
                <w:iCs/>
              </w:rPr>
            </w:pPr>
          </w:p>
        </w:tc>
        <w:tc>
          <w:tcPr>
            <w:tcW w:w="1324" w:type="dxa"/>
            <w:vAlign w:val="bottom"/>
          </w:tcPr>
          <w:p w14:paraId="6C3135E9" w14:textId="5714EA1A" w:rsidR="009C7CFA" w:rsidRPr="00ED3BBF" w:rsidRDefault="009C7CFA" w:rsidP="009C7CFA">
            <w:pPr>
              <w:spacing w:line="240" w:lineRule="auto"/>
              <w:jc w:val="right"/>
            </w:pPr>
            <w:r w:rsidRPr="00ED3BBF">
              <w:t>59,421</w:t>
            </w:r>
          </w:p>
        </w:tc>
        <w:tc>
          <w:tcPr>
            <w:tcW w:w="1152" w:type="dxa"/>
            <w:vAlign w:val="bottom"/>
          </w:tcPr>
          <w:p w14:paraId="36EE1D29" w14:textId="1CF80DA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right="-218"/>
              <w:jc w:val="center"/>
            </w:pPr>
            <w:r w:rsidRPr="00ED3BBF">
              <w:t>-</w:t>
            </w:r>
          </w:p>
        </w:tc>
        <w:tc>
          <w:tcPr>
            <w:tcW w:w="1170" w:type="dxa"/>
            <w:vAlign w:val="bottom"/>
          </w:tcPr>
          <w:p w14:paraId="67E18EED" w14:textId="18A92F45" w:rsidR="009C7CFA" w:rsidRPr="00ED3BBF" w:rsidRDefault="009C7CFA" w:rsidP="009C7C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vAlign w:val="bottom"/>
          </w:tcPr>
          <w:p w14:paraId="5334FC8D" w14:textId="7CC797B4" w:rsidR="009C7CFA" w:rsidRPr="00ED3BBF" w:rsidRDefault="009C7CFA" w:rsidP="009C7CFA">
            <w:pPr>
              <w:spacing w:line="240" w:lineRule="auto"/>
              <w:jc w:val="right"/>
            </w:pPr>
            <w:r w:rsidRPr="00ED3BBF">
              <w:t>59,421</w:t>
            </w:r>
          </w:p>
        </w:tc>
      </w:tr>
    </w:tbl>
    <w:p w14:paraId="50E275E8" w14:textId="77777777" w:rsidR="00EF0114" w:rsidRDefault="00EF0114"/>
    <w:p w14:paraId="17E31B28" w14:textId="77777777" w:rsidR="00A9162B" w:rsidRDefault="00A9162B"/>
    <w:p w14:paraId="477D672B" w14:textId="77777777" w:rsidR="00A9162B" w:rsidRDefault="00A9162B"/>
    <w:p w14:paraId="5C6AAE0F" w14:textId="5E57404D" w:rsidR="00F87954" w:rsidRDefault="00F87954">
      <w:r>
        <w:br w:type="page"/>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746"/>
        <w:gridCol w:w="1324"/>
        <w:gridCol w:w="1152"/>
        <w:gridCol w:w="1170"/>
        <w:gridCol w:w="1368"/>
      </w:tblGrid>
      <w:tr w:rsidR="00162EBA" w:rsidRPr="00DA0CC7" w14:paraId="15AEBCD8" w14:textId="77777777" w:rsidTr="00C5413B">
        <w:trPr>
          <w:tblHeader/>
        </w:trPr>
        <w:tc>
          <w:tcPr>
            <w:tcW w:w="3420" w:type="dxa"/>
          </w:tcPr>
          <w:p w14:paraId="414BD493" w14:textId="45CEC634" w:rsidR="00162EBA" w:rsidRPr="00DA0CC7" w:rsidRDefault="00162EBA" w:rsidP="00162EBA">
            <w:r w:rsidRPr="00DA0CC7">
              <w:lastRenderedPageBreak/>
              <w:br w:type="page"/>
            </w:r>
          </w:p>
        </w:tc>
        <w:tc>
          <w:tcPr>
            <w:tcW w:w="746" w:type="dxa"/>
          </w:tcPr>
          <w:p w14:paraId="1526D07D" w14:textId="77777777" w:rsidR="00162EBA" w:rsidRPr="00DA0CC7" w:rsidRDefault="00162EBA" w:rsidP="00162EBA"/>
        </w:tc>
        <w:tc>
          <w:tcPr>
            <w:tcW w:w="5014" w:type="dxa"/>
            <w:gridSpan w:val="4"/>
          </w:tcPr>
          <w:p w14:paraId="0D191106" w14:textId="77777777" w:rsidR="00162EBA" w:rsidRPr="00DA0CC7" w:rsidRDefault="00162EBA" w:rsidP="00162EBA">
            <w:pPr>
              <w:jc w:val="center"/>
              <w:rPr>
                <w:b/>
                <w:bCs/>
              </w:rPr>
            </w:pPr>
            <w:r w:rsidRPr="00DA0CC7">
              <w:rPr>
                <w:b/>
                <w:bCs/>
              </w:rPr>
              <w:t>Separate financial statements</w:t>
            </w:r>
          </w:p>
        </w:tc>
      </w:tr>
      <w:tr w:rsidR="00162EBA" w:rsidRPr="00DA0CC7" w14:paraId="2AA9A055" w14:textId="77777777" w:rsidTr="00C5413B">
        <w:trPr>
          <w:tblHeader/>
        </w:trPr>
        <w:tc>
          <w:tcPr>
            <w:tcW w:w="3420" w:type="dxa"/>
          </w:tcPr>
          <w:p w14:paraId="6B8F5DA4" w14:textId="77777777" w:rsidR="00162EBA" w:rsidRPr="00DA0CC7" w:rsidRDefault="00162EBA" w:rsidP="00162EBA"/>
        </w:tc>
        <w:tc>
          <w:tcPr>
            <w:tcW w:w="746" w:type="dxa"/>
          </w:tcPr>
          <w:p w14:paraId="76085F1A" w14:textId="77777777" w:rsidR="00162EBA" w:rsidRPr="00DA0CC7" w:rsidRDefault="00162EBA" w:rsidP="00162EBA"/>
        </w:tc>
        <w:tc>
          <w:tcPr>
            <w:tcW w:w="5014" w:type="dxa"/>
            <w:gridSpan w:val="4"/>
            <w:tcBorders>
              <w:bottom w:val="single" w:sz="4" w:space="0" w:color="auto"/>
            </w:tcBorders>
          </w:tcPr>
          <w:p w14:paraId="3A355278" w14:textId="77777777" w:rsidR="00162EBA" w:rsidRPr="00DA0CC7" w:rsidRDefault="00162EBA" w:rsidP="00162EBA">
            <w:pPr>
              <w:jc w:val="center"/>
              <w:rPr>
                <w:b/>
                <w:bCs/>
              </w:rPr>
            </w:pPr>
            <w:r w:rsidRPr="00DA0CC7">
              <w:rPr>
                <w:b/>
                <w:bCs/>
              </w:rPr>
              <w:t>Fair value</w:t>
            </w:r>
          </w:p>
        </w:tc>
      </w:tr>
      <w:tr w:rsidR="00162EBA" w:rsidRPr="00DA0CC7" w14:paraId="2390077B" w14:textId="77777777" w:rsidTr="00C5413B">
        <w:trPr>
          <w:tblHeader/>
        </w:trPr>
        <w:tc>
          <w:tcPr>
            <w:tcW w:w="3420" w:type="dxa"/>
          </w:tcPr>
          <w:p w14:paraId="4878B572" w14:textId="77777777" w:rsidR="00162EBA" w:rsidRPr="00DA0CC7" w:rsidRDefault="00162EBA" w:rsidP="00162EBA"/>
        </w:tc>
        <w:tc>
          <w:tcPr>
            <w:tcW w:w="746" w:type="dxa"/>
          </w:tcPr>
          <w:p w14:paraId="59D5A4B6" w14:textId="77777777" w:rsidR="00162EBA" w:rsidRPr="00DA0CC7" w:rsidRDefault="00162EBA" w:rsidP="00162EBA">
            <w:pPr>
              <w:jc w:val="center"/>
              <w:rPr>
                <w:i/>
                <w:iCs/>
              </w:rPr>
            </w:pPr>
            <w:r w:rsidRPr="00DA0CC7">
              <w:rPr>
                <w:i/>
                <w:iCs/>
              </w:rPr>
              <w:t>Note</w:t>
            </w:r>
          </w:p>
        </w:tc>
        <w:tc>
          <w:tcPr>
            <w:tcW w:w="1324" w:type="dxa"/>
            <w:tcBorders>
              <w:top w:val="single" w:sz="4" w:space="0" w:color="auto"/>
            </w:tcBorders>
          </w:tcPr>
          <w:p w14:paraId="741CD333" w14:textId="77777777" w:rsidR="00162EBA" w:rsidRPr="00DA0CC7" w:rsidRDefault="00162EBA" w:rsidP="00162EBA">
            <w:pPr>
              <w:jc w:val="center"/>
            </w:pPr>
            <w:r w:rsidRPr="00DA0CC7">
              <w:t>Level 1</w:t>
            </w:r>
          </w:p>
        </w:tc>
        <w:tc>
          <w:tcPr>
            <w:tcW w:w="1152" w:type="dxa"/>
            <w:tcBorders>
              <w:top w:val="single" w:sz="4" w:space="0" w:color="auto"/>
            </w:tcBorders>
          </w:tcPr>
          <w:p w14:paraId="10DF39C0" w14:textId="77777777" w:rsidR="00162EBA" w:rsidRPr="00DA0CC7" w:rsidRDefault="00162EBA" w:rsidP="00162EBA">
            <w:pPr>
              <w:jc w:val="center"/>
            </w:pPr>
            <w:r w:rsidRPr="00DA0CC7">
              <w:t>Level 2</w:t>
            </w:r>
          </w:p>
        </w:tc>
        <w:tc>
          <w:tcPr>
            <w:tcW w:w="1170" w:type="dxa"/>
            <w:tcBorders>
              <w:top w:val="single" w:sz="4" w:space="0" w:color="auto"/>
            </w:tcBorders>
          </w:tcPr>
          <w:p w14:paraId="5EB735B8" w14:textId="77777777" w:rsidR="00162EBA" w:rsidRPr="00DA0CC7" w:rsidRDefault="00162EBA" w:rsidP="00162EBA">
            <w:pPr>
              <w:jc w:val="center"/>
            </w:pPr>
            <w:r w:rsidRPr="00DA0CC7">
              <w:t>Level 3</w:t>
            </w:r>
          </w:p>
        </w:tc>
        <w:tc>
          <w:tcPr>
            <w:tcW w:w="1368" w:type="dxa"/>
            <w:tcBorders>
              <w:top w:val="single" w:sz="4" w:space="0" w:color="auto"/>
            </w:tcBorders>
          </w:tcPr>
          <w:p w14:paraId="3594ABCF" w14:textId="77777777" w:rsidR="00162EBA" w:rsidRPr="00DA0CC7" w:rsidRDefault="00162EBA" w:rsidP="00162EBA">
            <w:pPr>
              <w:jc w:val="center"/>
            </w:pPr>
            <w:r w:rsidRPr="00DA0CC7">
              <w:t>Total</w:t>
            </w:r>
          </w:p>
        </w:tc>
      </w:tr>
      <w:tr w:rsidR="00162EBA" w:rsidRPr="00DA0CC7" w14:paraId="1182BB5C" w14:textId="77777777" w:rsidTr="00C5413B">
        <w:trPr>
          <w:tblHeader/>
        </w:trPr>
        <w:tc>
          <w:tcPr>
            <w:tcW w:w="3420" w:type="dxa"/>
          </w:tcPr>
          <w:p w14:paraId="677BC702" w14:textId="77777777" w:rsidR="00162EBA" w:rsidRPr="00DA0CC7" w:rsidRDefault="00162EBA" w:rsidP="00162EBA">
            <w:pPr>
              <w:rPr>
                <w:i/>
                <w:iCs/>
              </w:rPr>
            </w:pPr>
          </w:p>
        </w:tc>
        <w:tc>
          <w:tcPr>
            <w:tcW w:w="746" w:type="dxa"/>
          </w:tcPr>
          <w:p w14:paraId="128E82F4" w14:textId="77777777" w:rsidR="00162EBA" w:rsidRPr="00DA0CC7" w:rsidRDefault="00162EBA" w:rsidP="00162EBA">
            <w:pPr>
              <w:jc w:val="center"/>
              <w:rPr>
                <w:i/>
                <w:iCs/>
              </w:rPr>
            </w:pPr>
          </w:p>
        </w:tc>
        <w:tc>
          <w:tcPr>
            <w:tcW w:w="5014" w:type="dxa"/>
            <w:gridSpan w:val="4"/>
          </w:tcPr>
          <w:p w14:paraId="00427B59" w14:textId="77777777" w:rsidR="00162EBA" w:rsidRPr="00DA0CC7" w:rsidRDefault="00162EBA" w:rsidP="00162EBA">
            <w:pPr>
              <w:jc w:val="center"/>
              <w:rPr>
                <w:i/>
                <w:iCs/>
              </w:rPr>
            </w:pPr>
            <w:r w:rsidRPr="00DA0CC7">
              <w:rPr>
                <w:i/>
                <w:iCs/>
              </w:rPr>
              <w:t>(in thousand Baht)</w:t>
            </w:r>
          </w:p>
        </w:tc>
      </w:tr>
      <w:tr w:rsidR="009C7CFA" w:rsidRPr="00DA0CC7" w14:paraId="68639BBD" w14:textId="77777777" w:rsidTr="00312415">
        <w:tc>
          <w:tcPr>
            <w:tcW w:w="3420" w:type="dxa"/>
          </w:tcPr>
          <w:p w14:paraId="5F5A6A79" w14:textId="5D01D9A2" w:rsidR="009C7CFA" w:rsidRPr="00DA0CC7" w:rsidRDefault="00300F81" w:rsidP="009C7CFA">
            <w:pPr>
              <w:rPr>
                <w:i/>
                <w:iCs/>
              </w:rPr>
            </w:pPr>
            <w:r w:rsidRPr="00DA0CC7">
              <w:rPr>
                <w:b/>
                <w:bCs/>
                <w:i/>
                <w:iCs/>
              </w:rPr>
              <w:t xml:space="preserve">As at </w:t>
            </w:r>
            <w:r w:rsidR="00C04287" w:rsidRPr="00DA0CC7">
              <w:rPr>
                <w:b/>
                <w:bCs/>
                <w:i/>
                <w:iCs/>
              </w:rPr>
              <w:t xml:space="preserve">30 </w:t>
            </w:r>
            <w:r w:rsidR="00C04287">
              <w:rPr>
                <w:b/>
                <w:bCs/>
                <w:i/>
                <w:iCs/>
              </w:rPr>
              <w:t>September</w:t>
            </w:r>
            <w:r w:rsidR="00C04287" w:rsidRPr="00DA0CC7">
              <w:rPr>
                <w:b/>
                <w:bCs/>
                <w:i/>
                <w:iCs/>
              </w:rPr>
              <w:t xml:space="preserve"> </w:t>
            </w:r>
            <w:r w:rsidR="009C7CFA">
              <w:rPr>
                <w:b/>
                <w:bCs/>
                <w:i/>
                <w:iCs/>
              </w:rPr>
              <w:t>2025</w:t>
            </w:r>
          </w:p>
        </w:tc>
        <w:tc>
          <w:tcPr>
            <w:tcW w:w="746" w:type="dxa"/>
          </w:tcPr>
          <w:p w14:paraId="2AB3990E" w14:textId="77777777" w:rsidR="009C7CFA" w:rsidRPr="00DA0CC7" w:rsidRDefault="009C7CFA" w:rsidP="009C7CFA">
            <w:pPr>
              <w:jc w:val="center"/>
              <w:rPr>
                <w:i/>
                <w:iCs/>
              </w:rPr>
            </w:pPr>
          </w:p>
        </w:tc>
        <w:tc>
          <w:tcPr>
            <w:tcW w:w="5014" w:type="dxa"/>
            <w:gridSpan w:val="4"/>
          </w:tcPr>
          <w:p w14:paraId="470365C2" w14:textId="77777777" w:rsidR="009C7CFA" w:rsidRPr="00DA0CC7" w:rsidRDefault="009C7CFA" w:rsidP="009C7CFA">
            <w:pPr>
              <w:jc w:val="center"/>
              <w:rPr>
                <w:i/>
                <w:iCs/>
              </w:rPr>
            </w:pPr>
          </w:p>
        </w:tc>
      </w:tr>
      <w:tr w:rsidR="00162EBA" w:rsidRPr="00DA0CC7" w14:paraId="4D61AA14" w14:textId="77777777" w:rsidTr="00312415">
        <w:tc>
          <w:tcPr>
            <w:tcW w:w="3420" w:type="dxa"/>
          </w:tcPr>
          <w:p w14:paraId="505AA0D0" w14:textId="77777777" w:rsidR="00162EBA" w:rsidRPr="00DA0CC7" w:rsidRDefault="00162EBA" w:rsidP="00162EBA">
            <w:pPr>
              <w:rPr>
                <w:b/>
                <w:bCs/>
                <w:i/>
                <w:iCs/>
              </w:rPr>
            </w:pPr>
            <w:r w:rsidRPr="00DA0CC7">
              <w:rPr>
                <w:b/>
                <w:bCs/>
                <w:i/>
                <w:iCs/>
              </w:rPr>
              <w:t>Asset measured at fair value</w:t>
            </w:r>
          </w:p>
        </w:tc>
        <w:tc>
          <w:tcPr>
            <w:tcW w:w="746" w:type="dxa"/>
          </w:tcPr>
          <w:p w14:paraId="3FD82EC5" w14:textId="77777777" w:rsidR="00162EBA" w:rsidRPr="00DA0CC7" w:rsidRDefault="00162EBA" w:rsidP="00162EBA">
            <w:pPr>
              <w:jc w:val="center"/>
              <w:rPr>
                <w:i/>
                <w:iCs/>
              </w:rPr>
            </w:pPr>
          </w:p>
        </w:tc>
        <w:tc>
          <w:tcPr>
            <w:tcW w:w="5014" w:type="dxa"/>
            <w:gridSpan w:val="4"/>
          </w:tcPr>
          <w:p w14:paraId="638701EC" w14:textId="77777777" w:rsidR="00162EBA" w:rsidRPr="00DA0CC7" w:rsidRDefault="00162EBA" w:rsidP="00162EBA">
            <w:pPr>
              <w:jc w:val="center"/>
              <w:rPr>
                <w:i/>
                <w:iCs/>
              </w:rPr>
            </w:pPr>
          </w:p>
        </w:tc>
      </w:tr>
      <w:tr w:rsidR="00162EBA" w:rsidRPr="00DA0CC7" w14:paraId="1968A0A7" w14:textId="77777777" w:rsidTr="00312415">
        <w:tc>
          <w:tcPr>
            <w:tcW w:w="3420" w:type="dxa"/>
          </w:tcPr>
          <w:p w14:paraId="28F43530" w14:textId="77777777" w:rsidR="00162EBA" w:rsidRPr="00DA0CC7" w:rsidRDefault="00162EBA" w:rsidP="00162EBA">
            <w:r w:rsidRPr="00DA0CC7">
              <w:t>Other non-current financial assets</w:t>
            </w:r>
          </w:p>
        </w:tc>
        <w:tc>
          <w:tcPr>
            <w:tcW w:w="746" w:type="dxa"/>
          </w:tcPr>
          <w:p w14:paraId="3BA92AB6" w14:textId="77777777" w:rsidR="00162EBA" w:rsidRPr="00DA0CC7" w:rsidRDefault="00162EBA" w:rsidP="00162EBA">
            <w:pPr>
              <w:jc w:val="center"/>
              <w:rPr>
                <w:i/>
                <w:iCs/>
              </w:rPr>
            </w:pPr>
          </w:p>
        </w:tc>
        <w:tc>
          <w:tcPr>
            <w:tcW w:w="1324" w:type="dxa"/>
            <w:vAlign w:val="bottom"/>
          </w:tcPr>
          <w:p w14:paraId="63D84B67" w14:textId="77777777" w:rsidR="00162EBA" w:rsidRPr="00DA0CC7" w:rsidRDefault="00162EBA" w:rsidP="00162EBA">
            <w:pPr>
              <w:jc w:val="center"/>
            </w:pPr>
          </w:p>
        </w:tc>
        <w:tc>
          <w:tcPr>
            <w:tcW w:w="1152" w:type="dxa"/>
            <w:vAlign w:val="bottom"/>
          </w:tcPr>
          <w:p w14:paraId="7BD18C99" w14:textId="77777777" w:rsidR="00162EBA" w:rsidRPr="00DA0CC7" w:rsidRDefault="00162EBA" w:rsidP="00162EBA">
            <w:pPr>
              <w:jc w:val="center"/>
            </w:pPr>
          </w:p>
        </w:tc>
        <w:tc>
          <w:tcPr>
            <w:tcW w:w="1170" w:type="dxa"/>
            <w:vAlign w:val="bottom"/>
          </w:tcPr>
          <w:p w14:paraId="310BD626" w14:textId="77777777" w:rsidR="00162EBA" w:rsidRPr="00DA0CC7" w:rsidRDefault="00162EBA" w:rsidP="00162E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14"/>
              <w:jc w:val="center"/>
            </w:pPr>
          </w:p>
        </w:tc>
        <w:tc>
          <w:tcPr>
            <w:tcW w:w="1368" w:type="dxa"/>
            <w:vAlign w:val="bottom"/>
          </w:tcPr>
          <w:p w14:paraId="2E23405B" w14:textId="77777777" w:rsidR="00162EBA" w:rsidRPr="00DA0CC7" w:rsidRDefault="00162EBA" w:rsidP="00162EBA">
            <w:pPr>
              <w:jc w:val="center"/>
            </w:pPr>
          </w:p>
        </w:tc>
      </w:tr>
      <w:tr w:rsidR="00A06F6D" w:rsidRPr="00DA0CC7" w14:paraId="00BCFE44" w14:textId="77777777" w:rsidTr="003622F6">
        <w:tc>
          <w:tcPr>
            <w:tcW w:w="3420" w:type="dxa"/>
          </w:tcPr>
          <w:p w14:paraId="5DE7E5FB" w14:textId="77777777" w:rsidR="00A06F6D" w:rsidRPr="00DA0CC7" w:rsidRDefault="00A06F6D" w:rsidP="00A06F6D">
            <w:pPr>
              <w:ind w:left="162"/>
            </w:pPr>
            <w:r w:rsidRPr="00DA0CC7">
              <w:t>Investment in equity securities</w:t>
            </w:r>
          </w:p>
        </w:tc>
        <w:tc>
          <w:tcPr>
            <w:tcW w:w="746" w:type="dxa"/>
          </w:tcPr>
          <w:p w14:paraId="246EBAAF" w14:textId="6493D309" w:rsidR="00A06F6D" w:rsidRPr="00DA0CC7" w:rsidRDefault="00D94964" w:rsidP="00A06F6D">
            <w:pPr>
              <w:jc w:val="center"/>
              <w:rPr>
                <w:i/>
                <w:iCs/>
              </w:rPr>
            </w:pPr>
            <w:r>
              <w:rPr>
                <w:i/>
                <w:iCs/>
              </w:rPr>
              <w:t>3</w:t>
            </w:r>
          </w:p>
        </w:tc>
        <w:tc>
          <w:tcPr>
            <w:tcW w:w="1324" w:type="dxa"/>
          </w:tcPr>
          <w:p w14:paraId="46FC7FA6" w14:textId="1702C7F7" w:rsidR="00A06F6D" w:rsidRPr="002B4097" w:rsidRDefault="00A06F6D" w:rsidP="00A06F6D">
            <w:pPr>
              <w:spacing w:line="240" w:lineRule="auto"/>
              <w:jc w:val="right"/>
              <w:rPr>
                <w:szCs w:val="22"/>
              </w:rPr>
            </w:pPr>
            <w:r w:rsidRPr="001C1DA6">
              <w:t>526,643</w:t>
            </w:r>
          </w:p>
        </w:tc>
        <w:tc>
          <w:tcPr>
            <w:tcW w:w="1152" w:type="dxa"/>
          </w:tcPr>
          <w:p w14:paraId="5FB9E65C" w14:textId="60BE1AEE" w:rsidR="00A06F6D" w:rsidRPr="002B4097" w:rsidRDefault="00A06F6D" w:rsidP="00A06F6D">
            <w:pPr>
              <w:spacing w:line="240" w:lineRule="auto"/>
              <w:jc w:val="right"/>
              <w:rPr>
                <w:szCs w:val="22"/>
              </w:rPr>
            </w:pPr>
            <w:r w:rsidRPr="001C1DA6">
              <w:t>19,058</w:t>
            </w:r>
          </w:p>
        </w:tc>
        <w:tc>
          <w:tcPr>
            <w:tcW w:w="1170" w:type="dxa"/>
          </w:tcPr>
          <w:p w14:paraId="79C73634" w14:textId="77B984B8" w:rsidR="00A06F6D" w:rsidRPr="002B4097" w:rsidRDefault="00D94964" w:rsidP="00A06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rPr>
                <w:szCs w:val="22"/>
              </w:rPr>
            </w:pPr>
            <w:r>
              <w:rPr>
                <w:szCs w:val="22"/>
              </w:rPr>
              <w:t>83,456</w:t>
            </w:r>
          </w:p>
        </w:tc>
        <w:tc>
          <w:tcPr>
            <w:tcW w:w="1368" w:type="dxa"/>
          </w:tcPr>
          <w:p w14:paraId="6A776079" w14:textId="4B3BD261" w:rsidR="00A06F6D" w:rsidRPr="002B4097" w:rsidRDefault="00A06F6D" w:rsidP="00A06F6D">
            <w:pPr>
              <w:spacing w:line="240" w:lineRule="auto"/>
              <w:jc w:val="right"/>
              <w:rPr>
                <w:szCs w:val="22"/>
              </w:rPr>
            </w:pPr>
            <w:r w:rsidRPr="001C1DA6">
              <w:t>6</w:t>
            </w:r>
            <w:r w:rsidR="00D94964">
              <w:t>29,157</w:t>
            </w:r>
          </w:p>
        </w:tc>
      </w:tr>
      <w:tr w:rsidR="00817FD4" w:rsidRPr="00DA0CC7" w14:paraId="2A5B2DDF" w14:textId="77777777" w:rsidTr="00C10CC4">
        <w:trPr>
          <w:trHeight w:val="73"/>
        </w:trPr>
        <w:tc>
          <w:tcPr>
            <w:tcW w:w="3420" w:type="dxa"/>
          </w:tcPr>
          <w:p w14:paraId="7FA96496" w14:textId="77777777" w:rsidR="00817FD4" w:rsidRPr="00DA0CC7" w:rsidRDefault="00817FD4" w:rsidP="00817FD4"/>
        </w:tc>
        <w:tc>
          <w:tcPr>
            <w:tcW w:w="746" w:type="dxa"/>
          </w:tcPr>
          <w:p w14:paraId="2084CCD3" w14:textId="77777777" w:rsidR="00817FD4" w:rsidRPr="00DA0CC7" w:rsidRDefault="00817FD4" w:rsidP="00817FD4">
            <w:pPr>
              <w:jc w:val="center"/>
              <w:rPr>
                <w:i/>
                <w:iCs/>
              </w:rPr>
            </w:pPr>
          </w:p>
        </w:tc>
        <w:tc>
          <w:tcPr>
            <w:tcW w:w="1324" w:type="dxa"/>
            <w:vAlign w:val="bottom"/>
          </w:tcPr>
          <w:p w14:paraId="21B277B9" w14:textId="77777777" w:rsidR="00817FD4" w:rsidRPr="00DA0CC7" w:rsidRDefault="00817FD4" w:rsidP="00817FD4">
            <w:pPr>
              <w:jc w:val="center"/>
            </w:pPr>
          </w:p>
        </w:tc>
        <w:tc>
          <w:tcPr>
            <w:tcW w:w="1152" w:type="dxa"/>
            <w:vAlign w:val="bottom"/>
          </w:tcPr>
          <w:p w14:paraId="56A7A91B" w14:textId="77777777" w:rsidR="00817FD4" w:rsidRPr="00DA0CC7" w:rsidRDefault="00817FD4" w:rsidP="00817FD4">
            <w:pPr>
              <w:jc w:val="center"/>
            </w:pPr>
          </w:p>
        </w:tc>
        <w:tc>
          <w:tcPr>
            <w:tcW w:w="1170" w:type="dxa"/>
            <w:vAlign w:val="bottom"/>
          </w:tcPr>
          <w:p w14:paraId="790F53C9" w14:textId="77777777" w:rsidR="00817FD4" w:rsidRPr="00DA0CC7" w:rsidRDefault="00817FD4" w:rsidP="00817FD4">
            <w:pPr>
              <w:ind w:right="-214"/>
              <w:jc w:val="center"/>
            </w:pPr>
          </w:p>
        </w:tc>
        <w:tc>
          <w:tcPr>
            <w:tcW w:w="1368" w:type="dxa"/>
            <w:vAlign w:val="bottom"/>
          </w:tcPr>
          <w:p w14:paraId="5C0E4433" w14:textId="77777777" w:rsidR="00817FD4" w:rsidRPr="00DA0CC7" w:rsidRDefault="00817FD4" w:rsidP="00817FD4">
            <w:pPr>
              <w:jc w:val="center"/>
            </w:pPr>
          </w:p>
        </w:tc>
      </w:tr>
      <w:tr w:rsidR="00817FD4" w:rsidRPr="00DA0CC7" w14:paraId="1D49C9BC" w14:textId="77777777" w:rsidTr="00C10CC4">
        <w:trPr>
          <w:trHeight w:val="146"/>
        </w:trPr>
        <w:tc>
          <w:tcPr>
            <w:tcW w:w="3420" w:type="dxa"/>
          </w:tcPr>
          <w:p w14:paraId="06FB9995" w14:textId="77777777" w:rsidR="00817FD4" w:rsidRPr="00DA0CC7" w:rsidRDefault="00817FD4" w:rsidP="00817FD4">
            <w:pPr>
              <w:ind w:left="156" w:hanging="156"/>
              <w:rPr>
                <w:b/>
                <w:bCs/>
                <w:i/>
                <w:iCs/>
              </w:rPr>
            </w:pPr>
            <w:r w:rsidRPr="00DA0CC7">
              <w:rPr>
                <w:b/>
                <w:bCs/>
                <w:i/>
                <w:iCs/>
              </w:rPr>
              <w:t>Assets for which fair values are disclosed</w:t>
            </w:r>
          </w:p>
        </w:tc>
        <w:tc>
          <w:tcPr>
            <w:tcW w:w="746" w:type="dxa"/>
          </w:tcPr>
          <w:p w14:paraId="7D3FAD3C" w14:textId="77777777" w:rsidR="00817FD4" w:rsidRPr="00DA0CC7" w:rsidRDefault="00817FD4" w:rsidP="00817FD4">
            <w:pPr>
              <w:jc w:val="center"/>
              <w:rPr>
                <w:i/>
                <w:iCs/>
              </w:rPr>
            </w:pPr>
          </w:p>
        </w:tc>
        <w:tc>
          <w:tcPr>
            <w:tcW w:w="1324" w:type="dxa"/>
            <w:vAlign w:val="bottom"/>
          </w:tcPr>
          <w:p w14:paraId="0EE5DB46" w14:textId="77777777" w:rsidR="00817FD4" w:rsidRPr="00DA0CC7" w:rsidRDefault="00817FD4" w:rsidP="00817FD4">
            <w:pPr>
              <w:jc w:val="center"/>
            </w:pPr>
          </w:p>
        </w:tc>
        <w:tc>
          <w:tcPr>
            <w:tcW w:w="1152" w:type="dxa"/>
            <w:vAlign w:val="bottom"/>
          </w:tcPr>
          <w:p w14:paraId="2319C54D" w14:textId="77777777" w:rsidR="00817FD4" w:rsidRPr="00DA0CC7" w:rsidRDefault="00817FD4" w:rsidP="00817FD4">
            <w:pPr>
              <w:jc w:val="center"/>
            </w:pPr>
          </w:p>
        </w:tc>
        <w:tc>
          <w:tcPr>
            <w:tcW w:w="1170" w:type="dxa"/>
            <w:vAlign w:val="bottom"/>
          </w:tcPr>
          <w:p w14:paraId="2EB2EFA5" w14:textId="77777777" w:rsidR="00817FD4" w:rsidRPr="00DA0CC7" w:rsidRDefault="00817FD4" w:rsidP="00817FD4">
            <w:pPr>
              <w:ind w:right="-214"/>
              <w:jc w:val="center"/>
            </w:pPr>
          </w:p>
        </w:tc>
        <w:tc>
          <w:tcPr>
            <w:tcW w:w="1368" w:type="dxa"/>
            <w:vAlign w:val="bottom"/>
          </w:tcPr>
          <w:p w14:paraId="21A04A29" w14:textId="77777777" w:rsidR="00817FD4" w:rsidRPr="00DA0CC7" w:rsidRDefault="00817FD4" w:rsidP="00817FD4">
            <w:pPr>
              <w:jc w:val="center"/>
            </w:pPr>
          </w:p>
        </w:tc>
      </w:tr>
      <w:tr w:rsidR="00817FD4" w:rsidRPr="00DA0CC7" w14:paraId="06D991A4" w14:textId="77777777" w:rsidTr="00312415">
        <w:tc>
          <w:tcPr>
            <w:tcW w:w="3420" w:type="dxa"/>
          </w:tcPr>
          <w:p w14:paraId="32CCE5AC" w14:textId="77777777" w:rsidR="00817FD4" w:rsidRPr="00DA0CC7" w:rsidRDefault="00817FD4" w:rsidP="00817FD4">
            <w:r w:rsidRPr="00DA0CC7">
              <w:t>Investment in associates</w:t>
            </w:r>
          </w:p>
        </w:tc>
        <w:tc>
          <w:tcPr>
            <w:tcW w:w="746" w:type="dxa"/>
          </w:tcPr>
          <w:p w14:paraId="7993D00C" w14:textId="14A9B210" w:rsidR="00817FD4" w:rsidRPr="00257904" w:rsidRDefault="00227B69" w:rsidP="00817FD4">
            <w:pPr>
              <w:jc w:val="center"/>
              <w:rPr>
                <w:i/>
                <w:iCs/>
              </w:rPr>
            </w:pPr>
            <w:r>
              <w:rPr>
                <w:i/>
                <w:iCs/>
              </w:rPr>
              <w:t>3</w:t>
            </w:r>
          </w:p>
        </w:tc>
        <w:tc>
          <w:tcPr>
            <w:tcW w:w="1324" w:type="dxa"/>
            <w:vAlign w:val="bottom"/>
          </w:tcPr>
          <w:p w14:paraId="36A15106" w14:textId="77777777" w:rsidR="00817FD4" w:rsidRPr="00DA0CC7" w:rsidRDefault="00817FD4" w:rsidP="00817FD4">
            <w:pPr>
              <w:jc w:val="center"/>
            </w:pPr>
          </w:p>
        </w:tc>
        <w:tc>
          <w:tcPr>
            <w:tcW w:w="1152" w:type="dxa"/>
            <w:vAlign w:val="bottom"/>
          </w:tcPr>
          <w:p w14:paraId="65AE25F9" w14:textId="77777777" w:rsidR="00817FD4" w:rsidRPr="00DA0CC7" w:rsidRDefault="00817FD4" w:rsidP="00817FD4">
            <w:pPr>
              <w:jc w:val="center"/>
            </w:pPr>
          </w:p>
        </w:tc>
        <w:tc>
          <w:tcPr>
            <w:tcW w:w="1170" w:type="dxa"/>
            <w:vAlign w:val="bottom"/>
          </w:tcPr>
          <w:p w14:paraId="64F3B6A5" w14:textId="77777777" w:rsidR="00817FD4" w:rsidRPr="00DA0CC7" w:rsidRDefault="00817FD4" w:rsidP="00817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14"/>
              <w:jc w:val="center"/>
            </w:pPr>
          </w:p>
        </w:tc>
        <w:tc>
          <w:tcPr>
            <w:tcW w:w="1368" w:type="dxa"/>
            <w:vAlign w:val="bottom"/>
          </w:tcPr>
          <w:p w14:paraId="74B2B513" w14:textId="77777777" w:rsidR="00817FD4" w:rsidRPr="00DA0CC7" w:rsidRDefault="00817FD4" w:rsidP="00817FD4">
            <w:pPr>
              <w:jc w:val="center"/>
            </w:pPr>
          </w:p>
        </w:tc>
      </w:tr>
      <w:tr w:rsidR="00F87954" w:rsidRPr="00DA0CC7" w14:paraId="4516529E" w14:textId="77777777" w:rsidTr="006D1036">
        <w:tc>
          <w:tcPr>
            <w:tcW w:w="3420" w:type="dxa"/>
          </w:tcPr>
          <w:p w14:paraId="63B4FE3E" w14:textId="6A39C22B" w:rsidR="00F87954" w:rsidRPr="00DA0CC7" w:rsidRDefault="00F87954" w:rsidP="00F87954">
            <w:pPr>
              <w:tabs>
                <w:tab w:val="clear" w:pos="227"/>
                <w:tab w:val="left" w:pos="350"/>
              </w:tabs>
              <w:ind w:left="260" w:hanging="90"/>
            </w:pPr>
            <w:r w:rsidRPr="00DA0CC7">
              <w:t>Synnex (Thailand) PCL.</w:t>
            </w:r>
          </w:p>
        </w:tc>
        <w:tc>
          <w:tcPr>
            <w:tcW w:w="746" w:type="dxa"/>
          </w:tcPr>
          <w:p w14:paraId="318A7D2C" w14:textId="77777777" w:rsidR="00F87954" w:rsidRPr="00257904" w:rsidRDefault="00F87954" w:rsidP="00F87954">
            <w:pPr>
              <w:jc w:val="center"/>
              <w:rPr>
                <w:i/>
                <w:iCs/>
              </w:rPr>
            </w:pPr>
          </w:p>
        </w:tc>
        <w:tc>
          <w:tcPr>
            <w:tcW w:w="1324" w:type="dxa"/>
          </w:tcPr>
          <w:p w14:paraId="28F0C2FF" w14:textId="113276BC" w:rsidR="00F87954" w:rsidRPr="00DA0CC7" w:rsidRDefault="00F87954" w:rsidP="00F87954">
            <w:pPr>
              <w:jc w:val="right"/>
            </w:pPr>
            <w:r w:rsidRPr="00AA17F0">
              <w:t>3,850,999</w:t>
            </w:r>
          </w:p>
        </w:tc>
        <w:tc>
          <w:tcPr>
            <w:tcW w:w="1152" w:type="dxa"/>
          </w:tcPr>
          <w:p w14:paraId="37758B73" w14:textId="57587566" w:rsidR="00F87954" w:rsidRPr="00DA0CC7"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AA17F0">
              <w:t>-</w:t>
            </w:r>
          </w:p>
        </w:tc>
        <w:tc>
          <w:tcPr>
            <w:tcW w:w="1170" w:type="dxa"/>
          </w:tcPr>
          <w:p w14:paraId="33739A50" w14:textId="53504B6F" w:rsidR="00F87954" w:rsidRPr="00DA0CC7"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AA17F0">
              <w:t>-</w:t>
            </w:r>
          </w:p>
        </w:tc>
        <w:tc>
          <w:tcPr>
            <w:tcW w:w="1368" w:type="dxa"/>
          </w:tcPr>
          <w:p w14:paraId="74F3B93D" w14:textId="7E0DAFBC" w:rsidR="00F87954" w:rsidRPr="00DA0CC7" w:rsidRDefault="00F87954" w:rsidP="00F87954">
            <w:pPr>
              <w:jc w:val="right"/>
            </w:pPr>
            <w:r w:rsidRPr="00AA17F0">
              <w:t>3,850,999</w:t>
            </w:r>
          </w:p>
        </w:tc>
      </w:tr>
      <w:tr w:rsidR="00F87954" w:rsidRPr="00DA0CC7" w14:paraId="27366122" w14:textId="77777777" w:rsidTr="00F44252">
        <w:trPr>
          <w:trHeight w:val="281"/>
        </w:trPr>
        <w:tc>
          <w:tcPr>
            <w:tcW w:w="3420" w:type="dxa"/>
          </w:tcPr>
          <w:p w14:paraId="714C4D57" w14:textId="77777777" w:rsidR="00F87954" w:rsidRPr="00DA0CC7" w:rsidRDefault="00F87954" w:rsidP="00F87954">
            <w:pPr>
              <w:tabs>
                <w:tab w:val="left" w:pos="350"/>
              </w:tabs>
              <w:ind w:left="260" w:hanging="90"/>
            </w:pPr>
          </w:p>
        </w:tc>
        <w:tc>
          <w:tcPr>
            <w:tcW w:w="746" w:type="dxa"/>
          </w:tcPr>
          <w:p w14:paraId="17400369" w14:textId="77777777" w:rsidR="00F87954" w:rsidRPr="00257904" w:rsidRDefault="00F87954" w:rsidP="00F87954">
            <w:pPr>
              <w:jc w:val="center"/>
              <w:rPr>
                <w:i/>
                <w:iCs/>
              </w:rPr>
            </w:pPr>
          </w:p>
        </w:tc>
        <w:tc>
          <w:tcPr>
            <w:tcW w:w="1324" w:type="dxa"/>
            <w:vAlign w:val="bottom"/>
          </w:tcPr>
          <w:p w14:paraId="0DCF8FEA" w14:textId="77777777" w:rsidR="00F87954" w:rsidRPr="00DA0CC7" w:rsidRDefault="00F87954" w:rsidP="00F87954">
            <w:pPr>
              <w:jc w:val="right"/>
            </w:pPr>
          </w:p>
        </w:tc>
        <w:tc>
          <w:tcPr>
            <w:tcW w:w="1152" w:type="dxa"/>
            <w:vAlign w:val="bottom"/>
          </w:tcPr>
          <w:p w14:paraId="6ED0C365" w14:textId="77777777" w:rsidR="00F87954" w:rsidRPr="00DA0CC7" w:rsidRDefault="00F87954" w:rsidP="00F87954">
            <w:pPr>
              <w:spacing w:line="240" w:lineRule="auto"/>
              <w:ind w:right="-214"/>
              <w:jc w:val="center"/>
            </w:pPr>
          </w:p>
        </w:tc>
        <w:tc>
          <w:tcPr>
            <w:tcW w:w="1170" w:type="dxa"/>
            <w:vAlign w:val="bottom"/>
          </w:tcPr>
          <w:p w14:paraId="59E4ED28" w14:textId="77777777" w:rsidR="00F87954" w:rsidRPr="00DA0CC7" w:rsidRDefault="00F87954" w:rsidP="00F87954">
            <w:pPr>
              <w:spacing w:line="240" w:lineRule="auto"/>
              <w:ind w:right="-214"/>
              <w:jc w:val="center"/>
            </w:pPr>
          </w:p>
        </w:tc>
        <w:tc>
          <w:tcPr>
            <w:tcW w:w="1368" w:type="dxa"/>
            <w:vAlign w:val="bottom"/>
          </w:tcPr>
          <w:p w14:paraId="3E6AEDED" w14:textId="77777777" w:rsidR="00F87954" w:rsidRPr="00DA0CC7" w:rsidRDefault="00F87954" w:rsidP="00F87954">
            <w:pPr>
              <w:jc w:val="right"/>
            </w:pPr>
          </w:p>
        </w:tc>
      </w:tr>
      <w:tr w:rsidR="00F87954" w:rsidRPr="00DA0CC7" w14:paraId="42E174AA" w14:textId="77777777" w:rsidTr="00312415">
        <w:tc>
          <w:tcPr>
            <w:tcW w:w="3420" w:type="dxa"/>
          </w:tcPr>
          <w:p w14:paraId="4439EBB7" w14:textId="050592CA" w:rsidR="00F87954" w:rsidRPr="00DA0CC7" w:rsidRDefault="00F87954" w:rsidP="00F87954">
            <w:pPr>
              <w:rPr>
                <w:i/>
                <w:iCs/>
              </w:rPr>
            </w:pPr>
            <w:r w:rsidRPr="00DA0CC7">
              <w:rPr>
                <w:b/>
                <w:bCs/>
                <w:i/>
                <w:iCs/>
              </w:rPr>
              <w:t>As at 31 December 202</w:t>
            </w:r>
            <w:r>
              <w:rPr>
                <w:b/>
                <w:bCs/>
                <w:i/>
                <w:iCs/>
              </w:rPr>
              <w:t>4</w:t>
            </w:r>
          </w:p>
        </w:tc>
        <w:tc>
          <w:tcPr>
            <w:tcW w:w="746" w:type="dxa"/>
          </w:tcPr>
          <w:p w14:paraId="7D14B01B" w14:textId="77777777" w:rsidR="00F87954" w:rsidRPr="00257904" w:rsidRDefault="00F87954" w:rsidP="00F87954">
            <w:pPr>
              <w:jc w:val="center"/>
              <w:rPr>
                <w:i/>
                <w:iCs/>
              </w:rPr>
            </w:pPr>
          </w:p>
        </w:tc>
        <w:tc>
          <w:tcPr>
            <w:tcW w:w="5014" w:type="dxa"/>
            <w:gridSpan w:val="4"/>
          </w:tcPr>
          <w:p w14:paraId="1DB4F9D7" w14:textId="77777777" w:rsidR="00F87954" w:rsidRPr="00DA0CC7" w:rsidRDefault="00F87954" w:rsidP="00F87954">
            <w:pPr>
              <w:jc w:val="center"/>
              <w:rPr>
                <w:i/>
                <w:iCs/>
              </w:rPr>
            </w:pPr>
          </w:p>
        </w:tc>
      </w:tr>
      <w:tr w:rsidR="00F87954" w:rsidRPr="00DA0CC7" w14:paraId="2DB1923C" w14:textId="77777777" w:rsidTr="00312415">
        <w:tc>
          <w:tcPr>
            <w:tcW w:w="3420" w:type="dxa"/>
          </w:tcPr>
          <w:p w14:paraId="5E456324" w14:textId="77777777" w:rsidR="00F87954" w:rsidRPr="00DA0CC7" w:rsidRDefault="00F87954" w:rsidP="00F87954">
            <w:pPr>
              <w:rPr>
                <w:b/>
                <w:bCs/>
                <w:i/>
                <w:iCs/>
              </w:rPr>
            </w:pPr>
            <w:r w:rsidRPr="00DA0CC7">
              <w:rPr>
                <w:b/>
                <w:bCs/>
                <w:i/>
                <w:iCs/>
              </w:rPr>
              <w:t>Asset measured at fair value</w:t>
            </w:r>
          </w:p>
        </w:tc>
        <w:tc>
          <w:tcPr>
            <w:tcW w:w="746" w:type="dxa"/>
          </w:tcPr>
          <w:p w14:paraId="26F93D90" w14:textId="77777777" w:rsidR="00F87954" w:rsidRPr="00257904" w:rsidRDefault="00F87954" w:rsidP="00F87954">
            <w:pPr>
              <w:jc w:val="center"/>
              <w:rPr>
                <w:i/>
                <w:iCs/>
              </w:rPr>
            </w:pPr>
          </w:p>
        </w:tc>
        <w:tc>
          <w:tcPr>
            <w:tcW w:w="5014" w:type="dxa"/>
            <w:gridSpan w:val="4"/>
          </w:tcPr>
          <w:p w14:paraId="42BB7CDA" w14:textId="77777777" w:rsidR="00F87954" w:rsidRPr="00DA0CC7" w:rsidRDefault="00F87954" w:rsidP="00F87954">
            <w:pPr>
              <w:jc w:val="center"/>
              <w:rPr>
                <w:i/>
                <w:iCs/>
              </w:rPr>
            </w:pPr>
          </w:p>
        </w:tc>
      </w:tr>
      <w:tr w:rsidR="00F87954" w:rsidRPr="00DA0CC7" w14:paraId="72AB4A69" w14:textId="77777777" w:rsidTr="00312415">
        <w:tc>
          <w:tcPr>
            <w:tcW w:w="3420" w:type="dxa"/>
          </w:tcPr>
          <w:p w14:paraId="76ABDCE6" w14:textId="77777777" w:rsidR="00F87954" w:rsidRPr="00DA0CC7" w:rsidRDefault="00F87954" w:rsidP="00F87954">
            <w:r w:rsidRPr="00DA0CC7">
              <w:t>Other non-current financial assets</w:t>
            </w:r>
          </w:p>
        </w:tc>
        <w:tc>
          <w:tcPr>
            <w:tcW w:w="746" w:type="dxa"/>
          </w:tcPr>
          <w:p w14:paraId="3A4665B5" w14:textId="77777777" w:rsidR="00F87954" w:rsidRPr="00257904" w:rsidRDefault="00F87954" w:rsidP="00F87954">
            <w:pPr>
              <w:jc w:val="center"/>
              <w:rPr>
                <w:i/>
                <w:iCs/>
              </w:rPr>
            </w:pPr>
          </w:p>
        </w:tc>
        <w:tc>
          <w:tcPr>
            <w:tcW w:w="1324" w:type="dxa"/>
            <w:vAlign w:val="bottom"/>
          </w:tcPr>
          <w:p w14:paraId="39B897DD" w14:textId="77777777" w:rsidR="00F87954" w:rsidRPr="00ED3BBF" w:rsidRDefault="00F87954" w:rsidP="00F87954">
            <w:pPr>
              <w:jc w:val="center"/>
            </w:pPr>
          </w:p>
        </w:tc>
        <w:tc>
          <w:tcPr>
            <w:tcW w:w="1152" w:type="dxa"/>
            <w:vAlign w:val="bottom"/>
          </w:tcPr>
          <w:p w14:paraId="79A6BB38" w14:textId="77777777" w:rsidR="00F87954" w:rsidRPr="00ED3BBF" w:rsidRDefault="00F87954" w:rsidP="00F87954">
            <w:pPr>
              <w:jc w:val="center"/>
            </w:pPr>
          </w:p>
        </w:tc>
        <w:tc>
          <w:tcPr>
            <w:tcW w:w="1170" w:type="dxa"/>
            <w:vAlign w:val="bottom"/>
          </w:tcPr>
          <w:p w14:paraId="0C694D8E" w14:textId="77777777" w:rsidR="00F87954" w:rsidRPr="00ED3BBF" w:rsidRDefault="00F87954" w:rsidP="00F87954">
            <w:pPr>
              <w:ind w:right="-214"/>
              <w:jc w:val="center"/>
            </w:pPr>
          </w:p>
        </w:tc>
        <w:tc>
          <w:tcPr>
            <w:tcW w:w="1368" w:type="dxa"/>
            <w:vAlign w:val="bottom"/>
          </w:tcPr>
          <w:p w14:paraId="3ED0FDF4" w14:textId="77777777" w:rsidR="00F87954" w:rsidRPr="00ED3BBF" w:rsidRDefault="00F87954" w:rsidP="00F87954">
            <w:pPr>
              <w:jc w:val="center"/>
            </w:pPr>
          </w:p>
        </w:tc>
      </w:tr>
      <w:tr w:rsidR="00F87954" w:rsidRPr="00DA0CC7" w14:paraId="4D84EC99" w14:textId="77777777" w:rsidTr="00990D90">
        <w:tc>
          <w:tcPr>
            <w:tcW w:w="3420" w:type="dxa"/>
          </w:tcPr>
          <w:p w14:paraId="30529701" w14:textId="77777777" w:rsidR="00F87954" w:rsidRPr="00DA0CC7" w:rsidRDefault="00F87954" w:rsidP="00F87954">
            <w:pPr>
              <w:ind w:left="162"/>
            </w:pPr>
            <w:r w:rsidRPr="00DA0CC7">
              <w:t>Investment in equity securities</w:t>
            </w:r>
          </w:p>
        </w:tc>
        <w:tc>
          <w:tcPr>
            <w:tcW w:w="746" w:type="dxa"/>
          </w:tcPr>
          <w:p w14:paraId="6B77DAC0" w14:textId="77777777" w:rsidR="00F87954" w:rsidRPr="00257904" w:rsidRDefault="00F87954" w:rsidP="00F87954">
            <w:pPr>
              <w:jc w:val="center"/>
              <w:rPr>
                <w:i/>
                <w:iCs/>
              </w:rPr>
            </w:pPr>
          </w:p>
        </w:tc>
        <w:tc>
          <w:tcPr>
            <w:tcW w:w="1324" w:type="dxa"/>
          </w:tcPr>
          <w:p w14:paraId="700FEC56" w14:textId="474BECC8" w:rsidR="00F87954" w:rsidRPr="00ED3BBF" w:rsidRDefault="00F87954" w:rsidP="00F87954">
            <w:pPr>
              <w:jc w:val="right"/>
            </w:pPr>
            <w:r w:rsidRPr="00ED3BBF">
              <w:t>498,823</w:t>
            </w:r>
          </w:p>
        </w:tc>
        <w:tc>
          <w:tcPr>
            <w:tcW w:w="1152" w:type="dxa"/>
          </w:tcPr>
          <w:p w14:paraId="2DEA915C" w14:textId="706D72E9" w:rsidR="00F87954" w:rsidRPr="00ED3BBF" w:rsidRDefault="00F87954" w:rsidP="00F87954">
            <w:pPr>
              <w:spacing w:line="240" w:lineRule="auto"/>
              <w:jc w:val="right"/>
            </w:pPr>
            <w:r w:rsidRPr="00ED3BBF">
              <w:t>21,417</w:t>
            </w:r>
          </w:p>
        </w:tc>
        <w:tc>
          <w:tcPr>
            <w:tcW w:w="1170" w:type="dxa"/>
          </w:tcPr>
          <w:p w14:paraId="1AD7427A" w14:textId="36EBB74A"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4F1E03CF" w14:textId="2EC248B7" w:rsidR="00F87954" w:rsidRPr="00ED3BBF" w:rsidRDefault="00F87954" w:rsidP="00F87954">
            <w:pPr>
              <w:jc w:val="right"/>
            </w:pPr>
            <w:r w:rsidRPr="00ED3BBF">
              <w:t>520,240</w:t>
            </w:r>
          </w:p>
        </w:tc>
      </w:tr>
      <w:tr w:rsidR="00F87954" w:rsidRPr="00DA0CC7" w14:paraId="5EFE6A21" w14:textId="77777777" w:rsidTr="008E7B1F">
        <w:trPr>
          <w:trHeight w:val="80"/>
        </w:trPr>
        <w:tc>
          <w:tcPr>
            <w:tcW w:w="3420" w:type="dxa"/>
          </w:tcPr>
          <w:p w14:paraId="6869192B" w14:textId="77777777" w:rsidR="00F87954" w:rsidRPr="00DA0CC7" w:rsidRDefault="00F87954" w:rsidP="00F87954"/>
        </w:tc>
        <w:tc>
          <w:tcPr>
            <w:tcW w:w="746" w:type="dxa"/>
          </w:tcPr>
          <w:p w14:paraId="22F763C2" w14:textId="77777777" w:rsidR="00F87954" w:rsidRPr="00257904" w:rsidRDefault="00F87954" w:rsidP="00F87954">
            <w:pPr>
              <w:jc w:val="center"/>
              <w:rPr>
                <w:i/>
                <w:iCs/>
              </w:rPr>
            </w:pPr>
          </w:p>
        </w:tc>
        <w:tc>
          <w:tcPr>
            <w:tcW w:w="1324" w:type="dxa"/>
            <w:vAlign w:val="bottom"/>
          </w:tcPr>
          <w:p w14:paraId="07BADADA" w14:textId="77777777" w:rsidR="00F87954" w:rsidRPr="00ED3BBF" w:rsidRDefault="00F87954" w:rsidP="00F87954">
            <w:pPr>
              <w:jc w:val="center"/>
            </w:pPr>
          </w:p>
        </w:tc>
        <w:tc>
          <w:tcPr>
            <w:tcW w:w="1152" w:type="dxa"/>
            <w:vAlign w:val="bottom"/>
          </w:tcPr>
          <w:p w14:paraId="266A9AB7"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62BE16D3"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317E8D45" w14:textId="77777777" w:rsidR="00F87954" w:rsidRPr="00ED3BBF" w:rsidRDefault="00F87954" w:rsidP="00F87954">
            <w:pPr>
              <w:jc w:val="center"/>
            </w:pPr>
          </w:p>
        </w:tc>
      </w:tr>
      <w:tr w:rsidR="00F87954" w:rsidRPr="00DA0CC7" w14:paraId="4770DB31" w14:textId="77777777" w:rsidTr="00312415">
        <w:tc>
          <w:tcPr>
            <w:tcW w:w="3420" w:type="dxa"/>
          </w:tcPr>
          <w:p w14:paraId="4838A2B5" w14:textId="4F95CBBB" w:rsidR="00F87954" w:rsidRPr="00DA0CC7" w:rsidRDefault="00F87954" w:rsidP="00F87954">
            <w:pPr>
              <w:ind w:left="156" w:hanging="156"/>
              <w:rPr>
                <w:b/>
                <w:bCs/>
                <w:i/>
                <w:iCs/>
              </w:rPr>
            </w:pPr>
            <w:r w:rsidRPr="00DA0CC7">
              <w:rPr>
                <w:b/>
                <w:bCs/>
                <w:i/>
                <w:iCs/>
              </w:rPr>
              <w:t>Assets for which fair values are disclosed</w:t>
            </w:r>
          </w:p>
        </w:tc>
        <w:tc>
          <w:tcPr>
            <w:tcW w:w="746" w:type="dxa"/>
          </w:tcPr>
          <w:p w14:paraId="3FC6E008" w14:textId="77777777" w:rsidR="00F87954" w:rsidRPr="00257904" w:rsidRDefault="00F87954" w:rsidP="00F87954">
            <w:pPr>
              <w:jc w:val="center"/>
              <w:rPr>
                <w:i/>
                <w:iCs/>
              </w:rPr>
            </w:pPr>
          </w:p>
        </w:tc>
        <w:tc>
          <w:tcPr>
            <w:tcW w:w="1324" w:type="dxa"/>
            <w:vAlign w:val="bottom"/>
          </w:tcPr>
          <w:p w14:paraId="4B8D6A6C" w14:textId="77777777" w:rsidR="00F87954" w:rsidRPr="00ED3BBF" w:rsidRDefault="00F87954" w:rsidP="00F87954">
            <w:pPr>
              <w:jc w:val="center"/>
            </w:pPr>
          </w:p>
        </w:tc>
        <w:tc>
          <w:tcPr>
            <w:tcW w:w="1152" w:type="dxa"/>
            <w:vAlign w:val="bottom"/>
          </w:tcPr>
          <w:p w14:paraId="0B389112"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14221F3B"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7C14DD0B" w14:textId="77777777" w:rsidR="00F87954" w:rsidRPr="00ED3BBF" w:rsidRDefault="00F87954" w:rsidP="00F87954">
            <w:pPr>
              <w:jc w:val="center"/>
            </w:pPr>
          </w:p>
        </w:tc>
      </w:tr>
      <w:tr w:rsidR="00F87954" w:rsidRPr="00DA0CC7" w14:paraId="32F17C9E" w14:textId="77777777" w:rsidTr="00312415">
        <w:tc>
          <w:tcPr>
            <w:tcW w:w="3420" w:type="dxa"/>
          </w:tcPr>
          <w:p w14:paraId="0825D0CD" w14:textId="77777777" w:rsidR="00F87954" w:rsidRPr="00DA0CC7" w:rsidRDefault="00F87954" w:rsidP="00F87954">
            <w:r w:rsidRPr="00DA0CC7">
              <w:t>Investment in associates</w:t>
            </w:r>
          </w:p>
        </w:tc>
        <w:tc>
          <w:tcPr>
            <w:tcW w:w="746" w:type="dxa"/>
          </w:tcPr>
          <w:p w14:paraId="2DC81041" w14:textId="0088962D" w:rsidR="00F87954" w:rsidRPr="00257904" w:rsidRDefault="00F87954" w:rsidP="00F87954">
            <w:pPr>
              <w:jc w:val="center"/>
              <w:rPr>
                <w:i/>
                <w:iCs/>
              </w:rPr>
            </w:pPr>
            <w:r>
              <w:rPr>
                <w:i/>
                <w:iCs/>
              </w:rPr>
              <w:t>3</w:t>
            </w:r>
          </w:p>
        </w:tc>
        <w:tc>
          <w:tcPr>
            <w:tcW w:w="1324" w:type="dxa"/>
            <w:vAlign w:val="bottom"/>
          </w:tcPr>
          <w:p w14:paraId="6F2467E6" w14:textId="77777777" w:rsidR="00F87954" w:rsidRPr="00ED3BBF" w:rsidRDefault="00F87954" w:rsidP="00F87954">
            <w:pPr>
              <w:jc w:val="center"/>
            </w:pPr>
          </w:p>
        </w:tc>
        <w:tc>
          <w:tcPr>
            <w:tcW w:w="1152" w:type="dxa"/>
            <w:vAlign w:val="bottom"/>
          </w:tcPr>
          <w:p w14:paraId="62B2DE09"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170" w:type="dxa"/>
            <w:vAlign w:val="bottom"/>
          </w:tcPr>
          <w:p w14:paraId="02FCE64D" w14:textId="77777777"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p>
        </w:tc>
        <w:tc>
          <w:tcPr>
            <w:tcW w:w="1368" w:type="dxa"/>
            <w:vAlign w:val="bottom"/>
          </w:tcPr>
          <w:p w14:paraId="3B1BC215" w14:textId="77777777" w:rsidR="00F87954" w:rsidRPr="00ED3BBF" w:rsidRDefault="00F87954" w:rsidP="00F87954">
            <w:pPr>
              <w:jc w:val="center"/>
            </w:pPr>
          </w:p>
        </w:tc>
      </w:tr>
      <w:tr w:rsidR="00F87954" w:rsidRPr="00DA0CC7" w14:paraId="7B642178" w14:textId="77777777" w:rsidTr="00FA45C6">
        <w:tc>
          <w:tcPr>
            <w:tcW w:w="3420" w:type="dxa"/>
          </w:tcPr>
          <w:p w14:paraId="754693D5" w14:textId="4B26D524" w:rsidR="00F87954" w:rsidRPr="00DA0CC7" w:rsidRDefault="00F87954" w:rsidP="00F87954">
            <w:pPr>
              <w:tabs>
                <w:tab w:val="clear" w:pos="227"/>
                <w:tab w:val="left" w:pos="350"/>
              </w:tabs>
              <w:ind w:left="260" w:hanging="90"/>
            </w:pPr>
            <w:r w:rsidRPr="00DA0CC7">
              <w:t>Synnex (Thailand) PCL.</w:t>
            </w:r>
          </w:p>
        </w:tc>
        <w:tc>
          <w:tcPr>
            <w:tcW w:w="746" w:type="dxa"/>
          </w:tcPr>
          <w:p w14:paraId="2FA25BCC" w14:textId="77777777" w:rsidR="00F87954" w:rsidRPr="00DA0CC7" w:rsidRDefault="00F87954" w:rsidP="00F87954">
            <w:pPr>
              <w:jc w:val="center"/>
              <w:rPr>
                <w:i/>
                <w:iCs/>
              </w:rPr>
            </w:pPr>
          </w:p>
        </w:tc>
        <w:tc>
          <w:tcPr>
            <w:tcW w:w="1324" w:type="dxa"/>
          </w:tcPr>
          <w:p w14:paraId="02A8800C" w14:textId="3CD6C62B" w:rsidR="00F87954" w:rsidRPr="00ED3BBF" w:rsidRDefault="00F87954" w:rsidP="00F87954">
            <w:pPr>
              <w:jc w:val="right"/>
            </w:pPr>
            <w:r w:rsidRPr="00ED3BBF">
              <w:t>5,025,880</w:t>
            </w:r>
          </w:p>
        </w:tc>
        <w:tc>
          <w:tcPr>
            <w:tcW w:w="1152" w:type="dxa"/>
            <w:vAlign w:val="bottom"/>
          </w:tcPr>
          <w:p w14:paraId="15450528" w14:textId="3CAEE2DD"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170" w:type="dxa"/>
            <w:vAlign w:val="bottom"/>
          </w:tcPr>
          <w:p w14:paraId="13E39D3D" w14:textId="2F2E16BF"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tcPr>
          <w:p w14:paraId="1E13DF24" w14:textId="1155B39F" w:rsidR="00F87954" w:rsidRPr="00ED3BBF" w:rsidRDefault="00F87954" w:rsidP="00F87954">
            <w:pPr>
              <w:jc w:val="right"/>
            </w:pPr>
            <w:r w:rsidRPr="00ED3BBF">
              <w:t>5,025,880</w:t>
            </w:r>
          </w:p>
        </w:tc>
      </w:tr>
      <w:tr w:rsidR="00F87954" w:rsidRPr="00DA0CC7" w14:paraId="54E3E1E3" w14:textId="77777777" w:rsidTr="00312415">
        <w:tc>
          <w:tcPr>
            <w:tcW w:w="3420" w:type="dxa"/>
          </w:tcPr>
          <w:p w14:paraId="4B64FE0A" w14:textId="77777777" w:rsidR="00F87954" w:rsidRPr="00DA0CC7" w:rsidRDefault="00F87954" w:rsidP="00F87954">
            <w:pPr>
              <w:tabs>
                <w:tab w:val="clear" w:pos="227"/>
                <w:tab w:val="left" w:pos="350"/>
              </w:tabs>
              <w:ind w:left="260" w:hanging="90"/>
            </w:pPr>
            <w:r w:rsidRPr="00DA0CC7">
              <w:t>Plus Tech Innovation Public Company Limited</w:t>
            </w:r>
          </w:p>
        </w:tc>
        <w:tc>
          <w:tcPr>
            <w:tcW w:w="746" w:type="dxa"/>
          </w:tcPr>
          <w:p w14:paraId="7C72B2CD" w14:textId="77777777" w:rsidR="00F87954" w:rsidRPr="00DA0CC7" w:rsidRDefault="00F87954" w:rsidP="00F87954">
            <w:pPr>
              <w:jc w:val="center"/>
              <w:rPr>
                <w:i/>
                <w:iCs/>
              </w:rPr>
            </w:pPr>
          </w:p>
        </w:tc>
        <w:tc>
          <w:tcPr>
            <w:tcW w:w="1324" w:type="dxa"/>
            <w:vAlign w:val="bottom"/>
          </w:tcPr>
          <w:p w14:paraId="57425543" w14:textId="5C883BBF" w:rsidR="00F87954" w:rsidRPr="00ED3BBF" w:rsidRDefault="00F87954" w:rsidP="00F87954">
            <w:pPr>
              <w:jc w:val="right"/>
            </w:pPr>
            <w:r w:rsidRPr="00ED3BBF">
              <w:t>59,421</w:t>
            </w:r>
          </w:p>
        </w:tc>
        <w:tc>
          <w:tcPr>
            <w:tcW w:w="1152" w:type="dxa"/>
            <w:vAlign w:val="bottom"/>
          </w:tcPr>
          <w:p w14:paraId="26CDCFAC" w14:textId="46CFBFEE"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170" w:type="dxa"/>
            <w:vAlign w:val="bottom"/>
          </w:tcPr>
          <w:p w14:paraId="40A4B547" w14:textId="29030B90" w:rsidR="00F87954" w:rsidRPr="00ED3BBF" w:rsidRDefault="00F87954" w:rsidP="00F87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14"/>
              <w:jc w:val="center"/>
            </w:pPr>
            <w:r w:rsidRPr="00ED3BBF">
              <w:t>-</w:t>
            </w:r>
          </w:p>
        </w:tc>
        <w:tc>
          <w:tcPr>
            <w:tcW w:w="1368" w:type="dxa"/>
            <w:vAlign w:val="bottom"/>
          </w:tcPr>
          <w:p w14:paraId="09CB3CB0" w14:textId="51629101" w:rsidR="00F87954" w:rsidRPr="00ED3BBF" w:rsidRDefault="00F87954" w:rsidP="00F87954">
            <w:pPr>
              <w:jc w:val="right"/>
            </w:pPr>
            <w:r w:rsidRPr="00ED3BBF">
              <w:t>59,421</w:t>
            </w:r>
          </w:p>
        </w:tc>
      </w:tr>
    </w:tbl>
    <w:p w14:paraId="7964169A" w14:textId="77777777" w:rsidR="00AE5055" w:rsidRPr="00DA0CC7" w:rsidRDefault="00AE5055" w:rsidP="00AE5055">
      <w:pPr>
        <w:spacing w:line="240" w:lineRule="auto"/>
        <w:rPr>
          <w:sz w:val="2"/>
          <w:szCs w:val="2"/>
        </w:rPr>
      </w:pPr>
    </w:p>
    <w:p w14:paraId="7435BD72" w14:textId="587A95B3" w:rsidR="00223B24" w:rsidRDefault="00223B24" w:rsidP="00223B24">
      <w:pPr>
        <w:pStyle w:val="Heading1"/>
        <w:keepLines/>
        <w:numPr>
          <w:ilvl w:val="0"/>
          <w:numId w:val="0"/>
        </w:numPr>
        <w:shd w:val="clear" w:color="auto" w:fill="auto"/>
        <w:ind w:left="540"/>
        <w:jc w:val="both"/>
        <w:rPr>
          <w:rFonts w:ascii="Times New Roman" w:hAnsi="Times New Roman"/>
          <w:sz w:val="24"/>
          <w:szCs w:val="24"/>
          <w:u w:val="none"/>
        </w:rPr>
      </w:pPr>
    </w:p>
    <w:p w14:paraId="13AE60EA" w14:textId="77777777" w:rsidR="009C7CFA" w:rsidRDefault="009C7CFA" w:rsidP="009C7CFA">
      <w:pPr>
        <w:rPr>
          <w:lang w:val="en-US" w:bidi="th-TH"/>
        </w:rPr>
      </w:pPr>
    </w:p>
    <w:p w14:paraId="5C334916" w14:textId="249E9E90" w:rsidR="00AE5055" w:rsidRPr="00DA0CC7" w:rsidRDefault="000335A8" w:rsidP="00AE5055">
      <w:pPr>
        <w:pStyle w:val="Heading1"/>
        <w:keepLines/>
        <w:numPr>
          <w:ilvl w:val="0"/>
          <w:numId w:val="20"/>
        </w:numPr>
        <w:shd w:val="clear" w:color="auto" w:fill="auto"/>
        <w:ind w:left="540"/>
        <w:jc w:val="both"/>
        <w:rPr>
          <w:rFonts w:ascii="Times New Roman" w:hAnsi="Times New Roman"/>
          <w:sz w:val="24"/>
          <w:szCs w:val="24"/>
          <w:u w:val="none"/>
        </w:rPr>
      </w:pPr>
      <w:r w:rsidRPr="00DA0CC7">
        <w:rPr>
          <w:rFonts w:ascii="Times New Roman" w:hAnsi="Times New Roman"/>
          <w:sz w:val="24"/>
          <w:szCs w:val="24"/>
          <w:u w:val="none"/>
        </w:rPr>
        <w:t>Financial instruments</w:t>
      </w:r>
    </w:p>
    <w:p w14:paraId="3B5A158C" w14:textId="09F9637F" w:rsidR="00015833" w:rsidRPr="00DA0CC7" w:rsidRDefault="00015833" w:rsidP="009A6B89">
      <w:pPr>
        <w:spacing w:line="240" w:lineRule="atLeast"/>
        <w:rPr>
          <w:rFonts w:cstheme="minorBidi"/>
          <w:szCs w:val="22"/>
          <w:cs/>
          <w:lang w:val="en-US" w:bidi="th-TH"/>
        </w:rPr>
      </w:pPr>
    </w:p>
    <w:p w14:paraId="3F6AA520" w14:textId="5B0028C9" w:rsidR="00015833" w:rsidRPr="00DA0CC7" w:rsidRDefault="00015833" w:rsidP="009A6B89">
      <w:pPr>
        <w:spacing w:line="240" w:lineRule="atLeast"/>
        <w:ind w:left="547"/>
        <w:jc w:val="thaiDistribute"/>
        <w:rPr>
          <w:szCs w:val="22"/>
        </w:rPr>
      </w:pPr>
      <w:r w:rsidRPr="00DA0CC7">
        <w:rPr>
          <w:szCs w:val="22"/>
        </w:rPr>
        <w:t xml:space="preserve">The following table shows the carrying amounts of </w:t>
      </w:r>
      <w:r w:rsidR="002B4046" w:rsidRPr="00DA0CC7">
        <w:rPr>
          <w:szCs w:val="22"/>
        </w:rPr>
        <w:t xml:space="preserve">the Group’s </w:t>
      </w:r>
      <w:r w:rsidRPr="00DA0CC7">
        <w:rPr>
          <w:szCs w:val="22"/>
        </w:rPr>
        <w:t>financial assets</w:t>
      </w:r>
      <w:r w:rsidR="00B0581D" w:rsidRPr="00DA0CC7">
        <w:rPr>
          <w:szCs w:val="22"/>
        </w:rPr>
        <w:t xml:space="preserve"> measured at fair value.</w:t>
      </w:r>
    </w:p>
    <w:p w14:paraId="0A953C94" w14:textId="4E1C6555" w:rsidR="004E6EFF" w:rsidRPr="00DA0CC7" w:rsidRDefault="004E6EFF" w:rsidP="009A6B89">
      <w:pPr>
        <w:spacing w:line="240" w:lineRule="atLeast"/>
        <w:ind w:left="547"/>
        <w:jc w:val="thaiDistribute"/>
        <w:rPr>
          <w:szCs w:val="22"/>
        </w:rPr>
      </w:pPr>
    </w:p>
    <w:tbl>
      <w:tblPr>
        <w:tblW w:w="9270" w:type="dxa"/>
        <w:tblInd w:w="450" w:type="dxa"/>
        <w:tblLayout w:type="fixed"/>
        <w:tblLook w:val="04A0" w:firstRow="1" w:lastRow="0" w:firstColumn="1" w:lastColumn="0" w:noHBand="0" w:noVBand="1"/>
      </w:tblPr>
      <w:tblGrid>
        <w:gridCol w:w="4770"/>
        <w:gridCol w:w="2070"/>
        <w:gridCol w:w="270"/>
        <w:gridCol w:w="2160"/>
      </w:tblGrid>
      <w:tr w:rsidR="002676D6" w:rsidRPr="00DA0CC7" w14:paraId="50E3835C" w14:textId="77777777" w:rsidTr="002676D6">
        <w:trPr>
          <w:tblHeader/>
        </w:trPr>
        <w:tc>
          <w:tcPr>
            <w:tcW w:w="4770" w:type="dxa"/>
            <w:vAlign w:val="bottom"/>
          </w:tcPr>
          <w:p w14:paraId="2600DC80" w14:textId="77777777" w:rsidR="002676D6" w:rsidRPr="00DA0CC7" w:rsidRDefault="002676D6" w:rsidP="002676D6">
            <w:pPr>
              <w:tabs>
                <w:tab w:val="left" w:pos="0"/>
                <w:tab w:val="left" w:pos="3018"/>
              </w:tabs>
              <w:ind w:left="-19" w:right="-90"/>
              <w:rPr>
                <w:b/>
                <w:bCs/>
                <w:i/>
                <w:iCs/>
                <w:szCs w:val="22"/>
              </w:rPr>
            </w:pPr>
          </w:p>
        </w:tc>
        <w:tc>
          <w:tcPr>
            <w:tcW w:w="4500" w:type="dxa"/>
            <w:gridSpan w:val="3"/>
          </w:tcPr>
          <w:p w14:paraId="0A17DF70" w14:textId="1D7A5BC1" w:rsidR="002676D6" w:rsidRPr="00DA0CC7" w:rsidRDefault="002676D6" w:rsidP="002676D6">
            <w:pPr>
              <w:pStyle w:val="acctfourfigures"/>
              <w:tabs>
                <w:tab w:val="left" w:pos="720"/>
              </w:tabs>
              <w:spacing w:line="240" w:lineRule="atLeast"/>
              <w:ind w:left="-43" w:right="-86"/>
              <w:jc w:val="center"/>
              <w:rPr>
                <w:szCs w:val="22"/>
                <w:cs/>
                <w:lang w:bidi="th-TH"/>
              </w:rPr>
            </w:pPr>
            <w:r w:rsidRPr="00DA0CC7">
              <w:rPr>
                <w:b/>
                <w:bCs/>
                <w:szCs w:val="22"/>
                <w:lang w:bidi="th-TH"/>
              </w:rPr>
              <w:t>Consolidated financial statement</w:t>
            </w:r>
          </w:p>
        </w:tc>
      </w:tr>
      <w:tr w:rsidR="002676D6" w:rsidRPr="00DA0CC7" w14:paraId="264712C7" w14:textId="77777777" w:rsidTr="002676D6">
        <w:trPr>
          <w:tblHeader/>
        </w:trPr>
        <w:tc>
          <w:tcPr>
            <w:tcW w:w="4770" w:type="dxa"/>
            <w:vAlign w:val="bottom"/>
          </w:tcPr>
          <w:p w14:paraId="433338B0" w14:textId="77777777" w:rsidR="002676D6" w:rsidRPr="00DA0CC7" w:rsidRDefault="002676D6" w:rsidP="002676D6">
            <w:pPr>
              <w:tabs>
                <w:tab w:val="left" w:pos="0"/>
                <w:tab w:val="left" w:pos="3018"/>
              </w:tabs>
              <w:ind w:left="-19" w:right="-90"/>
              <w:rPr>
                <w:b/>
                <w:bCs/>
                <w:i/>
                <w:iCs/>
                <w:szCs w:val="22"/>
              </w:rPr>
            </w:pPr>
          </w:p>
        </w:tc>
        <w:tc>
          <w:tcPr>
            <w:tcW w:w="4500" w:type="dxa"/>
            <w:gridSpan w:val="3"/>
            <w:tcBorders>
              <w:bottom w:val="single" w:sz="4" w:space="0" w:color="auto"/>
            </w:tcBorders>
          </w:tcPr>
          <w:p w14:paraId="1F1290BB" w14:textId="26958887" w:rsidR="002676D6" w:rsidRPr="00DA0CC7" w:rsidRDefault="002676D6" w:rsidP="002676D6">
            <w:pPr>
              <w:pStyle w:val="acctfourfigures"/>
              <w:tabs>
                <w:tab w:val="left" w:pos="720"/>
              </w:tabs>
              <w:spacing w:line="240" w:lineRule="atLeast"/>
              <w:ind w:left="-43" w:right="-86"/>
              <w:jc w:val="center"/>
              <w:rPr>
                <w:b/>
                <w:bCs/>
                <w:szCs w:val="22"/>
                <w:lang w:bidi="th-TH"/>
              </w:rPr>
            </w:pPr>
            <w:r w:rsidRPr="00DA0CC7">
              <w:rPr>
                <w:b/>
                <w:bCs/>
                <w:szCs w:val="22"/>
                <w:lang w:bidi="th-TH"/>
              </w:rPr>
              <w:t>Carrying amount</w:t>
            </w:r>
          </w:p>
        </w:tc>
      </w:tr>
      <w:tr w:rsidR="002676D6" w:rsidRPr="00DA0CC7" w14:paraId="40CBE614" w14:textId="77777777" w:rsidTr="002676D6">
        <w:trPr>
          <w:tblHeader/>
        </w:trPr>
        <w:tc>
          <w:tcPr>
            <w:tcW w:w="4770" w:type="dxa"/>
            <w:vAlign w:val="bottom"/>
          </w:tcPr>
          <w:p w14:paraId="0FA822A7" w14:textId="77777777" w:rsidR="002676D6" w:rsidRPr="00DA0CC7" w:rsidRDefault="002676D6" w:rsidP="00753C22">
            <w:pPr>
              <w:tabs>
                <w:tab w:val="left" w:pos="0"/>
                <w:tab w:val="left" w:pos="3018"/>
              </w:tabs>
              <w:spacing w:line="240" w:lineRule="atLeast"/>
              <w:ind w:left="-19" w:right="-90"/>
              <w:rPr>
                <w:b/>
                <w:bCs/>
                <w:i/>
                <w:iCs/>
                <w:szCs w:val="22"/>
              </w:rPr>
            </w:pPr>
          </w:p>
        </w:tc>
        <w:tc>
          <w:tcPr>
            <w:tcW w:w="2070" w:type="dxa"/>
            <w:tcBorders>
              <w:top w:val="single" w:sz="4" w:space="0" w:color="auto"/>
            </w:tcBorders>
          </w:tcPr>
          <w:p w14:paraId="6B45658B" w14:textId="77777777" w:rsidR="002676D6" w:rsidRPr="00DA0CC7" w:rsidRDefault="002676D6" w:rsidP="00753C22">
            <w:pPr>
              <w:spacing w:line="240" w:lineRule="atLeast"/>
              <w:jc w:val="center"/>
              <w:rPr>
                <w:szCs w:val="22"/>
              </w:rPr>
            </w:pPr>
            <w:r w:rsidRPr="00DA0CC7">
              <w:rPr>
                <w:szCs w:val="22"/>
              </w:rPr>
              <w:t>Financial instruments measured</w:t>
            </w:r>
          </w:p>
          <w:p w14:paraId="60557284" w14:textId="77777777" w:rsidR="002676D6" w:rsidRPr="00DA0CC7" w:rsidRDefault="002676D6" w:rsidP="00753C22">
            <w:pPr>
              <w:spacing w:line="240" w:lineRule="atLeast"/>
              <w:jc w:val="center"/>
              <w:rPr>
                <w:szCs w:val="22"/>
              </w:rPr>
            </w:pPr>
            <w:r w:rsidRPr="00DA0CC7">
              <w:rPr>
                <w:szCs w:val="22"/>
              </w:rPr>
              <w:t>at FVOCI</w:t>
            </w:r>
          </w:p>
        </w:tc>
        <w:tc>
          <w:tcPr>
            <w:tcW w:w="270" w:type="dxa"/>
            <w:tcBorders>
              <w:top w:val="single" w:sz="4" w:space="0" w:color="auto"/>
            </w:tcBorders>
            <w:vAlign w:val="bottom"/>
          </w:tcPr>
          <w:p w14:paraId="491716E2" w14:textId="77777777" w:rsidR="002676D6" w:rsidRPr="00DA0CC7" w:rsidRDefault="002676D6" w:rsidP="00753C22">
            <w:pPr>
              <w:spacing w:line="240" w:lineRule="atLeast"/>
              <w:ind w:left="-43" w:right="-86"/>
              <w:jc w:val="center"/>
              <w:rPr>
                <w:szCs w:val="22"/>
              </w:rPr>
            </w:pPr>
          </w:p>
        </w:tc>
        <w:tc>
          <w:tcPr>
            <w:tcW w:w="2160" w:type="dxa"/>
            <w:tcBorders>
              <w:top w:val="single" w:sz="4" w:space="0" w:color="auto"/>
            </w:tcBorders>
            <w:vAlign w:val="bottom"/>
          </w:tcPr>
          <w:p w14:paraId="15D5A948" w14:textId="77777777" w:rsidR="002676D6" w:rsidRPr="00DA0CC7" w:rsidRDefault="002676D6" w:rsidP="00753C22">
            <w:pPr>
              <w:pStyle w:val="acctfourfigures"/>
              <w:tabs>
                <w:tab w:val="left" w:pos="720"/>
              </w:tabs>
              <w:spacing w:line="240" w:lineRule="atLeast"/>
              <w:ind w:left="-43" w:right="-86"/>
              <w:jc w:val="center"/>
              <w:rPr>
                <w:szCs w:val="22"/>
                <w:lang w:bidi="th-TH"/>
              </w:rPr>
            </w:pPr>
            <w:r w:rsidRPr="00DA0CC7">
              <w:rPr>
                <w:szCs w:val="22"/>
                <w:lang w:bidi="th-TH"/>
              </w:rPr>
              <w:t>Total</w:t>
            </w:r>
          </w:p>
        </w:tc>
      </w:tr>
      <w:tr w:rsidR="002676D6" w:rsidRPr="00DA0CC7" w14:paraId="5E73A217" w14:textId="77777777" w:rsidTr="002676D6">
        <w:trPr>
          <w:tblHeader/>
        </w:trPr>
        <w:tc>
          <w:tcPr>
            <w:tcW w:w="4770" w:type="dxa"/>
            <w:vAlign w:val="bottom"/>
          </w:tcPr>
          <w:p w14:paraId="69466C92" w14:textId="77777777" w:rsidR="002676D6" w:rsidRPr="00DA0CC7" w:rsidRDefault="002676D6" w:rsidP="00753C22">
            <w:pPr>
              <w:tabs>
                <w:tab w:val="left" w:pos="0"/>
                <w:tab w:val="left" w:pos="3018"/>
              </w:tabs>
              <w:spacing w:line="240" w:lineRule="atLeast"/>
              <w:ind w:left="-19" w:right="-90"/>
              <w:rPr>
                <w:b/>
                <w:bCs/>
                <w:i/>
                <w:iCs/>
                <w:szCs w:val="22"/>
              </w:rPr>
            </w:pPr>
          </w:p>
        </w:tc>
        <w:tc>
          <w:tcPr>
            <w:tcW w:w="4500" w:type="dxa"/>
            <w:gridSpan w:val="3"/>
          </w:tcPr>
          <w:p w14:paraId="4DC01F0A" w14:textId="596437A6" w:rsidR="002676D6" w:rsidRPr="00DA0CC7" w:rsidRDefault="002676D6" w:rsidP="00753C22">
            <w:pPr>
              <w:pStyle w:val="acctfourfigures"/>
              <w:tabs>
                <w:tab w:val="left" w:pos="720"/>
              </w:tabs>
              <w:spacing w:line="240" w:lineRule="atLeast"/>
              <w:ind w:left="-43" w:right="-86"/>
              <w:jc w:val="center"/>
              <w:rPr>
                <w:szCs w:val="22"/>
                <w:lang w:bidi="th-TH"/>
              </w:rPr>
            </w:pPr>
            <w:r w:rsidRPr="00DA0CC7">
              <w:rPr>
                <w:i/>
                <w:iCs/>
                <w:szCs w:val="22"/>
                <w:lang w:bidi="th-TH"/>
              </w:rPr>
              <w:t>(in thousand Baht)</w:t>
            </w:r>
          </w:p>
        </w:tc>
      </w:tr>
      <w:tr w:rsidR="002676D6" w:rsidRPr="00DA0CC7" w14:paraId="61CD0390" w14:textId="77777777" w:rsidTr="002676D6">
        <w:tc>
          <w:tcPr>
            <w:tcW w:w="4770" w:type="dxa"/>
            <w:vAlign w:val="bottom"/>
          </w:tcPr>
          <w:p w14:paraId="151E35EF" w14:textId="197D1F43" w:rsidR="002676D6" w:rsidRPr="00DA0CC7" w:rsidRDefault="00300F81" w:rsidP="00753C22">
            <w:pPr>
              <w:tabs>
                <w:tab w:val="left" w:pos="0"/>
                <w:tab w:val="left" w:pos="3018"/>
              </w:tabs>
              <w:spacing w:line="240" w:lineRule="atLeast"/>
              <w:ind w:left="-19" w:right="-90"/>
              <w:rPr>
                <w:b/>
                <w:bCs/>
                <w:i/>
                <w:iCs/>
                <w:szCs w:val="22"/>
              </w:rPr>
            </w:pPr>
            <w:r w:rsidRPr="00DA0CC7">
              <w:rPr>
                <w:b/>
                <w:bCs/>
                <w:i/>
                <w:iCs/>
              </w:rPr>
              <w:t xml:space="preserve">As at </w:t>
            </w:r>
            <w:r w:rsidR="00C04287" w:rsidRPr="00DA0CC7">
              <w:rPr>
                <w:b/>
                <w:bCs/>
                <w:i/>
                <w:iCs/>
              </w:rPr>
              <w:t xml:space="preserve">30 </w:t>
            </w:r>
            <w:r w:rsidR="00C04287">
              <w:rPr>
                <w:b/>
                <w:bCs/>
                <w:i/>
                <w:iCs/>
              </w:rPr>
              <w:t>September</w:t>
            </w:r>
            <w:r w:rsidR="00C04287" w:rsidRPr="00DA0CC7">
              <w:rPr>
                <w:b/>
                <w:bCs/>
                <w:i/>
                <w:iCs/>
              </w:rPr>
              <w:t xml:space="preserve"> </w:t>
            </w:r>
            <w:r w:rsidR="002676D6" w:rsidRPr="00CC25AD">
              <w:rPr>
                <w:b/>
                <w:bCs/>
                <w:i/>
                <w:iCs/>
                <w:szCs w:val="22"/>
              </w:rPr>
              <w:t>202</w:t>
            </w:r>
            <w:r w:rsidR="002676D6">
              <w:rPr>
                <w:b/>
                <w:bCs/>
                <w:i/>
                <w:iCs/>
                <w:szCs w:val="22"/>
              </w:rPr>
              <w:t>5</w:t>
            </w:r>
          </w:p>
        </w:tc>
        <w:tc>
          <w:tcPr>
            <w:tcW w:w="2070" w:type="dxa"/>
            <w:vAlign w:val="bottom"/>
          </w:tcPr>
          <w:p w14:paraId="556AD528" w14:textId="77777777" w:rsidR="002676D6" w:rsidRPr="00DA0CC7" w:rsidRDefault="002676D6" w:rsidP="00753C22">
            <w:pPr>
              <w:spacing w:line="240" w:lineRule="atLeast"/>
              <w:jc w:val="center"/>
              <w:rPr>
                <w:szCs w:val="22"/>
              </w:rPr>
            </w:pPr>
          </w:p>
        </w:tc>
        <w:tc>
          <w:tcPr>
            <w:tcW w:w="270" w:type="dxa"/>
            <w:vAlign w:val="bottom"/>
          </w:tcPr>
          <w:p w14:paraId="7E804701" w14:textId="77777777" w:rsidR="002676D6" w:rsidRPr="00DA0CC7" w:rsidRDefault="002676D6" w:rsidP="00753C22">
            <w:pPr>
              <w:spacing w:line="240" w:lineRule="atLeast"/>
              <w:ind w:left="-43" w:right="-86"/>
              <w:jc w:val="center"/>
              <w:rPr>
                <w:szCs w:val="22"/>
              </w:rPr>
            </w:pPr>
          </w:p>
        </w:tc>
        <w:tc>
          <w:tcPr>
            <w:tcW w:w="2160" w:type="dxa"/>
            <w:vAlign w:val="bottom"/>
          </w:tcPr>
          <w:p w14:paraId="1A30EBA6" w14:textId="77777777" w:rsidR="002676D6" w:rsidRPr="00DA0CC7" w:rsidRDefault="002676D6" w:rsidP="00753C22">
            <w:pPr>
              <w:pStyle w:val="acctfourfigures"/>
              <w:tabs>
                <w:tab w:val="left" w:pos="720"/>
              </w:tabs>
              <w:spacing w:line="240" w:lineRule="atLeast"/>
              <w:ind w:left="-43" w:right="-86"/>
              <w:jc w:val="center"/>
              <w:rPr>
                <w:szCs w:val="22"/>
                <w:lang w:bidi="th-TH"/>
              </w:rPr>
            </w:pPr>
          </w:p>
        </w:tc>
      </w:tr>
      <w:tr w:rsidR="002676D6" w:rsidRPr="00DA0CC7" w14:paraId="1C69A84F" w14:textId="77777777" w:rsidTr="002676D6">
        <w:tc>
          <w:tcPr>
            <w:tcW w:w="4770" w:type="dxa"/>
            <w:vAlign w:val="bottom"/>
          </w:tcPr>
          <w:p w14:paraId="39F36A65" w14:textId="77777777" w:rsidR="002676D6" w:rsidRPr="00DA0CC7" w:rsidRDefault="002676D6" w:rsidP="007626E5">
            <w:pPr>
              <w:spacing w:line="240" w:lineRule="atLeast"/>
              <w:ind w:right="-90"/>
              <w:rPr>
                <w:szCs w:val="22"/>
              </w:rPr>
            </w:pPr>
            <w:r w:rsidRPr="00DA0CC7">
              <w:rPr>
                <w:szCs w:val="22"/>
              </w:rPr>
              <w:t>Other non-current financial assets</w:t>
            </w:r>
          </w:p>
        </w:tc>
        <w:tc>
          <w:tcPr>
            <w:tcW w:w="2070" w:type="dxa"/>
          </w:tcPr>
          <w:p w14:paraId="3BF68595" w14:textId="780D3F53" w:rsidR="002676D6" w:rsidRPr="00DA0CC7" w:rsidRDefault="002676D6" w:rsidP="007626E5">
            <w:pPr>
              <w:pStyle w:val="acctfourfigures"/>
              <w:tabs>
                <w:tab w:val="decimal" w:pos="969"/>
              </w:tabs>
              <w:spacing w:line="240" w:lineRule="atLeast"/>
              <w:ind w:left="429" w:right="-86" w:hanging="243"/>
              <w:rPr>
                <w:szCs w:val="22"/>
              </w:rPr>
            </w:pPr>
          </w:p>
        </w:tc>
        <w:tc>
          <w:tcPr>
            <w:tcW w:w="270" w:type="dxa"/>
          </w:tcPr>
          <w:p w14:paraId="7B6F790C" w14:textId="77777777" w:rsidR="002676D6" w:rsidRPr="00DA0CC7" w:rsidRDefault="002676D6" w:rsidP="007626E5">
            <w:pPr>
              <w:tabs>
                <w:tab w:val="decimal" w:pos="765"/>
              </w:tabs>
              <w:spacing w:line="240" w:lineRule="atLeast"/>
              <w:ind w:left="-43" w:right="-86"/>
              <w:jc w:val="center"/>
              <w:rPr>
                <w:szCs w:val="22"/>
              </w:rPr>
            </w:pPr>
          </w:p>
        </w:tc>
        <w:tc>
          <w:tcPr>
            <w:tcW w:w="2160" w:type="dxa"/>
          </w:tcPr>
          <w:p w14:paraId="7E83ABFB" w14:textId="103C6577" w:rsidR="002676D6" w:rsidRPr="00DA0CC7" w:rsidRDefault="002676D6" w:rsidP="007626E5">
            <w:pPr>
              <w:pStyle w:val="acctfourfigures"/>
              <w:spacing w:line="240" w:lineRule="atLeast"/>
              <w:ind w:left="463" w:right="-86"/>
              <w:rPr>
                <w:szCs w:val="22"/>
              </w:rPr>
            </w:pPr>
          </w:p>
        </w:tc>
      </w:tr>
      <w:tr w:rsidR="008842B0" w:rsidRPr="00DA0CC7" w14:paraId="42EDC729" w14:textId="77777777" w:rsidTr="002676D6">
        <w:tc>
          <w:tcPr>
            <w:tcW w:w="4770" w:type="dxa"/>
            <w:vAlign w:val="bottom"/>
          </w:tcPr>
          <w:p w14:paraId="1C6A9660" w14:textId="77777777" w:rsidR="008842B0" w:rsidRPr="00DA0CC7" w:rsidRDefault="008842B0" w:rsidP="008842B0">
            <w:pPr>
              <w:spacing w:line="240" w:lineRule="atLeast"/>
              <w:ind w:left="160" w:right="-90" w:firstLine="2"/>
              <w:rPr>
                <w:szCs w:val="22"/>
              </w:rPr>
            </w:pPr>
            <w:r w:rsidRPr="00DA0CC7">
              <w:rPr>
                <w:szCs w:val="22"/>
              </w:rPr>
              <w:t>Investment in equity securities</w:t>
            </w:r>
          </w:p>
        </w:tc>
        <w:tc>
          <w:tcPr>
            <w:tcW w:w="2070" w:type="dxa"/>
          </w:tcPr>
          <w:p w14:paraId="763DC9D5" w14:textId="61FC0C7A" w:rsidR="008842B0" w:rsidRPr="00DA0CC7" w:rsidRDefault="008842B0" w:rsidP="008842B0">
            <w:pPr>
              <w:pStyle w:val="acctfourfigures"/>
              <w:tabs>
                <w:tab w:val="clear" w:pos="765"/>
                <w:tab w:val="decimal" w:pos="1505"/>
              </w:tabs>
              <w:spacing w:line="240" w:lineRule="atLeast"/>
              <w:ind w:left="-43" w:right="-86"/>
              <w:rPr>
                <w:szCs w:val="22"/>
              </w:rPr>
            </w:pPr>
            <w:r>
              <w:t>880,007</w:t>
            </w:r>
          </w:p>
        </w:tc>
        <w:tc>
          <w:tcPr>
            <w:tcW w:w="270" w:type="dxa"/>
          </w:tcPr>
          <w:p w14:paraId="3B74DD1A" w14:textId="77777777" w:rsidR="008842B0" w:rsidRPr="00DA0CC7" w:rsidRDefault="008842B0" w:rsidP="008842B0">
            <w:pPr>
              <w:tabs>
                <w:tab w:val="decimal" w:pos="789"/>
              </w:tabs>
              <w:spacing w:line="240" w:lineRule="atLeast"/>
              <w:ind w:left="-43" w:right="-86"/>
              <w:jc w:val="center"/>
              <w:rPr>
                <w:szCs w:val="22"/>
              </w:rPr>
            </w:pPr>
          </w:p>
        </w:tc>
        <w:tc>
          <w:tcPr>
            <w:tcW w:w="2160" w:type="dxa"/>
          </w:tcPr>
          <w:p w14:paraId="0D52F781" w14:textId="41F0A271" w:rsidR="008842B0" w:rsidRPr="00DA0CC7" w:rsidRDefault="008842B0" w:rsidP="008842B0">
            <w:pPr>
              <w:pStyle w:val="acctfourfigures"/>
              <w:tabs>
                <w:tab w:val="clear" w:pos="765"/>
                <w:tab w:val="decimal" w:pos="1607"/>
              </w:tabs>
              <w:spacing w:line="240" w:lineRule="atLeast"/>
              <w:ind w:left="-43" w:right="-86"/>
              <w:rPr>
                <w:szCs w:val="22"/>
              </w:rPr>
            </w:pPr>
            <w:r>
              <w:t>880,007</w:t>
            </w:r>
          </w:p>
        </w:tc>
      </w:tr>
      <w:tr w:rsidR="008842B0" w:rsidRPr="00DA0CC7" w14:paraId="5D066FDE" w14:textId="77777777" w:rsidTr="002676D6">
        <w:tc>
          <w:tcPr>
            <w:tcW w:w="4770" w:type="dxa"/>
            <w:vAlign w:val="bottom"/>
          </w:tcPr>
          <w:p w14:paraId="5D6B37B8" w14:textId="77777777" w:rsidR="008842B0" w:rsidRPr="00DA0CC7" w:rsidRDefault="008842B0" w:rsidP="008842B0">
            <w:pPr>
              <w:spacing w:line="240" w:lineRule="atLeast"/>
              <w:ind w:left="160" w:right="-90" w:hanging="180"/>
              <w:rPr>
                <w:b/>
                <w:bCs/>
                <w:szCs w:val="22"/>
              </w:rPr>
            </w:pPr>
            <w:r w:rsidRPr="00DA0CC7">
              <w:rPr>
                <w:b/>
                <w:bCs/>
                <w:szCs w:val="22"/>
              </w:rPr>
              <w:t>Total</w:t>
            </w:r>
          </w:p>
        </w:tc>
        <w:tc>
          <w:tcPr>
            <w:tcW w:w="2070" w:type="dxa"/>
            <w:tcBorders>
              <w:top w:val="single" w:sz="4" w:space="0" w:color="auto"/>
              <w:bottom w:val="double" w:sz="4" w:space="0" w:color="auto"/>
            </w:tcBorders>
          </w:tcPr>
          <w:p w14:paraId="3A2A4A16" w14:textId="674066C6" w:rsidR="008842B0" w:rsidRPr="00244BB0" w:rsidRDefault="008842B0" w:rsidP="008842B0">
            <w:pPr>
              <w:pStyle w:val="acctfourfigures"/>
              <w:tabs>
                <w:tab w:val="clear" w:pos="765"/>
                <w:tab w:val="decimal" w:pos="1505"/>
              </w:tabs>
              <w:spacing w:line="240" w:lineRule="atLeast"/>
              <w:ind w:left="-43" w:right="-86"/>
              <w:rPr>
                <w:b/>
                <w:bCs/>
                <w:szCs w:val="22"/>
              </w:rPr>
            </w:pPr>
            <w:r w:rsidRPr="00244BB0">
              <w:rPr>
                <w:b/>
                <w:bCs/>
              </w:rPr>
              <w:t>8</w:t>
            </w:r>
            <w:r>
              <w:rPr>
                <w:b/>
                <w:bCs/>
              </w:rPr>
              <w:t>80,007</w:t>
            </w:r>
          </w:p>
        </w:tc>
        <w:tc>
          <w:tcPr>
            <w:tcW w:w="270" w:type="dxa"/>
          </w:tcPr>
          <w:p w14:paraId="036911CE" w14:textId="77777777" w:rsidR="008842B0" w:rsidRPr="00244BB0" w:rsidRDefault="008842B0" w:rsidP="008842B0">
            <w:pPr>
              <w:tabs>
                <w:tab w:val="decimal" w:pos="789"/>
              </w:tabs>
              <w:spacing w:line="240" w:lineRule="atLeast"/>
              <w:ind w:left="-43" w:right="-86"/>
              <w:jc w:val="center"/>
              <w:rPr>
                <w:b/>
                <w:bCs/>
                <w:szCs w:val="22"/>
              </w:rPr>
            </w:pPr>
          </w:p>
        </w:tc>
        <w:tc>
          <w:tcPr>
            <w:tcW w:w="2160" w:type="dxa"/>
            <w:tcBorders>
              <w:top w:val="single" w:sz="4" w:space="0" w:color="auto"/>
              <w:bottom w:val="double" w:sz="4" w:space="0" w:color="auto"/>
            </w:tcBorders>
          </w:tcPr>
          <w:p w14:paraId="70DCADDA" w14:textId="2B879E85" w:rsidR="008842B0" w:rsidRPr="00244BB0" w:rsidRDefault="008842B0" w:rsidP="008842B0">
            <w:pPr>
              <w:pStyle w:val="acctfourfigures"/>
              <w:tabs>
                <w:tab w:val="clear" w:pos="765"/>
                <w:tab w:val="decimal" w:pos="1607"/>
              </w:tabs>
              <w:spacing w:line="240" w:lineRule="atLeast"/>
              <w:ind w:left="-43" w:right="-86"/>
              <w:rPr>
                <w:b/>
                <w:bCs/>
                <w:szCs w:val="22"/>
              </w:rPr>
            </w:pPr>
            <w:r w:rsidRPr="00244BB0">
              <w:rPr>
                <w:b/>
                <w:bCs/>
              </w:rPr>
              <w:t>8</w:t>
            </w:r>
            <w:r>
              <w:rPr>
                <w:b/>
                <w:bCs/>
              </w:rPr>
              <w:t>80,007</w:t>
            </w:r>
          </w:p>
        </w:tc>
      </w:tr>
      <w:tr w:rsidR="009A0E0F" w:rsidRPr="00DA0CC7" w14:paraId="7D2DE403" w14:textId="77777777" w:rsidTr="00927C77">
        <w:tc>
          <w:tcPr>
            <w:tcW w:w="4770" w:type="dxa"/>
            <w:vAlign w:val="bottom"/>
          </w:tcPr>
          <w:p w14:paraId="178162CA" w14:textId="77777777" w:rsidR="009A0E0F" w:rsidRPr="00DA0CC7" w:rsidRDefault="009A0E0F" w:rsidP="009A0E0F">
            <w:pPr>
              <w:spacing w:line="240" w:lineRule="atLeast"/>
              <w:ind w:left="160" w:right="-90" w:hanging="180"/>
              <w:rPr>
                <w:b/>
                <w:bCs/>
                <w:szCs w:val="22"/>
              </w:rPr>
            </w:pPr>
          </w:p>
        </w:tc>
        <w:tc>
          <w:tcPr>
            <w:tcW w:w="2070" w:type="dxa"/>
            <w:tcBorders>
              <w:top w:val="single" w:sz="4" w:space="0" w:color="auto"/>
            </w:tcBorders>
          </w:tcPr>
          <w:p w14:paraId="59B790AF" w14:textId="77777777" w:rsidR="009A0E0F" w:rsidRDefault="009A0E0F" w:rsidP="009A0E0F">
            <w:pPr>
              <w:pStyle w:val="acctfourfigures"/>
              <w:tabs>
                <w:tab w:val="clear" w:pos="765"/>
                <w:tab w:val="decimal" w:pos="1505"/>
              </w:tabs>
              <w:spacing w:line="240" w:lineRule="atLeast"/>
              <w:ind w:left="-43" w:right="-86"/>
              <w:rPr>
                <w:b/>
                <w:bCs/>
                <w:szCs w:val="22"/>
              </w:rPr>
            </w:pPr>
          </w:p>
        </w:tc>
        <w:tc>
          <w:tcPr>
            <w:tcW w:w="270" w:type="dxa"/>
          </w:tcPr>
          <w:p w14:paraId="72367757" w14:textId="77777777" w:rsidR="009A0E0F" w:rsidRPr="00DA0CC7" w:rsidRDefault="009A0E0F" w:rsidP="009A0E0F">
            <w:pPr>
              <w:tabs>
                <w:tab w:val="decimal" w:pos="789"/>
              </w:tabs>
              <w:spacing w:line="240" w:lineRule="atLeast"/>
              <w:ind w:left="-43" w:right="-86"/>
              <w:jc w:val="center"/>
              <w:rPr>
                <w:b/>
                <w:bCs/>
                <w:szCs w:val="22"/>
              </w:rPr>
            </w:pPr>
          </w:p>
        </w:tc>
        <w:tc>
          <w:tcPr>
            <w:tcW w:w="2160" w:type="dxa"/>
            <w:tcBorders>
              <w:top w:val="single" w:sz="4" w:space="0" w:color="auto"/>
            </w:tcBorders>
          </w:tcPr>
          <w:p w14:paraId="2E8D48C8" w14:textId="77777777" w:rsidR="009A0E0F" w:rsidRDefault="009A0E0F" w:rsidP="009A0E0F">
            <w:pPr>
              <w:pStyle w:val="acctfourfigures"/>
              <w:tabs>
                <w:tab w:val="clear" w:pos="765"/>
                <w:tab w:val="decimal" w:pos="1607"/>
              </w:tabs>
              <w:spacing w:line="240" w:lineRule="atLeast"/>
              <w:ind w:left="-43" w:right="-86"/>
              <w:rPr>
                <w:b/>
                <w:bCs/>
                <w:szCs w:val="22"/>
              </w:rPr>
            </w:pPr>
          </w:p>
        </w:tc>
      </w:tr>
      <w:tr w:rsidR="009A0E0F" w:rsidRPr="00DA0CC7" w14:paraId="3A3511F8" w14:textId="77777777" w:rsidTr="00927C77">
        <w:tc>
          <w:tcPr>
            <w:tcW w:w="4770" w:type="dxa"/>
            <w:vAlign w:val="bottom"/>
          </w:tcPr>
          <w:p w14:paraId="2CE8F662" w14:textId="18371138" w:rsidR="009A0E0F" w:rsidRPr="00DA0CC7" w:rsidRDefault="009A0E0F" w:rsidP="009A0E0F">
            <w:pPr>
              <w:tabs>
                <w:tab w:val="left" w:pos="0"/>
                <w:tab w:val="left" w:pos="3018"/>
              </w:tabs>
              <w:spacing w:line="240" w:lineRule="atLeast"/>
              <w:ind w:left="-19" w:right="-90"/>
              <w:rPr>
                <w:b/>
                <w:bCs/>
                <w:i/>
                <w:iCs/>
                <w:szCs w:val="22"/>
              </w:rPr>
            </w:pPr>
            <w:r w:rsidRPr="00DA0CC7">
              <w:rPr>
                <w:b/>
                <w:bCs/>
                <w:i/>
                <w:iCs/>
                <w:szCs w:val="22"/>
              </w:rPr>
              <w:t>At 31 December 202</w:t>
            </w:r>
            <w:r>
              <w:rPr>
                <w:b/>
                <w:bCs/>
                <w:i/>
                <w:iCs/>
                <w:szCs w:val="22"/>
              </w:rPr>
              <w:t>4</w:t>
            </w:r>
          </w:p>
        </w:tc>
        <w:tc>
          <w:tcPr>
            <w:tcW w:w="2070" w:type="dxa"/>
            <w:vAlign w:val="bottom"/>
          </w:tcPr>
          <w:p w14:paraId="07D3203B" w14:textId="77777777" w:rsidR="009A0E0F" w:rsidRPr="00ED3BBF" w:rsidRDefault="009A0E0F" w:rsidP="009A0E0F">
            <w:pPr>
              <w:tabs>
                <w:tab w:val="decimal" w:pos="1505"/>
              </w:tabs>
              <w:spacing w:line="240" w:lineRule="atLeast"/>
              <w:jc w:val="center"/>
              <w:rPr>
                <w:szCs w:val="22"/>
              </w:rPr>
            </w:pPr>
          </w:p>
        </w:tc>
        <w:tc>
          <w:tcPr>
            <w:tcW w:w="270" w:type="dxa"/>
            <w:vAlign w:val="bottom"/>
          </w:tcPr>
          <w:p w14:paraId="49882344" w14:textId="77777777" w:rsidR="009A0E0F" w:rsidRPr="00ED3BBF" w:rsidRDefault="009A0E0F" w:rsidP="009A0E0F">
            <w:pPr>
              <w:spacing w:line="240" w:lineRule="atLeast"/>
              <w:ind w:left="-43" w:right="-86"/>
              <w:jc w:val="center"/>
              <w:rPr>
                <w:szCs w:val="22"/>
              </w:rPr>
            </w:pPr>
          </w:p>
        </w:tc>
        <w:tc>
          <w:tcPr>
            <w:tcW w:w="2160" w:type="dxa"/>
            <w:vAlign w:val="bottom"/>
          </w:tcPr>
          <w:p w14:paraId="06BDCB83" w14:textId="77777777" w:rsidR="009A0E0F" w:rsidRPr="00ED3BBF" w:rsidRDefault="009A0E0F" w:rsidP="009A0E0F">
            <w:pPr>
              <w:pStyle w:val="acctfourfigures"/>
              <w:tabs>
                <w:tab w:val="left" w:pos="720"/>
                <w:tab w:val="decimal" w:pos="1607"/>
              </w:tabs>
              <w:spacing w:line="240" w:lineRule="atLeast"/>
              <w:ind w:left="-43" w:right="-86"/>
              <w:jc w:val="center"/>
              <w:rPr>
                <w:szCs w:val="22"/>
                <w:lang w:bidi="th-TH"/>
              </w:rPr>
            </w:pPr>
          </w:p>
        </w:tc>
      </w:tr>
      <w:tr w:rsidR="009A0E0F" w:rsidRPr="00DA0CC7" w14:paraId="73F5D7B7" w14:textId="77777777" w:rsidTr="002676D6">
        <w:tc>
          <w:tcPr>
            <w:tcW w:w="4770" w:type="dxa"/>
            <w:vAlign w:val="bottom"/>
          </w:tcPr>
          <w:p w14:paraId="2BAEE348" w14:textId="77777777" w:rsidR="009A0E0F" w:rsidRPr="00DA0CC7" w:rsidRDefault="009A0E0F" w:rsidP="009A0E0F">
            <w:pPr>
              <w:spacing w:line="240" w:lineRule="atLeast"/>
              <w:ind w:right="-90"/>
              <w:rPr>
                <w:szCs w:val="22"/>
              </w:rPr>
            </w:pPr>
            <w:r w:rsidRPr="00DA0CC7">
              <w:rPr>
                <w:szCs w:val="22"/>
              </w:rPr>
              <w:t>Other non-current financial assets</w:t>
            </w:r>
          </w:p>
        </w:tc>
        <w:tc>
          <w:tcPr>
            <w:tcW w:w="2070" w:type="dxa"/>
            <w:vAlign w:val="bottom"/>
          </w:tcPr>
          <w:p w14:paraId="12469BDD" w14:textId="77777777" w:rsidR="009A0E0F" w:rsidRPr="00ED3BBF" w:rsidRDefault="009A0E0F" w:rsidP="009A0E0F">
            <w:pPr>
              <w:pStyle w:val="acctfourfigures"/>
              <w:tabs>
                <w:tab w:val="decimal" w:pos="969"/>
                <w:tab w:val="decimal" w:pos="1505"/>
              </w:tabs>
              <w:spacing w:line="240" w:lineRule="atLeast"/>
              <w:ind w:left="429" w:right="-86" w:hanging="243"/>
              <w:rPr>
                <w:szCs w:val="22"/>
              </w:rPr>
            </w:pPr>
          </w:p>
        </w:tc>
        <w:tc>
          <w:tcPr>
            <w:tcW w:w="270" w:type="dxa"/>
            <w:vAlign w:val="bottom"/>
          </w:tcPr>
          <w:p w14:paraId="39D6287B" w14:textId="77777777" w:rsidR="009A0E0F" w:rsidRPr="00ED3BBF" w:rsidRDefault="009A0E0F" w:rsidP="009A0E0F">
            <w:pPr>
              <w:tabs>
                <w:tab w:val="decimal" w:pos="765"/>
              </w:tabs>
              <w:spacing w:line="240" w:lineRule="atLeast"/>
              <w:ind w:left="-43" w:right="-86"/>
              <w:jc w:val="center"/>
              <w:rPr>
                <w:szCs w:val="22"/>
              </w:rPr>
            </w:pPr>
          </w:p>
        </w:tc>
        <w:tc>
          <w:tcPr>
            <w:tcW w:w="2160" w:type="dxa"/>
            <w:vAlign w:val="bottom"/>
          </w:tcPr>
          <w:p w14:paraId="67DBBD30" w14:textId="77777777" w:rsidR="009A0E0F" w:rsidRPr="00ED3BBF" w:rsidRDefault="009A0E0F" w:rsidP="009A0E0F">
            <w:pPr>
              <w:pStyle w:val="acctfourfigures"/>
              <w:tabs>
                <w:tab w:val="decimal" w:pos="1607"/>
              </w:tabs>
              <w:spacing w:line="240" w:lineRule="atLeast"/>
              <w:ind w:left="463" w:right="-86"/>
              <w:rPr>
                <w:szCs w:val="22"/>
              </w:rPr>
            </w:pPr>
          </w:p>
        </w:tc>
      </w:tr>
      <w:tr w:rsidR="009A0E0F" w:rsidRPr="00DA0CC7" w14:paraId="312F443F" w14:textId="77777777" w:rsidTr="002676D6">
        <w:tc>
          <w:tcPr>
            <w:tcW w:w="4770" w:type="dxa"/>
            <w:vAlign w:val="bottom"/>
          </w:tcPr>
          <w:p w14:paraId="39617C4B" w14:textId="77777777" w:rsidR="009A0E0F" w:rsidRPr="00DA0CC7" w:rsidRDefault="009A0E0F" w:rsidP="009A0E0F">
            <w:pPr>
              <w:spacing w:line="240" w:lineRule="atLeast"/>
              <w:ind w:left="160" w:right="-90" w:firstLine="2"/>
              <w:rPr>
                <w:szCs w:val="22"/>
              </w:rPr>
            </w:pPr>
            <w:r w:rsidRPr="00DA0CC7">
              <w:rPr>
                <w:szCs w:val="22"/>
              </w:rPr>
              <w:t>Investment in equity securities</w:t>
            </w:r>
          </w:p>
        </w:tc>
        <w:tc>
          <w:tcPr>
            <w:tcW w:w="2070" w:type="dxa"/>
          </w:tcPr>
          <w:p w14:paraId="2949653D" w14:textId="5EDA0718" w:rsidR="009A0E0F" w:rsidRPr="00ED3BBF" w:rsidRDefault="009A0E0F" w:rsidP="009A0E0F">
            <w:pPr>
              <w:pStyle w:val="acctfourfigures"/>
              <w:tabs>
                <w:tab w:val="clear" w:pos="765"/>
                <w:tab w:val="decimal" w:pos="1505"/>
              </w:tabs>
              <w:spacing w:line="240" w:lineRule="atLeast"/>
              <w:ind w:left="-43" w:right="-86"/>
              <w:rPr>
                <w:szCs w:val="22"/>
              </w:rPr>
            </w:pPr>
            <w:r w:rsidRPr="00ED3BBF">
              <w:rPr>
                <w:szCs w:val="22"/>
              </w:rPr>
              <w:t>741,072</w:t>
            </w:r>
          </w:p>
        </w:tc>
        <w:tc>
          <w:tcPr>
            <w:tcW w:w="270" w:type="dxa"/>
          </w:tcPr>
          <w:p w14:paraId="7FBDAD6C" w14:textId="77777777" w:rsidR="009A0E0F" w:rsidRPr="00ED3BBF" w:rsidRDefault="009A0E0F" w:rsidP="009A0E0F">
            <w:pPr>
              <w:tabs>
                <w:tab w:val="decimal" w:pos="789"/>
              </w:tabs>
              <w:spacing w:line="240" w:lineRule="atLeast"/>
              <w:ind w:left="-43" w:right="-86"/>
              <w:jc w:val="center"/>
              <w:rPr>
                <w:szCs w:val="22"/>
              </w:rPr>
            </w:pPr>
          </w:p>
        </w:tc>
        <w:tc>
          <w:tcPr>
            <w:tcW w:w="2160" w:type="dxa"/>
          </w:tcPr>
          <w:p w14:paraId="2AB30764" w14:textId="0DA0E340" w:rsidR="009A0E0F" w:rsidRPr="00ED3BBF" w:rsidRDefault="009A0E0F" w:rsidP="009A0E0F">
            <w:pPr>
              <w:pStyle w:val="acctfourfigures"/>
              <w:tabs>
                <w:tab w:val="clear" w:pos="765"/>
                <w:tab w:val="decimal" w:pos="1607"/>
              </w:tabs>
              <w:spacing w:line="240" w:lineRule="atLeast"/>
              <w:ind w:left="-43" w:right="-86"/>
              <w:rPr>
                <w:szCs w:val="22"/>
              </w:rPr>
            </w:pPr>
            <w:r w:rsidRPr="00ED3BBF">
              <w:rPr>
                <w:szCs w:val="22"/>
              </w:rPr>
              <w:t>741,072</w:t>
            </w:r>
          </w:p>
        </w:tc>
      </w:tr>
      <w:tr w:rsidR="009A0E0F" w:rsidRPr="00DA0CC7" w14:paraId="7E9B7D3B" w14:textId="77777777" w:rsidTr="002676D6">
        <w:tc>
          <w:tcPr>
            <w:tcW w:w="4770" w:type="dxa"/>
            <w:vAlign w:val="bottom"/>
          </w:tcPr>
          <w:p w14:paraId="6A0CD4B9" w14:textId="77777777" w:rsidR="009A0E0F" w:rsidRPr="00DA0CC7" w:rsidRDefault="009A0E0F" w:rsidP="009A0E0F">
            <w:pPr>
              <w:spacing w:line="240" w:lineRule="atLeast"/>
              <w:ind w:left="160" w:right="-90" w:hanging="180"/>
              <w:rPr>
                <w:b/>
                <w:bCs/>
                <w:szCs w:val="22"/>
              </w:rPr>
            </w:pPr>
            <w:r w:rsidRPr="00DA0CC7">
              <w:rPr>
                <w:b/>
                <w:bCs/>
                <w:szCs w:val="22"/>
              </w:rPr>
              <w:t>Total</w:t>
            </w:r>
          </w:p>
        </w:tc>
        <w:tc>
          <w:tcPr>
            <w:tcW w:w="2070" w:type="dxa"/>
            <w:tcBorders>
              <w:top w:val="single" w:sz="4" w:space="0" w:color="auto"/>
              <w:bottom w:val="double" w:sz="4" w:space="0" w:color="auto"/>
            </w:tcBorders>
          </w:tcPr>
          <w:p w14:paraId="410B44B7" w14:textId="277F1E14" w:rsidR="009A0E0F" w:rsidRPr="00ED3BBF" w:rsidRDefault="009A0E0F" w:rsidP="009A0E0F">
            <w:pPr>
              <w:pStyle w:val="acctfourfigures"/>
              <w:tabs>
                <w:tab w:val="clear" w:pos="765"/>
                <w:tab w:val="decimal" w:pos="1505"/>
              </w:tabs>
              <w:spacing w:line="240" w:lineRule="atLeast"/>
              <w:ind w:left="-43" w:right="-86"/>
              <w:rPr>
                <w:b/>
                <w:bCs/>
                <w:szCs w:val="22"/>
              </w:rPr>
            </w:pPr>
            <w:r w:rsidRPr="00ED3BBF">
              <w:rPr>
                <w:b/>
                <w:bCs/>
                <w:szCs w:val="22"/>
              </w:rPr>
              <w:t>741,072</w:t>
            </w:r>
          </w:p>
        </w:tc>
        <w:tc>
          <w:tcPr>
            <w:tcW w:w="270" w:type="dxa"/>
          </w:tcPr>
          <w:p w14:paraId="6857EB42" w14:textId="77777777" w:rsidR="009A0E0F" w:rsidRPr="00ED3BBF" w:rsidRDefault="009A0E0F" w:rsidP="009A0E0F">
            <w:pPr>
              <w:tabs>
                <w:tab w:val="decimal" w:pos="789"/>
              </w:tabs>
              <w:spacing w:line="240" w:lineRule="atLeast"/>
              <w:ind w:left="-43" w:right="-86"/>
              <w:jc w:val="center"/>
              <w:rPr>
                <w:b/>
                <w:bCs/>
                <w:szCs w:val="22"/>
              </w:rPr>
            </w:pPr>
          </w:p>
        </w:tc>
        <w:tc>
          <w:tcPr>
            <w:tcW w:w="2160" w:type="dxa"/>
            <w:tcBorders>
              <w:top w:val="single" w:sz="4" w:space="0" w:color="auto"/>
              <w:bottom w:val="double" w:sz="4" w:space="0" w:color="auto"/>
            </w:tcBorders>
          </w:tcPr>
          <w:p w14:paraId="0FE92775" w14:textId="046289FF" w:rsidR="009A0E0F" w:rsidRPr="00ED3BBF" w:rsidRDefault="009A0E0F" w:rsidP="009A0E0F">
            <w:pPr>
              <w:pStyle w:val="acctfourfigures"/>
              <w:tabs>
                <w:tab w:val="clear" w:pos="765"/>
                <w:tab w:val="decimal" w:pos="1607"/>
              </w:tabs>
              <w:spacing w:line="240" w:lineRule="atLeast"/>
              <w:ind w:left="-43" w:right="-86"/>
              <w:rPr>
                <w:b/>
                <w:bCs/>
                <w:szCs w:val="22"/>
              </w:rPr>
            </w:pPr>
            <w:r w:rsidRPr="00ED3BBF">
              <w:rPr>
                <w:b/>
                <w:bCs/>
                <w:szCs w:val="22"/>
              </w:rPr>
              <w:t>741,072</w:t>
            </w:r>
          </w:p>
        </w:tc>
      </w:tr>
    </w:tbl>
    <w:p w14:paraId="55D79F45" w14:textId="5AEA9587" w:rsidR="00984BEA" w:rsidRPr="00EF0114" w:rsidRDefault="00984BEA">
      <w:pPr>
        <w:spacing w:line="240" w:lineRule="auto"/>
        <w:rPr>
          <w:szCs w:val="22"/>
        </w:rPr>
      </w:pPr>
    </w:p>
    <w:tbl>
      <w:tblPr>
        <w:tblW w:w="9269" w:type="dxa"/>
        <w:tblInd w:w="450" w:type="dxa"/>
        <w:tblLayout w:type="fixed"/>
        <w:tblLook w:val="04A0" w:firstRow="1" w:lastRow="0" w:firstColumn="1" w:lastColumn="0" w:noHBand="0" w:noVBand="1"/>
      </w:tblPr>
      <w:tblGrid>
        <w:gridCol w:w="4748"/>
        <w:gridCol w:w="2085"/>
        <w:gridCol w:w="306"/>
        <w:gridCol w:w="2130"/>
      </w:tblGrid>
      <w:tr w:rsidR="002676D6" w:rsidRPr="00DA0CC7" w14:paraId="0FA659CF" w14:textId="77777777" w:rsidTr="002676D6">
        <w:trPr>
          <w:trHeight w:val="270"/>
          <w:tblHeader/>
        </w:trPr>
        <w:tc>
          <w:tcPr>
            <w:tcW w:w="4748" w:type="dxa"/>
            <w:vAlign w:val="bottom"/>
          </w:tcPr>
          <w:p w14:paraId="126ABFC7" w14:textId="77777777" w:rsidR="002676D6" w:rsidRPr="00DA0CC7" w:rsidRDefault="002676D6" w:rsidP="002676D6">
            <w:pPr>
              <w:tabs>
                <w:tab w:val="left" w:pos="0"/>
                <w:tab w:val="left" w:pos="3018"/>
              </w:tabs>
              <w:ind w:left="-19" w:right="-90"/>
              <w:rPr>
                <w:b/>
                <w:bCs/>
                <w:i/>
                <w:iCs/>
                <w:szCs w:val="22"/>
              </w:rPr>
            </w:pPr>
          </w:p>
        </w:tc>
        <w:tc>
          <w:tcPr>
            <w:tcW w:w="4521" w:type="dxa"/>
            <w:gridSpan w:val="3"/>
          </w:tcPr>
          <w:p w14:paraId="244BEBEB" w14:textId="76E33871" w:rsidR="002676D6" w:rsidRPr="00DA0CC7" w:rsidRDefault="002676D6" w:rsidP="002676D6">
            <w:pPr>
              <w:pStyle w:val="acctfourfigures"/>
              <w:tabs>
                <w:tab w:val="left" w:pos="720"/>
              </w:tabs>
              <w:spacing w:line="240" w:lineRule="atLeast"/>
              <w:ind w:left="-43" w:right="-86"/>
              <w:jc w:val="center"/>
              <w:rPr>
                <w:szCs w:val="22"/>
                <w:cs/>
                <w:lang w:bidi="th-TH"/>
              </w:rPr>
            </w:pPr>
            <w:r w:rsidRPr="00DA0CC7">
              <w:rPr>
                <w:b/>
                <w:bCs/>
                <w:szCs w:val="22"/>
                <w:lang w:bidi="th-TH"/>
              </w:rPr>
              <w:t>Separate financial statements</w:t>
            </w:r>
          </w:p>
        </w:tc>
      </w:tr>
      <w:tr w:rsidR="002676D6" w:rsidRPr="00DA0CC7" w14:paraId="5677F02D" w14:textId="77777777" w:rsidTr="002676D6">
        <w:trPr>
          <w:trHeight w:val="270"/>
          <w:tblHeader/>
        </w:trPr>
        <w:tc>
          <w:tcPr>
            <w:tcW w:w="4748" w:type="dxa"/>
            <w:vAlign w:val="bottom"/>
          </w:tcPr>
          <w:p w14:paraId="7BD01FF4" w14:textId="77777777" w:rsidR="002676D6" w:rsidRPr="00DA0CC7" w:rsidRDefault="002676D6" w:rsidP="002676D6">
            <w:pPr>
              <w:tabs>
                <w:tab w:val="left" w:pos="0"/>
                <w:tab w:val="left" w:pos="3018"/>
              </w:tabs>
              <w:ind w:left="-19" w:right="-90"/>
              <w:rPr>
                <w:b/>
                <w:bCs/>
                <w:i/>
                <w:iCs/>
                <w:szCs w:val="22"/>
              </w:rPr>
            </w:pPr>
          </w:p>
        </w:tc>
        <w:tc>
          <w:tcPr>
            <w:tcW w:w="4521" w:type="dxa"/>
            <w:gridSpan w:val="3"/>
            <w:tcBorders>
              <w:bottom w:val="single" w:sz="4" w:space="0" w:color="auto"/>
            </w:tcBorders>
          </w:tcPr>
          <w:p w14:paraId="7A66D7F6" w14:textId="0A81840B" w:rsidR="002676D6" w:rsidRPr="00DA0CC7" w:rsidRDefault="002676D6" w:rsidP="002676D6">
            <w:pPr>
              <w:pStyle w:val="acctfourfigures"/>
              <w:tabs>
                <w:tab w:val="left" w:pos="720"/>
              </w:tabs>
              <w:spacing w:line="240" w:lineRule="atLeast"/>
              <w:ind w:left="-43" w:right="-86"/>
              <w:jc w:val="center"/>
              <w:rPr>
                <w:b/>
                <w:bCs/>
                <w:szCs w:val="22"/>
                <w:lang w:bidi="th-TH"/>
              </w:rPr>
            </w:pPr>
            <w:r w:rsidRPr="00DA0CC7">
              <w:rPr>
                <w:b/>
                <w:bCs/>
                <w:szCs w:val="22"/>
                <w:lang w:bidi="th-TH"/>
              </w:rPr>
              <w:t>Carrying amount</w:t>
            </w:r>
          </w:p>
        </w:tc>
      </w:tr>
      <w:tr w:rsidR="002676D6" w:rsidRPr="00DA0CC7" w14:paraId="44666BD0" w14:textId="77777777" w:rsidTr="00EE228B">
        <w:trPr>
          <w:trHeight w:val="1029"/>
          <w:tblHeader/>
        </w:trPr>
        <w:tc>
          <w:tcPr>
            <w:tcW w:w="4748" w:type="dxa"/>
            <w:vAlign w:val="bottom"/>
          </w:tcPr>
          <w:p w14:paraId="5245D945" w14:textId="77777777" w:rsidR="002676D6" w:rsidRPr="00DA0CC7" w:rsidRDefault="002676D6" w:rsidP="00753C22">
            <w:pPr>
              <w:tabs>
                <w:tab w:val="left" w:pos="0"/>
                <w:tab w:val="left" w:pos="3018"/>
              </w:tabs>
              <w:spacing w:line="240" w:lineRule="atLeast"/>
              <w:ind w:left="-19" w:right="-90"/>
              <w:rPr>
                <w:b/>
                <w:bCs/>
                <w:i/>
                <w:iCs/>
                <w:szCs w:val="22"/>
              </w:rPr>
            </w:pPr>
          </w:p>
        </w:tc>
        <w:tc>
          <w:tcPr>
            <w:tcW w:w="2085" w:type="dxa"/>
            <w:tcBorders>
              <w:top w:val="single" w:sz="4" w:space="0" w:color="auto"/>
            </w:tcBorders>
          </w:tcPr>
          <w:p w14:paraId="257712C5" w14:textId="77777777" w:rsidR="002676D6" w:rsidRPr="00DA0CC7" w:rsidRDefault="002676D6" w:rsidP="00753C22">
            <w:pPr>
              <w:spacing w:line="240" w:lineRule="atLeast"/>
              <w:jc w:val="center"/>
              <w:rPr>
                <w:szCs w:val="22"/>
              </w:rPr>
            </w:pPr>
            <w:r w:rsidRPr="00DA0CC7">
              <w:rPr>
                <w:szCs w:val="22"/>
              </w:rPr>
              <w:t>Financial instruments measured</w:t>
            </w:r>
          </w:p>
          <w:p w14:paraId="6417DE04" w14:textId="77777777" w:rsidR="002676D6" w:rsidRPr="00DA0CC7" w:rsidRDefault="002676D6" w:rsidP="00753C22">
            <w:pPr>
              <w:spacing w:line="240" w:lineRule="atLeast"/>
              <w:jc w:val="center"/>
              <w:rPr>
                <w:szCs w:val="22"/>
              </w:rPr>
            </w:pPr>
            <w:r w:rsidRPr="00DA0CC7">
              <w:rPr>
                <w:szCs w:val="22"/>
              </w:rPr>
              <w:t>at FVOCI</w:t>
            </w:r>
          </w:p>
        </w:tc>
        <w:tc>
          <w:tcPr>
            <w:tcW w:w="306" w:type="dxa"/>
            <w:tcBorders>
              <w:top w:val="single" w:sz="4" w:space="0" w:color="auto"/>
            </w:tcBorders>
            <w:vAlign w:val="bottom"/>
          </w:tcPr>
          <w:p w14:paraId="02AD201D" w14:textId="77777777" w:rsidR="002676D6" w:rsidRPr="00DA0CC7" w:rsidRDefault="002676D6" w:rsidP="00753C22">
            <w:pPr>
              <w:spacing w:line="240" w:lineRule="atLeast"/>
              <w:ind w:left="-43" w:right="-86"/>
              <w:jc w:val="center"/>
              <w:rPr>
                <w:szCs w:val="22"/>
              </w:rPr>
            </w:pPr>
          </w:p>
        </w:tc>
        <w:tc>
          <w:tcPr>
            <w:tcW w:w="2130" w:type="dxa"/>
            <w:tcBorders>
              <w:top w:val="single" w:sz="4" w:space="0" w:color="auto"/>
            </w:tcBorders>
            <w:vAlign w:val="bottom"/>
          </w:tcPr>
          <w:p w14:paraId="46B5B826" w14:textId="77777777" w:rsidR="002676D6" w:rsidRPr="00DA0CC7" w:rsidRDefault="002676D6" w:rsidP="00753C22">
            <w:pPr>
              <w:pStyle w:val="acctfourfigures"/>
              <w:tabs>
                <w:tab w:val="left" w:pos="720"/>
              </w:tabs>
              <w:spacing w:line="240" w:lineRule="atLeast"/>
              <w:ind w:left="-43" w:right="-86"/>
              <w:jc w:val="center"/>
              <w:rPr>
                <w:szCs w:val="22"/>
                <w:lang w:bidi="th-TH"/>
              </w:rPr>
            </w:pPr>
            <w:r w:rsidRPr="00DA0CC7">
              <w:rPr>
                <w:szCs w:val="22"/>
                <w:lang w:bidi="th-TH"/>
              </w:rPr>
              <w:t>Total</w:t>
            </w:r>
          </w:p>
        </w:tc>
      </w:tr>
      <w:tr w:rsidR="002676D6" w:rsidRPr="00DA0CC7" w14:paraId="2CF4385C" w14:textId="77777777" w:rsidTr="002676D6">
        <w:trPr>
          <w:trHeight w:val="256"/>
          <w:tblHeader/>
        </w:trPr>
        <w:tc>
          <w:tcPr>
            <w:tcW w:w="4748" w:type="dxa"/>
            <w:vAlign w:val="bottom"/>
          </w:tcPr>
          <w:p w14:paraId="2842EB85" w14:textId="77777777" w:rsidR="002676D6" w:rsidRPr="00DA0CC7" w:rsidRDefault="002676D6" w:rsidP="00753C22">
            <w:pPr>
              <w:tabs>
                <w:tab w:val="left" w:pos="0"/>
                <w:tab w:val="left" w:pos="3018"/>
              </w:tabs>
              <w:spacing w:line="240" w:lineRule="atLeast"/>
              <w:ind w:left="-19" w:right="-90"/>
              <w:rPr>
                <w:b/>
                <w:bCs/>
                <w:i/>
                <w:iCs/>
                <w:szCs w:val="22"/>
              </w:rPr>
            </w:pPr>
          </w:p>
        </w:tc>
        <w:tc>
          <w:tcPr>
            <w:tcW w:w="4521" w:type="dxa"/>
            <w:gridSpan w:val="3"/>
          </w:tcPr>
          <w:p w14:paraId="2A5228CE" w14:textId="1CB25B7D" w:rsidR="002676D6" w:rsidRPr="00DA0CC7" w:rsidRDefault="002676D6" w:rsidP="00753C22">
            <w:pPr>
              <w:pStyle w:val="acctfourfigures"/>
              <w:tabs>
                <w:tab w:val="left" w:pos="720"/>
              </w:tabs>
              <w:spacing w:line="240" w:lineRule="atLeast"/>
              <w:ind w:left="-43" w:right="-86"/>
              <w:jc w:val="center"/>
              <w:rPr>
                <w:szCs w:val="22"/>
                <w:lang w:bidi="th-TH"/>
              </w:rPr>
            </w:pPr>
            <w:r w:rsidRPr="00DA0CC7">
              <w:rPr>
                <w:i/>
                <w:iCs/>
                <w:szCs w:val="22"/>
                <w:lang w:bidi="th-TH"/>
              </w:rPr>
              <w:t>(in thousand Baht)</w:t>
            </w:r>
          </w:p>
        </w:tc>
      </w:tr>
      <w:tr w:rsidR="002676D6" w:rsidRPr="00DA0CC7" w14:paraId="69A2E421" w14:textId="77777777" w:rsidTr="00EE228B">
        <w:trPr>
          <w:trHeight w:val="270"/>
        </w:trPr>
        <w:tc>
          <w:tcPr>
            <w:tcW w:w="4748" w:type="dxa"/>
            <w:vAlign w:val="bottom"/>
          </w:tcPr>
          <w:p w14:paraId="3022ECE0" w14:textId="0165A8A9" w:rsidR="002676D6" w:rsidRPr="00DA0CC7" w:rsidRDefault="00300F81" w:rsidP="00395B6F">
            <w:pPr>
              <w:tabs>
                <w:tab w:val="left" w:pos="0"/>
                <w:tab w:val="left" w:pos="3018"/>
              </w:tabs>
              <w:spacing w:line="240" w:lineRule="atLeast"/>
              <w:ind w:left="-19" w:right="-90"/>
              <w:rPr>
                <w:b/>
                <w:bCs/>
                <w:i/>
                <w:iCs/>
                <w:szCs w:val="22"/>
              </w:rPr>
            </w:pPr>
            <w:r w:rsidRPr="00DA0CC7">
              <w:rPr>
                <w:b/>
                <w:bCs/>
                <w:i/>
                <w:iCs/>
              </w:rPr>
              <w:t xml:space="preserve">As at </w:t>
            </w:r>
            <w:r w:rsidR="00C04287" w:rsidRPr="00DA0CC7">
              <w:rPr>
                <w:b/>
                <w:bCs/>
                <w:i/>
                <w:iCs/>
              </w:rPr>
              <w:t xml:space="preserve">30 </w:t>
            </w:r>
            <w:r w:rsidR="00C04287">
              <w:rPr>
                <w:b/>
                <w:bCs/>
                <w:i/>
                <w:iCs/>
              </w:rPr>
              <w:t>September</w:t>
            </w:r>
            <w:r w:rsidR="00C04287" w:rsidRPr="00DA0CC7">
              <w:rPr>
                <w:b/>
                <w:bCs/>
                <w:i/>
                <w:iCs/>
              </w:rPr>
              <w:t xml:space="preserve"> </w:t>
            </w:r>
            <w:r w:rsidR="002676D6" w:rsidRPr="00CC25AD">
              <w:rPr>
                <w:b/>
                <w:bCs/>
                <w:i/>
                <w:iCs/>
                <w:szCs w:val="22"/>
              </w:rPr>
              <w:t>202</w:t>
            </w:r>
            <w:r w:rsidR="002676D6">
              <w:rPr>
                <w:b/>
                <w:bCs/>
                <w:i/>
                <w:iCs/>
                <w:szCs w:val="22"/>
              </w:rPr>
              <w:t>5</w:t>
            </w:r>
          </w:p>
        </w:tc>
        <w:tc>
          <w:tcPr>
            <w:tcW w:w="2085" w:type="dxa"/>
            <w:vAlign w:val="bottom"/>
          </w:tcPr>
          <w:p w14:paraId="5E2554FA" w14:textId="77777777" w:rsidR="002676D6" w:rsidRPr="00DA0CC7" w:rsidRDefault="002676D6" w:rsidP="00395B6F">
            <w:pPr>
              <w:spacing w:line="240" w:lineRule="atLeast"/>
              <w:jc w:val="center"/>
              <w:rPr>
                <w:szCs w:val="22"/>
              </w:rPr>
            </w:pPr>
          </w:p>
        </w:tc>
        <w:tc>
          <w:tcPr>
            <w:tcW w:w="306" w:type="dxa"/>
            <w:vAlign w:val="bottom"/>
          </w:tcPr>
          <w:p w14:paraId="5939DE8C" w14:textId="77777777" w:rsidR="002676D6" w:rsidRPr="00DA0CC7" w:rsidRDefault="002676D6" w:rsidP="00395B6F">
            <w:pPr>
              <w:spacing w:line="240" w:lineRule="atLeast"/>
              <w:ind w:left="-43" w:right="-86"/>
              <w:jc w:val="center"/>
              <w:rPr>
                <w:szCs w:val="22"/>
              </w:rPr>
            </w:pPr>
          </w:p>
        </w:tc>
        <w:tc>
          <w:tcPr>
            <w:tcW w:w="2130" w:type="dxa"/>
            <w:vAlign w:val="bottom"/>
          </w:tcPr>
          <w:p w14:paraId="1C1B97FF" w14:textId="77777777" w:rsidR="002676D6" w:rsidRPr="00DA0CC7" w:rsidRDefault="002676D6" w:rsidP="00395B6F">
            <w:pPr>
              <w:pStyle w:val="acctfourfigures"/>
              <w:tabs>
                <w:tab w:val="left" w:pos="720"/>
              </w:tabs>
              <w:spacing w:line="240" w:lineRule="atLeast"/>
              <w:ind w:left="-43" w:right="-86"/>
              <w:jc w:val="center"/>
              <w:rPr>
                <w:szCs w:val="22"/>
                <w:lang w:bidi="th-TH"/>
              </w:rPr>
            </w:pPr>
          </w:p>
        </w:tc>
      </w:tr>
      <w:tr w:rsidR="002676D6" w:rsidRPr="00DA0CC7" w14:paraId="235EF34C" w14:textId="77777777" w:rsidTr="00EE228B">
        <w:trPr>
          <w:trHeight w:val="256"/>
        </w:trPr>
        <w:tc>
          <w:tcPr>
            <w:tcW w:w="4748" w:type="dxa"/>
            <w:vAlign w:val="bottom"/>
          </w:tcPr>
          <w:p w14:paraId="75BDC3CE" w14:textId="77777777" w:rsidR="002676D6" w:rsidRPr="00DA0CC7" w:rsidRDefault="002676D6" w:rsidP="00395B6F">
            <w:pPr>
              <w:spacing w:line="240" w:lineRule="atLeast"/>
              <w:ind w:left="-14" w:right="-90"/>
              <w:rPr>
                <w:szCs w:val="22"/>
              </w:rPr>
            </w:pPr>
            <w:r w:rsidRPr="00DA0CC7">
              <w:rPr>
                <w:szCs w:val="22"/>
              </w:rPr>
              <w:t>Other non-current financial assets</w:t>
            </w:r>
          </w:p>
        </w:tc>
        <w:tc>
          <w:tcPr>
            <w:tcW w:w="2085" w:type="dxa"/>
            <w:vAlign w:val="bottom"/>
          </w:tcPr>
          <w:p w14:paraId="66164541" w14:textId="77777777" w:rsidR="002676D6" w:rsidRPr="00DA0CC7" w:rsidRDefault="002676D6" w:rsidP="00395B6F">
            <w:pPr>
              <w:pStyle w:val="acctfourfigures"/>
              <w:tabs>
                <w:tab w:val="clear" w:pos="765"/>
                <w:tab w:val="decimal" w:pos="969"/>
              </w:tabs>
              <w:spacing w:line="240" w:lineRule="atLeast"/>
              <w:ind w:left="429" w:right="-86" w:hanging="243"/>
              <w:rPr>
                <w:szCs w:val="22"/>
                <w:lang w:bidi="th-TH"/>
              </w:rPr>
            </w:pPr>
          </w:p>
        </w:tc>
        <w:tc>
          <w:tcPr>
            <w:tcW w:w="306" w:type="dxa"/>
            <w:vAlign w:val="bottom"/>
          </w:tcPr>
          <w:p w14:paraId="7F6BABE6" w14:textId="77777777" w:rsidR="002676D6" w:rsidRPr="00DA0CC7" w:rsidRDefault="002676D6" w:rsidP="00395B6F">
            <w:pPr>
              <w:tabs>
                <w:tab w:val="decimal" w:pos="789"/>
              </w:tabs>
              <w:spacing w:line="240" w:lineRule="atLeast"/>
              <w:ind w:left="-43" w:right="-86"/>
              <w:jc w:val="center"/>
              <w:rPr>
                <w:szCs w:val="22"/>
              </w:rPr>
            </w:pPr>
          </w:p>
        </w:tc>
        <w:tc>
          <w:tcPr>
            <w:tcW w:w="2130" w:type="dxa"/>
            <w:vAlign w:val="bottom"/>
          </w:tcPr>
          <w:p w14:paraId="60AE8CDD" w14:textId="77777777" w:rsidR="002676D6" w:rsidRPr="00DA0CC7" w:rsidRDefault="002676D6" w:rsidP="00395B6F">
            <w:pPr>
              <w:pStyle w:val="acctfourfigures"/>
              <w:tabs>
                <w:tab w:val="clear" w:pos="765"/>
              </w:tabs>
              <w:spacing w:line="240" w:lineRule="atLeast"/>
              <w:ind w:left="463" w:right="147"/>
              <w:jc w:val="right"/>
              <w:rPr>
                <w:szCs w:val="22"/>
                <w:lang w:bidi="th-TH"/>
              </w:rPr>
            </w:pPr>
          </w:p>
        </w:tc>
      </w:tr>
      <w:tr w:rsidR="008842B0" w:rsidRPr="00936B1E" w14:paraId="2DA67F8B" w14:textId="77777777" w:rsidTr="00EE228B">
        <w:trPr>
          <w:trHeight w:val="256"/>
        </w:trPr>
        <w:tc>
          <w:tcPr>
            <w:tcW w:w="4748" w:type="dxa"/>
            <w:vAlign w:val="bottom"/>
          </w:tcPr>
          <w:p w14:paraId="0CA86B80" w14:textId="77777777" w:rsidR="008842B0" w:rsidRPr="00DA0CC7" w:rsidRDefault="008842B0" w:rsidP="008842B0">
            <w:pPr>
              <w:spacing w:line="240" w:lineRule="atLeast"/>
              <w:ind w:left="160" w:right="-90" w:firstLine="2"/>
              <w:rPr>
                <w:szCs w:val="22"/>
              </w:rPr>
            </w:pPr>
            <w:r w:rsidRPr="00DA0CC7">
              <w:rPr>
                <w:szCs w:val="22"/>
              </w:rPr>
              <w:t>Investment in equity securities</w:t>
            </w:r>
          </w:p>
        </w:tc>
        <w:tc>
          <w:tcPr>
            <w:tcW w:w="2085" w:type="dxa"/>
          </w:tcPr>
          <w:p w14:paraId="01765654" w14:textId="1DE1F7C2" w:rsidR="008842B0" w:rsidRPr="00DA0CC7" w:rsidRDefault="008842B0" w:rsidP="008842B0">
            <w:pPr>
              <w:pStyle w:val="acctfourfigures"/>
              <w:tabs>
                <w:tab w:val="clear" w:pos="765"/>
                <w:tab w:val="decimal" w:pos="1530"/>
              </w:tabs>
              <w:spacing w:line="240" w:lineRule="atLeast"/>
              <w:ind w:left="-43" w:right="-86"/>
              <w:rPr>
                <w:szCs w:val="22"/>
                <w:lang w:bidi="th-TH"/>
              </w:rPr>
            </w:pPr>
            <w:r>
              <w:t>629,157</w:t>
            </w:r>
          </w:p>
        </w:tc>
        <w:tc>
          <w:tcPr>
            <w:tcW w:w="306" w:type="dxa"/>
          </w:tcPr>
          <w:p w14:paraId="33DA8FB6" w14:textId="77777777" w:rsidR="008842B0" w:rsidRPr="00DA0CC7" w:rsidRDefault="008842B0" w:rsidP="008842B0">
            <w:pPr>
              <w:tabs>
                <w:tab w:val="decimal" w:pos="789"/>
                <w:tab w:val="decimal" w:pos="1237"/>
              </w:tabs>
              <w:spacing w:line="240" w:lineRule="atLeast"/>
              <w:ind w:left="-43" w:right="-86"/>
              <w:jc w:val="center"/>
              <w:rPr>
                <w:szCs w:val="22"/>
                <w:lang w:bidi="th-TH"/>
              </w:rPr>
            </w:pPr>
          </w:p>
        </w:tc>
        <w:tc>
          <w:tcPr>
            <w:tcW w:w="2130" w:type="dxa"/>
          </w:tcPr>
          <w:p w14:paraId="62C7FFA0" w14:textId="7FE1B9D5" w:rsidR="008842B0" w:rsidRPr="00DA0CC7" w:rsidRDefault="008842B0" w:rsidP="008842B0">
            <w:pPr>
              <w:pStyle w:val="acctfourfigures"/>
              <w:tabs>
                <w:tab w:val="clear" w:pos="765"/>
              </w:tabs>
              <w:spacing w:line="240" w:lineRule="atLeast"/>
              <w:ind w:left="463" w:right="347"/>
              <w:jc w:val="right"/>
              <w:rPr>
                <w:szCs w:val="22"/>
                <w:lang w:bidi="th-TH"/>
              </w:rPr>
            </w:pPr>
            <w:r>
              <w:t>629,157</w:t>
            </w:r>
          </w:p>
        </w:tc>
      </w:tr>
      <w:tr w:rsidR="008842B0" w:rsidRPr="00DA0CC7" w14:paraId="252841BF" w14:textId="77777777" w:rsidTr="00EE228B">
        <w:trPr>
          <w:trHeight w:val="256"/>
        </w:trPr>
        <w:tc>
          <w:tcPr>
            <w:tcW w:w="4748" w:type="dxa"/>
            <w:vAlign w:val="bottom"/>
          </w:tcPr>
          <w:p w14:paraId="604C3F6E" w14:textId="77777777" w:rsidR="008842B0" w:rsidRPr="00DA0CC7" w:rsidRDefault="008842B0" w:rsidP="008842B0">
            <w:pPr>
              <w:spacing w:line="240" w:lineRule="atLeast"/>
              <w:ind w:left="160" w:right="-90" w:hanging="180"/>
              <w:rPr>
                <w:b/>
                <w:bCs/>
                <w:szCs w:val="22"/>
              </w:rPr>
            </w:pPr>
            <w:r w:rsidRPr="00DA0CC7">
              <w:rPr>
                <w:b/>
                <w:bCs/>
                <w:szCs w:val="22"/>
              </w:rPr>
              <w:t>Total</w:t>
            </w:r>
          </w:p>
        </w:tc>
        <w:tc>
          <w:tcPr>
            <w:tcW w:w="2085" w:type="dxa"/>
            <w:tcBorders>
              <w:top w:val="single" w:sz="4" w:space="0" w:color="auto"/>
              <w:bottom w:val="double" w:sz="4" w:space="0" w:color="auto"/>
            </w:tcBorders>
          </w:tcPr>
          <w:p w14:paraId="618DCCBB" w14:textId="1D94D061" w:rsidR="008842B0" w:rsidRPr="000D42A7" w:rsidRDefault="008842B0" w:rsidP="008842B0">
            <w:pPr>
              <w:pStyle w:val="acctfourfigures"/>
              <w:tabs>
                <w:tab w:val="clear" w:pos="765"/>
                <w:tab w:val="decimal" w:pos="1530"/>
              </w:tabs>
              <w:spacing w:line="240" w:lineRule="atLeast"/>
              <w:ind w:left="-43" w:right="-86"/>
              <w:rPr>
                <w:b/>
                <w:bCs/>
                <w:szCs w:val="22"/>
              </w:rPr>
            </w:pPr>
            <w:r w:rsidRPr="000D42A7">
              <w:rPr>
                <w:b/>
                <w:bCs/>
              </w:rPr>
              <w:t>6</w:t>
            </w:r>
            <w:r>
              <w:rPr>
                <w:b/>
                <w:bCs/>
              </w:rPr>
              <w:t>29,157</w:t>
            </w:r>
          </w:p>
        </w:tc>
        <w:tc>
          <w:tcPr>
            <w:tcW w:w="306" w:type="dxa"/>
          </w:tcPr>
          <w:p w14:paraId="17F403B8" w14:textId="77777777" w:rsidR="008842B0" w:rsidRPr="000D42A7" w:rsidRDefault="008842B0" w:rsidP="008842B0">
            <w:pPr>
              <w:tabs>
                <w:tab w:val="decimal" w:pos="789"/>
                <w:tab w:val="decimal" w:pos="1237"/>
              </w:tabs>
              <w:spacing w:line="240" w:lineRule="atLeast"/>
              <w:ind w:left="-43" w:right="-86"/>
              <w:jc w:val="center"/>
              <w:rPr>
                <w:b/>
                <w:bCs/>
                <w:szCs w:val="22"/>
              </w:rPr>
            </w:pPr>
          </w:p>
        </w:tc>
        <w:tc>
          <w:tcPr>
            <w:tcW w:w="2130" w:type="dxa"/>
            <w:tcBorders>
              <w:top w:val="single" w:sz="4" w:space="0" w:color="auto"/>
              <w:bottom w:val="double" w:sz="4" w:space="0" w:color="auto"/>
            </w:tcBorders>
          </w:tcPr>
          <w:p w14:paraId="073F5EE6" w14:textId="3AFD5C40" w:rsidR="008842B0" w:rsidRPr="000D42A7" w:rsidRDefault="008842B0" w:rsidP="008842B0">
            <w:pPr>
              <w:pStyle w:val="acctfourfigures"/>
              <w:tabs>
                <w:tab w:val="clear" w:pos="765"/>
                <w:tab w:val="decimal" w:pos="1237"/>
              </w:tabs>
              <w:spacing w:line="240" w:lineRule="atLeast"/>
              <w:ind w:left="-43" w:right="347"/>
              <w:jc w:val="right"/>
              <w:rPr>
                <w:b/>
                <w:bCs/>
                <w:szCs w:val="22"/>
              </w:rPr>
            </w:pPr>
            <w:r w:rsidRPr="000D42A7">
              <w:rPr>
                <w:b/>
                <w:bCs/>
              </w:rPr>
              <w:t>6</w:t>
            </w:r>
            <w:r>
              <w:rPr>
                <w:b/>
                <w:bCs/>
              </w:rPr>
              <w:t>29,157</w:t>
            </w:r>
          </w:p>
        </w:tc>
      </w:tr>
      <w:tr w:rsidR="009A0E0F" w:rsidRPr="00DA0CC7" w14:paraId="3838CEF6" w14:textId="77777777" w:rsidTr="00EE228B">
        <w:trPr>
          <w:trHeight w:val="256"/>
        </w:trPr>
        <w:tc>
          <w:tcPr>
            <w:tcW w:w="4748" w:type="dxa"/>
            <w:vAlign w:val="bottom"/>
          </w:tcPr>
          <w:p w14:paraId="47C6AC80" w14:textId="77777777" w:rsidR="009A0E0F" w:rsidRPr="00DA0CC7" w:rsidRDefault="009A0E0F" w:rsidP="009A0E0F">
            <w:pPr>
              <w:spacing w:line="240" w:lineRule="atLeast"/>
              <w:ind w:left="160" w:right="-90" w:hanging="180"/>
              <w:rPr>
                <w:b/>
                <w:bCs/>
                <w:szCs w:val="22"/>
              </w:rPr>
            </w:pPr>
          </w:p>
        </w:tc>
        <w:tc>
          <w:tcPr>
            <w:tcW w:w="2085" w:type="dxa"/>
            <w:tcBorders>
              <w:top w:val="single" w:sz="4" w:space="0" w:color="auto"/>
            </w:tcBorders>
          </w:tcPr>
          <w:p w14:paraId="2BD48085" w14:textId="77777777" w:rsidR="009A0E0F" w:rsidRDefault="009A0E0F" w:rsidP="009A0E0F">
            <w:pPr>
              <w:pStyle w:val="acctfourfigures"/>
              <w:tabs>
                <w:tab w:val="clear" w:pos="765"/>
                <w:tab w:val="decimal" w:pos="1530"/>
              </w:tabs>
              <w:spacing w:line="240" w:lineRule="atLeast"/>
              <w:ind w:left="-43" w:right="-86"/>
              <w:rPr>
                <w:b/>
                <w:bCs/>
                <w:szCs w:val="22"/>
              </w:rPr>
            </w:pPr>
          </w:p>
        </w:tc>
        <w:tc>
          <w:tcPr>
            <w:tcW w:w="306" w:type="dxa"/>
          </w:tcPr>
          <w:p w14:paraId="125335E0" w14:textId="77777777" w:rsidR="009A0E0F" w:rsidRPr="00DA0CC7" w:rsidRDefault="009A0E0F" w:rsidP="009A0E0F">
            <w:pPr>
              <w:tabs>
                <w:tab w:val="decimal" w:pos="789"/>
                <w:tab w:val="decimal" w:pos="1237"/>
              </w:tabs>
              <w:spacing w:line="240" w:lineRule="atLeast"/>
              <w:ind w:left="-43" w:right="-86"/>
              <w:jc w:val="center"/>
              <w:rPr>
                <w:b/>
                <w:bCs/>
                <w:szCs w:val="22"/>
              </w:rPr>
            </w:pPr>
          </w:p>
        </w:tc>
        <w:tc>
          <w:tcPr>
            <w:tcW w:w="2130" w:type="dxa"/>
            <w:tcBorders>
              <w:top w:val="single" w:sz="4" w:space="0" w:color="auto"/>
            </w:tcBorders>
          </w:tcPr>
          <w:p w14:paraId="1D4697C3" w14:textId="77777777" w:rsidR="009A0E0F" w:rsidRDefault="009A0E0F" w:rsidP="009A0E0F">
            <w:pPr>
              <w:pStyle w:val="acctfourfigures"/>
              <w:tabs>
                <w:tab w:val="clear" w:pos="765"/>
                <w:tab w:val="decimal" w:pos="1237"/>
              </w:tabs>
              <w:spacing w:line="240" w:lineRule="atLeast"/>
              <w:ind w:left="-43" w:right="347"/>
              <w:jc w:val="right"/>
              <w:rPr>
                <w:b/>
                <w:bCs/>
                <w:szCs w:val="22"/>
              </w:rPr>
            </w:pPr>
          </w:p>
        </w:tc>
      </w:tr>
      <w:tr w:rsidR="009A0E0F" w:rsidRPr="00ED3BBF" w14:paraId="44C64274" w14:textId="77777777" w:rsidTr="00EE228B">
        <w:trPr>
          <w:trHeight w:val="233"/>
        </w:trPr>
        <w:tc>
          <w:tcPr>
            <w:tcW w:w="4748" w:type="dxa"/>
            <w:vAlign w:val="bottom"/>
          </w:tcPr>
          <w:p w14:paraId="442B74E1" w14:textId="3D227986" w:rsidR="009A0E0F" w:rsidRPr="00ED3BBF" w:rsidRDefault="009A0E0F" w:rsidP="009A0E0F">
            <w:pPr>
              <w:tabs>
                <w:tab w:val="left" w:pos="0"/>
                <w:tab w:val="left" w:pos="3018"/>
              </w:tabs>
              <w:spacing w:line="240" w:lineRule="atLeast"/>
              <w:ind w:left="-19" w:right="-90"/>
              <w:rPr>
                <w:b/>
                <w:bCs/>
                <w:i/>
                <w:iCs/>
                <w:szCs w:val="22"/>
              </w:rPr>
            </w:pPr>
            <w:r w:rsidRPr="00ED3BBF">
              <w:rPr>
                <w:b/>
                <w:bCs/>
                <w:i/>
                <w:iCs/>
                <w:szCs w:val="22"/>
              </w:rPr>
              <w:t>At 31 December 2024</w:t>
            </w:r>
          </w:p>
        </w:tc>
        <w:tc>
          <w:tcPr>
            <w:tcW w:w="2085" w:type="dxa"/>
            <w:vAlign w:val="bottom"/>
          </w:tcPr>
          <w:p w14:paraId="1794E59E" w14:textId="77777777" w:rsidR="009A0E0F" w:rsidRPr="00ED3BBF" w:rsidRDefault="009A0E0F" w:rsidP="009A0E0F">
            <w:pPr>
              <w:tabs>
                <w:tab w:val="decimal" w:pos="1530"/>
              </w:tabs>
              <w:spacing w:line="240" w:lineRule="atLeast"/>
              <w:jc w:val="center"/>
              <w:rPr>
                <w:szCs w:val="22"/>
              </w:rPr>
            </w:pPr>
          </w:p>
        </w:tc>
        <w:tc>
          <w:tcPr>
            <w:tcW w:w="306" w:type="dxa"/>
            <w:vAlign w:val="bottom"/>
          </w:tcPr>
          <w:p w14:paraId="4639AF8C" w14:textId="77777777" w:rsidR="009A0E0F" w:rsidRPr="00ED3BBF" w:rsidRDefault="009A0E0F" w:rsidP="009A0E0F">
            <w:pPr>
              <w:spacing w:line="240" w:lineRule="atLeast"/>
              <w:ind w:left="-43" w:right="-86"/>
              <w:jc w:val="center"/>
              <w:rPr>
                <w:szCs w:val="22"/>
              </w:rPr>
            </w:pPr>
          </w:p>
        </w:tc>
        <w:tc>
          <w:tcPr>
            <w:tcW w:w="2130" w:type="dxa"/>
            <w:vAlign w:val="bottom"/>
          </w:tcPr>
          <w:p w14:paraId="2E105CD6" w14:textId="77777777" w:rsidR="009A0E0F" w:rsidRPr="00ED3BBF" w:rsidRDefault="009A0E0F" w:rsidP="009A0E0F">
            <w:pPr>
              <w:pStyle w:val="acctfourfigures"/>
              <w:tabs>
                <w:tab w:val="left" w:pos="720"/>
              </w:tabs>
              <w:spacing w:line="240" w:lineRule="atLeast"/>
              <w:ind w:left="-43" w:right="347"/>
              <w:jc w:val="center"/>
              <w:rPr>
                <w:szCs w:val="22"/>
                <w:lang w:bidi="th-TH"/>
              </w:rPr>
            </w:pPr>
          </w:p>
        </w:tc>
      </w:tr>
      <w:tr w:rsidR="009A0E0F" w:rsidRPr="00ED3BBF" w14:paraId="7B97282B" w14:textId="77777777" w:rsidTr="00EE228B">
        <w:trPr>
          <w:trHeight w:val="256"/>
        </w:trPr>
        <w:tc>
          <w:tcPr>
            <w:tcW w:w="4748" w:type="dxa"/>
            <w:vAlign w:val="bottom"/>
          </w:tcPr>
          <w:p w14:paraId="4742A41F" w14:textId="77777777" w:rsidR="009A0E0F" w:rsidRPr="00ED3BBF" w:rsidRDefault="009A0E0F" w:rsidP="009A0E0F">
            <w:pPr>
              <w:spacing w:line="240" w:lineRule="atLeast"/>
              <w:ind w:left="-14" w:right="-90"/>
              <w:rPr>
                <w:szCs w:val="22"/>
              </w:rPr>
            </w:pPr>
            <w:r w:rsidRPr="00ED3BBF">
              <w:rPr>
                <w:szCs w:val="22"/>
              </w:rPr>
              <w:t>Other non-current financial assets</w:t>
            </w:r>
          </w:p>
        </w:tc>
        <w:tc>
          <w:tcPr>
            <w:tcW w:w="2085" w:type="dxa"/>
            <w:vAlign w:val="bottom"/>
          </w:tcPr>
          <w:p w14:paraId="120C5915" w14:textId="77777777" w:rsidR="009A0E0F" w:rsidRPr="00ED3BBF" w:rsidRDefault="009A0E0F" w:rsidP="009A0E0F">
            <w:pPr>
              <w:pStyle w:val="acctfourfigures"/>
              <w:tabs>
                <w:tab w:val="clear" w:pos="765"/>
                <w:tab w:val="decimal" w:pos="969"/>
                <w:tab w:val="decimal" w:pos="1530"/>
              </w:tabs>
              <w:spacing w:line="240" w:lineRule="atLeast"/>
              <w:ind w:left="429" w:right="-86" w:hanging="243"/>
              <w:rPr>
                <w:szCs w:val="22"/>
                <w:lang w:bidi="th-TH"/>
              </w:rPr>
            </w:pPr>
          </w:p>
        </w:tc>
        <w:tc>
          <w:tcPr>
            <w:tcW w:w="306" w:type="dxa"/>
            <w:vAlign w:val="bottom"/>
          </w:tcPr>
          <w:p w14:paraId="7EC24361" w14:textId="77777777" w:rsidR="009A0E0F" w:rsidRPr="00ED3BBF" w:rsidRDefault="009A0E0F" w:rsidP="009A0E0F">
            <w:pPr>
              <w:tabs>
                <w:tab w:val="decimal" w:pos="789"/>
              </w:tabs>
              <w:spacing w:line="240" w:lineRule="atLeast"/>
              <w:ind w:left="-43" w:right="-86"/>
              <w:jc w:val="center"/>
              <w:rPr>
                <w:szCs w:val="22"/>
              </w:rPr>
            </w:pPr>
          </w:p>
        </w:tc>
        <w:tc>
          <w:tcPr>
            <w:tcW w:w="2130" w:type="dxa"/>
            <w:vAlign w:val="bottom"/>
          </w:tcPr>
          <w:p w14:paraId="7D9FEEC0" w14:textId="77777777" w:rsidR="009A0E0F" w:rsidRPr="00ED3BBF" w:rsidRDefault="009A0E0F" w:rsidP="009A0E0F">
            <w:pPr>
              <w:pStyle w:val="acctfourfigures"/>
              <w:tabs>
                <w:tab w:val="clear" w:pos="765"/>
              </w:tabs>
              <w:spacing w:line="240" w:lineRule="atLeast"/>
              <w:ind w:left="463" w:right="347"/>
              <w:jc w:val="right"/>
              <w:rPr>
                <w:szCs w:val="22"/>
                <w:lang w:bidi="th-TH"/>
              </w:rPr>
            </w:pPr>
          </w:p>
        </w:tc>
      </w:tr>
      <w:tr w:rsidR="009A0E0F" w:rsidRPr="00ED3BBF" w14:paraId="18C9EB28" w14:textId="77777777" w:rsidTr="00EE228B">
        <w:trPr>
          <w:trHeight w:val="256"/>
        </w:trPr>
        <w:tc>
          <w:tcPr>
            <w:tcW w:w="4748" w:type="dxa"/>
            <w:vAlign w:val="bottom"/>
          </w:tcPr>
          <w:p w14:paraId="70ECF387" w14:textId="77777777" w:rsidR="009A0E0F" w:rsidRPr="00ED3BBF" w:rsidRDefault="009A0E0F" w:rsidP="009A0E0F">
            <w:pPr>
              <w:spacing w:line="240" w:lineRule="atLeast"/>
              <w:ind w:left="160" w:right="-90" w:firstLine="2"/>
              <w:rPr>
                <w:szCs w:val="22"/>
              </w:rPr>
            </w:pPr>
            <w:r w:rsidRPr="00ED3BBF">
              <w:rPr>
                <w:szCs w:val="22"/>
              </w:rPr>
              <w:t>Investment in equity securities</w:t>
            </w:r>
          </w:p>
        </w:tc>
        <w:tc>
          <w:tcPr>
            <w:tcW w:w="2085" w:type="dxa"/>
          </w:tcPr>
          <w:p w14:paraId="5422ED73" w14:textId="56706F6C" w:rsidR="009A0E0F" w:rsidRPr="00ED3BBF" w:rsidRDefault="009A0E0F" w:rsidP="009A0E0F">
            <w:pPr>
              <w:pStyle w:val="acctfourfigures"/>
              <w:tabs>
                <w:tab w:val="clear" w:pos="765"/>
                <w:tab w:val="decimal" w:pos="1530"/>
              </w:tabs>
              <w:spacing w:line="240" w:lineRule="atLeast"/>
              <w:ind w:left="-43" w:right="-86"/>
              <w:rPr>
                <w:szCs w:val="22"/>
              </w:rPr>
            </w:pPr>
            <w:r w:rsidRPr="00ED3BBF">
              <w:rPr>
                <w:szCs w:val="22"/>
              </w:rPr>
              <w:t>520,240</w:t>
            </w:r>
          </w:p>
        </w:tc>
        <w:tc>
          <w:tcPr>
            <w:tcW w:w="306" w:type="dxa"/>
          </w:tcPr>
          <w:p w14:paraId="5AFC380E" w14:textId="77777777" w:rsidR="009A0E0F" w:rsidRPr="00ED3BBF" w:rsidRDefault="009A0E0F" w:rsidP="009A0E0F">
            <w:pPr>
              <w:tabs>
                <w:tab w:val="decimal" w:pos="789"/>
              </w:tabs>
              <w:spacing w:line="240" w:lineRule="atLeast"/>
              <w:ind w:left="-43" w:right="-86"/>
              <w:jc w:val="center"/>
              <w:rPr>
                <w:szCs w:val="22"/>
              </w:rPr>
            </w:pPr>
          </w:p>
        </w:tc>
        <w:tc>
          <w:tcPr>
            <w:tcW w:w="2130" w:type="dxa"/>
          </w:tcPr>
          <w:p w14:paraId="18FF64C7" w14:textId="77767C30" w:rsidR="009A0E0F" w:rsidRPr="00ED3BBF" w:rsidRDefault="009A0E0F" w:rsidP="009A0E0F">
            <w:pPr>
              <w:pStyle w:val="acctfourfigures"/>
              <w:tabs>
                <w:tab w:val="clear" w:pos="765"/>
              </w:tabs>
              <w:spacing w:line="240" w:lineRule="atLeast"/>
              <w:ind w:left="463" w:right="347"/>
              <w:jc w:val="right"/>
              <w:rPr>
                <w:szCs w:val="22"/>
                <w:lang w:bidi="th-TH"/>
              </w:rPr>
            </w:pPr>
            <w:r w:rsidRPr="00ED3BBF">
              <w:rPr>
                <w:szCs w:val="22"/>
              </w:rPr>
              <w:t>520,240</w:t>
            </w:r>
          </w:p>
        </w:tc>
      </w:tr>
      <w:tr w:rsidR="009A0E0F" w:rsidRPr="00ED3BBF" w14:paraId="46287CE1" w14:textId="77777777" w:rsidTr="00EE228B">
        <w:trPr>
          <w:trHeight w:val="270"/>
        </w:trPr>
        <w:tc>
          <w:tcPr>
            <w:tcW w:w="4748" w:type="dxa"/>
            <w:vAlign w:val="bottom"/>
          </w:tcPr>
          <w:p w14:paraId="79683269" w14:textId="77777777" w:rsidR="009A0E0F" w:rsidRPr="00ED3BBF" w:rsidRDefault="009A0E0F" w:rsidP="009A0E0F">
            <w:pPr>
              <w:spacing w:line="240" w:lineRule="atLeast"/>
              <w:ind w:left="160" w:right="-90" w:hanging="180"/>
              <w:rPr>
                <w:b/>
                <w:bCs/>
                <w:szCs w:val="22"/>
              </w:rPr>
            </w:pPr>
            <w:r w:rsidRPr="00ED3BBF">
              <w:rPr>
                <w:b/>
                <w:bCs/>
                <w:szCs w:val="22"/>
              </w:rPr>
              <w:t>Total</w:t>
            </w:r>
          </w:p>
        </w:tc>
        <w:tc>
          <w:tcPr>
            <w:tcW w:w="2085" w:type="dxa"/>
            <w:tcBorders>
              <w:top w:val="single" w:sz="4" w:space="0" w:color="auto"/>
              <w:bottom w:val="double" w:sz="4" w:space="0" w:color="auto"/>
            </w:tcBorders>
          </w:tcPr>
          <w:p w14:paraId="04000D2D" w14:textId="39764318" w:rsidR="009A0E0F" w:rsidRPr="00ED3BBF" w:rsidRDefault="009A0E0F" w:rsidP="009A0E0F">
            <w:pPr>
              <w:pStyle w:val="acctfourfigures"/>
              <w:tabs>
                <w:tab w:val="clear" w:pos="765"/>
                <w:tab w:val="decimal" w:pos="1530"/>
              </w:tabs>
              <w:spacing w:line="240" w:lineRule="atLeast"/>
              <w:ind w:left="-43" w:right="-86"/>
              <w:rPr>
                <w:b/>
                <w:bCs/>
                <w:szCs w:val="22"/>
              </w:rPr>
            </w:pPr>
            <w:r w:rsidRPr="00ED3BBF">
              <w:rPr>
                <w:b/>
                <w:bCs/>
                <w:szCs w:val="22"/>
              </w:rPr>
              <w:t>520,240</w:t>
            </w:r>
          </w:p>
        </w:tc>
        <w:tc>
          <w:tcPr>
            <w:tcW w:w="306" w:type="dxa"/>
          </w:tcPr>
          <w:p w14:paraId="110621AF" w14:textId="77777777" w:rsidR="009A0E0F" w:rsidRPr="00ED3BBF" w:rsidRDefault="009A0E0F" w:rsidP="009A0E0F">
            <w:pPr>
              <w:tabs>
                <w:tab w:val="decimal" w:pos="789"/>
              </w:tabs>
              <w:spacing w:line="240" w:lineRule="atLeast"/>
              <w:ind w:left="-43" w:right="-86"/>
              <w:jc w:val="center"/>
              <w:rPr>
                <w:b/>
                <w:bCs/>
                <w:szCs w:val="22"/>
              </w:rPr>
            </w:pPr>
          </w:p>
        </w:tc>
        <w:tc>
          <w:tcPr>
            <w:tcW w:w="2130" w:type="dxa"/>
            <w:tcBorders>
              <w:top w:val="single" w:sz="4" w:space="0" w:color="auto"/>
              <w:bottom w:val="double" w:sz="4" w:space="0" w:color="auto"/>
            </w:tcBorders>
          </w:tcPr>
          <w:p w14:paraId="3347021A" w14:textId="47CA0D9E" w:rsidR="009A0E0F" w:rsidRPr="00ED3BBF" w:rsidRDefault="009A0E0F" w:rsidP="009A0E0F">
            <w:pPr>
              <w:pStyle w:val="acctfourfigures"/>
              <w:tabs>
                <w:tab w:val="clear" w:pos="765"/>
              </w:tabs>
              <w:spacing w:line="240" w:lineRule="atLeast"/>
              <w:ind w:left="289" w:right="347"/>
              <w:jc w:val="right"/>
              <w:rPr>
                <w:b/>
                <w:bCs/>
                <w:szCs w:val="22"/>
                <w:lang w:bidi="th-TH"/>
              </w:rPr>
            </w:pPr>
            <w:r w:rsidRPr="00ED3BBF">
              <w:rPr>
                <w:b/>
                <w:bCs/>
                <w:szCs w:val="22"/>
              </w:rPr>
              <w:t>520,240</w:t>
            </w:r>
          </w:p>
        </w:tc>
      </w:tr>
    </w:tbl>
    <w:p w14:paraId="19A4D325" w14:textId="30A040E1" w:rsidR="00980A07" w:rsidRPr="00ED3BBF" w:rsidRDefault="00980A07" w:rsidP="00015833">
      <w:pPr>
        <w:ind w:left="547"/>
        <w:jc w:val="thaiDistribute"/>
        <w:rPr>
          <w:rFonts w:cstheme="minorBidi"/>
          <w:b/>
          <w:bCs/>
          <w:i/>
          <w:iCs/>
          <w:szCs w:val="22"/>
        </w:rPr>
      </w:pPr>
    </w:p>
    <w:p w14:paraId="0180BA55" w14:textId="2D66B3D2" w:rsidR="00311B32" w:rsidRPr="00DA0CC7" w:rsidRDefault="005C4DC7" w:rsidP="00015833">
      <w:pPr>
        <w:ind w:left="547"/>
        <w:jc w:val="thaiDistribute"/>
        <w:rPr>
          <w:b/>
          <w:bCs/>
          <w:i/>
          <w:iCs/>
          <w:szCs w:val="22"/>
        </w:rPr>
      </w:pPr>
      <w:r w:rsidRPr="00ED3BBF">
        <w:rPr>
          <w:szCs w:val="22"/>
          <w:lang w:val="en-US" w:bidi="th-TH"/>
        </w:rPr>
        <w:t>The following table presents valuation technique of financial instruments measured at fair</w:t>
      </w:r>
      <w:r w:rsidRPr="00DA0CC7">
        <w:rPr>
          <w:szCs w:val="22"/>
          <w:lang w:val="en-US" w:bidi="th-TH"/>
        </w:rPr>
        <w:t xml:space="preserve"> value in statement of financial position</w:t>
      </w:r>
      <w:r w:rsidR="00F370E3" w:rsidRPr="00DA0CC7">
        <w:rPr>
          <w:szCs w:val="22"/>
          <w:lang w:val="en-US" w:bidi="th-TH"/>
        </w:rPr>
        <w:t>:</w:t>
      </w:r>
    </w:p>
    <w:p w14:paraId="58819727" w14:textId="77777777" w:rsidR="00927C77" w:rsidRPr="00DA0CC7" w:rsidRDefault="00927C77" w:rsidP="00EE228B">
      <w:pPr>
        <w:jc w:val="thaiDistribute"/>
        <w:rPr>
          <w:rFonts w:cstheme="minorBidi"/>
          <w:sz w:val="28"/>
          <w:szCs w:val="28"/>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6"/>
        <w:gridCol w:w="246"/>
        <w:gridCol w:w="6348"/>
      </w:tblGrid>
      <w:tr w:rsidR="00B27473" w:rsidRPr="00DA0CC7" w14:paraId="071AE431" w14:textId="77777777" w:rsidTr="005D0C9D">
        <w:trPr>
          <w:tblHeader/>
        </w:trPr>
        <w:tc>
          <w:tcPr>
            <w:tcW w:w="2676" w:type="dxa"/>
          </w:tcPr>
          <w:p w14:paraId="6E4B1768" w14:textId="77777777" w:rsidR="00B27473" w:rsidRPr="00DA0CC7" w:rsidRDefault="00B27473" w:rsidP="005551D0">
            <w:pPr>
              <w:pStyle w:val="block"/>
              <w:spacing w:after="0" w:line="240" w:lineRule="auto"/>
              <w:ind w:left="-24" w:right="-112" w:firstLine="24"/>
              <w:rPr>
                <w:rFonts w:cs="Times New Roman"/>
                <w:b/>
                <w:bCs/>
                <w:szCs w:val="22"/>
                <w:lang w:bidi="th-TH"/>
              </w:rPr>
            </w:pPr>
            <w:r w:rsidRPr="00DA0CC7">
              <w:rPr>
                <w:rFonts w:cs="Times New Roman"/>
                <w:b/>
                <w:bCs/>
                <w:szCs w:val="22"/>
                <w:lang w:bidi="th-TH"/>
              </w:rPr>
              <w:t>Type</w:t>
            </w:r>
          </w:p>
        </w:tc>
        <w:tc>
          <w:tcPr>
            <w:tcW w:w="246" w:type="dxa"/>
          </w:tcPr>
          <w:p w14:paraId="51CDDF73" w14:textId="77777777" w:rsidR="00B27473" w:rsidRPr="00DA0CC7" w:rsidRDefault="00B27473" w:rsidP="003578F9">
            <w:pPr>
              <w:pStyle w:val="block"/>
              <w:spacing w:after="0" w:line="240" w:lineRule="auto"/>
              <w:ind w:left="0" w:right="-7"/>
              <w:rPr>
                <w:rFonts w:cs="Times New Roman"/>
                <w:b/>
                <w:bCs/>
                <w:szCs w:val="22"/>
                <w:lang w:bidi="th-TH"/>
              </w:rPr>
            </w:pPr>
          </w:p>
        </w:tc>
        <w:tc>
          <w:tcPr>
            <w:tcW w:w="6348" w:type="dxa"/>
          </w:tcPr>
          <w:p w14:paraId="6202238E" w14:textId="77777777" w:rsidR="00B27473" w:rsidRPr="00DA0CC7" w:rsidRDefault="00B27473" w:rsidP="003578F9">
            <w:pPr>
              <w:pStyle w:val="block"/>
              <w:spacing w:after="0" w:line="240" w:lineRule="auto"/>
              <w:ind w:left="0"/>
              <w:jc w:val="thaiDistribute"/>
              <w:rPr>
                <w:rFonts w:cs="Times New Roman"/>
                <w:b/>
                <w:bCs/>
                <w:szCs w:val="22"/>
                <w:lang w:bidi="th-TH"/>
              </w:rPr>
            </w:pPr>
            <w:r w:rsidRPr="00DA0CC7">
              <w:rPr>
                <w:rFonts w:cs="Times New Roman"/>
                <w:b/>
                <w:bCs/>
                <w:szCs w:val="22"/>
                <w:lang w:bidi="th-TH"/>
              </w:rPr>
              <w:t>Valuation technique</w:t>
            </w:r>
          </w:p>
        </w:tc>
      </w:tr>
      <w:tr w:rsidR="00B27473" w:rsidRPr="00DA0CC7" w14:paraId="4716EFB1" w14:textId="77777777" w:rsidTr="005D0C9D">
        <w:tc>
          <w:tcPr>
            <w:tcW w:w="2676" w:type="dxa"/>
          </w:tcPr>
          <w:p w14:paraId="2DB0EAF7" w14:textId="545B6BAF" w:rsidR="00B27473" w:rsidRPr="00DA0CC7" w:rsidRDefault="005551D0" w:rsidP="003578F9">
            <w:pPr>
              <w:pStyle w:val="block"/>
              <w:spacing w:after="0" w:line="240" w:lineRule="auto"/>
              <w:ind w:left="166" w:right="-112" w:hanging="166"/>
              <w:rPr>
                <w:rFonts w:cs="Times New Roman"/>
                <w:szCs w:val="22"/>
              </w:rPr>
            </w:pPr>
            <w:r w:rsidRPr="00DA0CC7">
              <w:rPr>
                <w:rFonts w:cs="Times New Roman"/>
                <w:szCs w:val="22"/>
              </w:rPr>
              <w:t xml:space="preserve">Investment in venture capital </w:t>
            </w:r>
          </w:p>
        </w:tc>
        <w:tc>
          <w:tcPr>
            <w:tcW w:w="246" w:type="dxa"/>
          </w:tcPr>
          <w:p w14:paraId="7732E449" w14:textId="77777777" w:rsidR="00B27473" w:rsidRPr="00DA0CC7" w:rsidRDefault="00B27473" w:rsidP="003578F9">
            <w:pPr>
              <w:pStyle w:val="block"/>
              <w:spacing w:after="0" w:line="240" w:lineRule="auto"/>
              <w:ind w:left="0" w:right="-7"/>
              <w:rPr>
                <w:rFonts w:cs="Times New Roman"/>
                <w:szCs w:val="22"/>
                <w:lang w:bidi="th-TH"/>
              </w:rPr>
            </w:pPr>
          </w:p>
        </w:tc>
        <w:tc>
          <w:tcPr>
            <w:tcW w:w="6348" w:type="dxa"/>
          </w:tcPr>
          <w:p w14:paraId="766CCD8F" w14:textId="28307EF5" w:rsidR="00B27473" w:rsidRPr="00DA0CC7" w:rsidRDefault="005D455D" w:rsidP="003578F9">
            <w:pPr>
              <w:pStyle w:val="block"/>
              <w:spacing w:after="0" w:line="240" w:lineRule="auto"/>
              <w:ind w:left="213" w:hanging="213"/>
              <w:jc w:val="thaiDistribute"/>
              <w:rPr>
                <w:rFonts w:cs="Times New Roman"/>
                <w:szCs w:val="22"/>
              </w:rPr>
            </w:pPr>
            <w:r w:rsidRPr="00DA0CC7">
              <w:t xml:space="preserve">The adjusted net asset value </w:t>
            </w:r>
            <w:r w:rsidR="0048038B" w:rsidRPr="00DA0CC7">
              <w:t>method</w:t>
            </w:r>
            <w:r w:rsidRPr="00DA0CC7">
              <w:t>.</w:t>
            </w:r>
          </w:p>
        </w:tc>
      </w:tr>
      <w:tr w:rsidR="00C4348F" w:rsidRPr="00DA0CC7" w14:paraId="397D5D7F" w14:textId="77777777" w:rsidTr="005D0C9D">
        <w:tc>
          <w:tcPr>
            <w:tcW w:w="2676" w:type="dxa"/>
          </w:tcPr>
          <w:p w14:paraId="556B047D" w14:textId="1E268183" w:rsidR="00C4348F" w:rsidRPr="00DA0CC7" w:rsidRDefault="00C4348F" w:rsidP="003578F9">
            <w:pPr>
              <w:pStyle w:val="block"/>
              <w:spacing w:after="0" w:line="240" w:lineRule="auto"/>
              <w:ind w:left="166" w:right="-112" w:hanging="166"/>
              <w:rPr>
                <w:rFonts w:cs="Times New Roman"/>
                <w:szCs w:val="22"/>
              </w:rPr>
            </w:pPr>
            <w:r w:rsidRPr="00C4348F">
              <w:rPr>
                <w:rFonts w:cs="Times New Roman"/>
                <w:szCs w:val="22"/>
              </w:rPr>
              <w:t>Investment in equity securities</w:t>
            </w:r>
          </w:p>
        </w:tc>
        <w:tc>
          <w:tcPr>
            <w:tcW w:w="246" w:type="dxa"/>
          </w:tcPr>
          <w:p w14:paraId="059804BF" w14:textId="77777777" w:rsidR="00C4348F" w:rsidRPr="00DA0CC7" w:rsidRDefault="00C4348F" w:rsidP="003578F9">
            <w:pPr>
              <w:pStyle w:val="block"/>
              <w:spacing w:after="0" w:line="240" w:lineRule="auto"/>
              <w:ind w:left="0" w:right="-7"/>
              <w:rPr>
                <w:rFonts w:cs="Times New Roman"/>
                <w:szCs w:val="22"/>
                <w:lang w:bidi="th-TH"/>
              </w:rPr>
            </w:pPr>
          </w:p>
        </w:tc>
        <w:tc>
          <w:tcPr>
            <w:tcW w:w="6348" w:type="dxa"/>
          </w:tcPr>
          <w:p w14:paraId="33FAD9AC" w14:textId="66180DB8" w:rsidR="00C4348F" w:rsidRPr="00DA0CC7" w:rsidRDefault="00C4348F" w:rsidP="003578F9">
            <w:pPr>
              <w:pStyle w:val="block"/>
              <w:spacing w:after="0" w:line="240" w:lineRule="auto"/>
              <w:ind w:left="213" w:hanging="213"/>
              <w:jc w:val="thaiDistribute"/>
            </w:pPr>
            <w:r w:rsidRPr="00C4348F">
              <w:t>Discounted cash flows</w:t>
            </w:r>
          </w:p>
        </w:tc>
      </w:tr>
    </w:tbl>
    <w:p w14:paraId="13116A3D" w14:textId="580D3EFA" w:rsidR="00C5413B" w:rsidRPr="00DA0CC7" w:rsidRDefault="00C5413B">
      <w:pPr>
        <w:spacing w:line="240" w:lineRule="auto"/>
        <w:rPr>
          <w:sz w:val="28"/>
          <w:szCs w:val="28"/>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235"/>
        <w:gridCol w:w="2081"/>
        <w:gridCol w:w="236"/>
        <w:gridCol w:w="2000"/>
        <w:gridCol w:w="236"/>
        <w:gridCol w:w="3227"/>
      </w:tblGrid>
      <w:tr w:rsidR="00F370E3" w:rsidRPr="00DA0CC7" w14:paraId="2C3F22F3" w14:textId="77777777" w:rsidTr="0024227B">
        <w:trPr>
          <w:trHeight w:val="659"/>
          <w:tblHeader/>
        </w:trPr>
        <w:tc>
          <w:tcPr>
            <w:tcW w:w="1255" w:type="dxa"/>
            <w:vAlign w:val="bottom"/>
          </w:tcPr>
          <w:p w14:paraId="33FE0773" w14:textId="77777777" w:rsidR="00F370E3" w:rsidRPr="00DA0CC7" w:rsidRDefault="00F370E3" w:rsidP="00A57C46">
            <w:pPr>
              <w:pStyle w:val="block"/>
              <w:spacing w:after="0" w:line="240" w:lineRule="atLeast"/>
              <w:ind w:left="0" w:right="-112"/>
              <w:jc w:val="center"/>
              <w:rPr>
                <w:rFonts w:cstheme="minorBidi"/>
                <w:b/>
                <w:bCs/>
                <w:szCs w:val="22"/>
                <w:cs/>
                <w:lang w:bidi="th-TH"/>
              </w:rPr>
            </w:pPr>
            <w:r w:rsidRPr="00DA0CC7">
              <w:rPr>
                <w:b/>
                <w:bCs/>
                <w:szCs w:val="22"/>
                <w:lang w:bidi="th-TH"/>
              </w:rPr>
              <w:t>Type</w:t>
            </w:r>
          </w:p>
        </w:tc>
        <w:tc>
          <w:tcPr>
            <w:tcW w:w="235" w:type="dxa"/>
            <w:vAlign w:val="bottom"/>
          </w:tcPr>
          <w:p w14:paraId="3370A603" w14:textId="77777777" w:rsidR="00F370E3" w:rsidRPr="00DA0CC7" w:rsidRDefault="00F370E3" w:rsidP="00A57C46">
            <w:pPr>
              <w:pStyle w:val="block"/>
              <w:spacing w:after="0" w:line="240" w:lineRule="atLeast"/>
              <w:ind w:left="0" w:right="-7"/>
              <w:jc w:val="center"/>
              <w:rPr>
                <w:b/>
                <w:bCs/>
                <w:szCs w:val="22"/>
                <w:lang w:bidi="th-TH"/>
              </w:rPr>
            </w:pPr>
          </w:p>
        </w:tc>
        <w:tc>
          <w:tcPr>
            <w:tcW w:w="2081" w:type="dxa"/>
            <w:vAlign w:val="bottom"/>
          </w:tcPr>
          <w:p w14:paraId="039D95C3" w14:textId="77777777" w:rsidR="00F370E3" w:rsidRPr="00DA0CC7" w:rsidRDefault="00F370E3" w:rsidP="00A57C46">
            <w:pPr>
              <w:pStyle w:val="block"/>
              <w:spacing w:after="0" w:line="240" w:lineRule="atLeast"/>
              <w:ind w:left="0" w:right="-92"/>
              <w:jc w:val="center"/>
              <w:rPr>
                <w:b/>
                <w:bCs/>
                <w:szCs w:val="22"/>
                <w:lang w:bidi="th-TH"/>
              </w:rPr>
            </w:pPr>
            <w:r w:rsidRPr="00DA0CC7">
              <w:rPr>
                <w:b/>
                <w:bCs/>
                <w:szCs w:val="22"/>
                <w:lang w:bidi="th-TH"/>
              </w:rPr>
              <w:t>Valuation technique</w:t>
            </w:r>
          </w:p>
        </w:tc>
        <w:tc>
          <w:tcPr>
            <w:tcW w:w="236" w:type="dxa"/>
            <w:vAlign w:val="bottom"/>
          </w:tcPr>
          <w:p w14:paraId="4F87170E" w14:textId="77777777" w:rsidR="00F370E3" w:rsidRPr="00DA0CC7" w:rsidRDefault="00F370E3" w:rsidP="00A57C46">
            <w:pPr>
              <w:pStyle w:val="block"/>
              <w:spacing w:after="0" w:line="240" w:lineRule="atLeast"/>
              <w:ind w:left="0" w:right="-7"/>
              <w:jc w:val="center"/>
              <w:rPr>
                <w:b/>
                <w:bCs/>
                <w:szCs w:val="22"/>
                <w:lang w:bidi="th-TH"/>
              </w:rPr>
            </w:pPr>
          </w:p>
        </w:tc>
        <w:tc>
          <w:tcPr>
            <w:tcW w:w="2000" w:type="dxa"/>
            <w:vAlign w:val="bottom"/>
          </w:tcPr>
          <w:p w14:paraId="0C8C5D4A" w14:textId="77777777" w:rsidR="00F370E3" w:rsidRPr="00DA0CC7" w:rsidRDefault="00F370E3" w:rsidP="00A57C46">
            <w:pPr>
              <w:pStyle w:val="block"/>
              <w:spacing w:after="0" w:line="240" w:lineRule="atLeast"/>
              <w:ind w:left="0" w:right="-82"/>
              <w:jc w:val="center"/>
              <w:rPr>
                <w:b/>
                <w:bCs/>
                <w:szCs w:val="22"/>
                <w:lang w:bidi="th-TH"/>
              </w:rPr>
            </w:pPr>
            <w:r w:rsidRPr="00DA0CC7">
              <w:rPr>
                <w:b/>
                <w:bCs/>
                <w:szCs w:val="22"/>
                <w:lang w:bidi="th-TH"/>
              </w:rPr>
              <w:t>Significant unobservable inputs</w:t>
            </w:r>
          </w:p>
        </w:tc>
        <w:tc>
          <w:tcPr>
            <w:tcW w:w="236" w:type="dxa"/>
            <w:vAlign w:val="bottom"/>
          </w:tcPr>
          <w:p w14:paraId="7FE39441" w14:textId="77777777" w:rsidR="00F370E3" w:rsidRPr="00DA0CC7" w:rsidRDefault="00F370E3" w:rsidP="00A57C46">
            <w:pPr>
              <w:pStyle w:val="block"/>
              <w:spacing w:after="0" w:line="240" w:lineRule="atLeast"/>
              <w:ind w:left="0" w:right="-7"/>
              <w:jc w:val="center"/>
              <w:rPr>
                <w:b/>
                <w:bCs/>
                <w:szCs w:val="22"/>
                <w:lang w:bidi="th-TH"/>
              </w:rPr>
            </w:pPr>
          </w:p>
        </w:tc>
        <w:tc>
          <w:tcPr>
            <w:tcW w:w="3227" w:type="dxa"/>
            <w:vAlign w:val="bottom"/>
          </w:tcPr>
          <w:p w14:paraId="58BB808A" w14:textId="77777777" w:rsidR="00F370E3" w:rsidRPr="00DA0CC7" w:rsidRDefault="00F370E3" w:rsidP="00A57C46">
            <w:pPr>
              <w:pStyle w:val="block"/>
              <w:spacing w:after="0" w:line="240" w:lineRule="atLeast"/>
              <w:ind w:left="0" w:right="-108"/>
              <w:jc w:val="center"/>
              <w:rPr>
                <w:b/>
                <w:bCs/>
                <w:szCs w:val="22"/>
                <w:lang w:bidi="th-TH"/>
              </w:rPr>
            </w:pPr>
            <w:r w:rsidRPr="00DA0CC7">
              <w:rPr>
                <w:b/>
                <w:bCs/>
                <w:szCs w:val="22"/>
                <w:lang w:bidi="th-TH"/>
              </w:rPr>
              <w:t>Inter-relationship between significant unobservable inputs and fair value measurement</w:t>
            </w:r>
          </w:p>
        </w:tc>
      </w:tr>
      <w:tr w:rsidR="00F370E3" w:rsidRPr="00DA0CC7" w14:paraId="1F9D073E" w14:textId="77777777" w:rsidTr="0024227B">
        <w:tc>
          <w:tcPr>
            <w:tcW w:w="1255" w:type="dxa"/>
          </w:tcPr>
          <w:p w14:paraId="0D2C7E93" w14:textId="77777777" w:rsidR="00F370E3" w:rsidRPr="00DA0CC7" w:rsidRDefault="00F370E3" w:rsidP="00A57C46">
            <w:pPr>
              <w:pStyle w:val="block"/>
              <w:spacing w:after="0" w:line="240" w:lineRule="atLeast"/>
              <w:ind w:left="0" w:right="-112"/>
              <w:rPr>
                <w:szCs w:val="22"/>
                <w:lang w:bidi="th-TH"/>
              </w:rPr>
            </w:pPr>
            <w:r w:rsidRPr="00DA0CC7">
              <w:rPr>
                <w:szCs w:val="22"/>
                <w:lang w:bidi="th-TH"/>
              </w:rPr>
              <w:t>Equity securities</w:t>
            </w:r>
          </w:p>
        </w:tc>
        <w:tc>
          <w:tcPr>
            <w:tcW w:w="235" w:type="dxa"/>
          </w:tcPr>
          <w:p w14:paraId="7F008D03" w14:textId="77777777" w:rsidR="00F370E3" w:rsidRPr="00DA0CC7" w:rsidRDefault="00F370E3" w:rsidP="00A57C46">
            <w:pPr>
              <w:pStyle w:val="block"/>
              <w:spacing w:after="0" w:line="240" w:lineRule="atLeast"/>
              <w:ind w:left="0" w:right="-7"/>
              <w:rPr>
                <w:szCs w:val="22"/>
                <w:lang w:bidi="th-TH"/>
              </w:rPr>
            </w:pPr>
          </w:p>
        </w:tc>
        <w:tc>
          <w:tcPr>
            <w:tcW w:w="2081" w:type="dxa"/>
          </w:tcPr>
          <w:p w14:paraId="532EB475" w14:textId="77777777" w:rsidR="00F370E3" w:rsidRPr="00DA0CC7" w:rsidRDefault="00F370E3" w:rsidP="00A57C46">
            <w:pPr>
              <w:pStyle w:val="block"/>
              <w:spacing w:after="0" w:line="240" w:lineRule="atLeast"/>
              <w:ind w:left="0" w:right="-92"/>
              <w:rPr>
                <w:szCs w:val="22"/>
                <w:lang w:bidi="th-TH"/>
              </w:rPr>
            </w:pPr>
            <w:r w:rsidRPr="00DA0CC7">
              <w:rPr>
                <w:szCs w:val="22"/>
                <w:lang w:bidi="th-TH"/>
              </w:rPr>
              <w:t>Market comparison technique</w:t>
            </w:r>
          </w:p>
        </w:tc>
        <w:tc>
          <w:tcPr>
            <w:tcW w:w="236" w:type="dxa"/>
          </w:tcPr>
          <w:p w14:paraId="41CDDCD2" w14:textId="77777777" w:rsidR="00F370E3" w:rsidRPr="00DA0CC7" w:rsidRDefault="00F370E3" w:rsidP="00A57C46">
            <w:pPr>
              <w:pStyle w:val="block"/>
              <w:spacing w:after="0" w:line="240" w:lineRule="atLeast"/>
              <w:ind w:left="0" w:right="-7"/>
              <w:rPr>
                <w:szCs w:val="22"/>
                <w:lang w:bidi="th-TH"/>
              </w:rPr>
            </w:pPr>
          </w:p>
        </w:tc>
        <w:tc>
          <w:tcPr>
            <w:tcW w:w="2000" w:type="dxa"/>
          </w:tcPr>
          <w:p w14:paraId="119D48D9" w14:textId="7E0AF822" w:rsidR="00F370E3" w:rsidRPr="00DA0CC7" w:rsidRDefault="00F370E3" w:rsidP="00A57C46">
            <w:pPr>
              <w:pStyle w:val="block"/>
              <w:spacing w:after="0" w:line="240" w:lineRule="atLeast"/>
              <w:ind w:left="34" w:right="-82"/>
              <w:rPr>
                <w:szCs w:val="22"/>
                <w:lang w:bidi="th-TH"/>
              </w:rPr>
            </w:pPr>
            <w:r w:rsidRPr="00AF0178">
              <w:rPr>
                <w:szCs w:val="22"/>
                <w:lang w:bidi="th-TH"/>
              </w:rPr>
              <w:t>Adjusted market multiple (2.</w:t>
            </w:r>
            <w:r w:rsidR="00F55154" w:rsidRPr="00AF0178">
              <w:rPr>
                <w:szCs w:val="22"/>
                <w:lang w:bidi="th-TH"/>
              </w:rPr>
              <w:t>6</w:t>
            </w:r>
            <w:r w:rsidR="00997A44" w:rsidRPr="00AF0178">
              <w:rPr>
                <w:rFonts w:hint="cs"/>
                <w:szCs w:val="22"/>
                <w:cs/>
                <w:lang w:bidi="th-TH"/>
              </w:rPr>
              <w:t xml:space="preserve"> </w:t>
            </w:r>
            <w:r w:rsidR="00997A44" w:rsidRPr="00AF0178">
              <w:rPr>
                <w:szCs w:val="22"/>
                <w:lang w:val="en-US" w:bidi="th-TH"/>
              </w:rPr>
              <w:t>times</w:t>
            </w:r>
            <w:r w:rsidRPr="00AF0178">
              <w:rPr>
                <w:szCs w:val="22"/>
                <w:lang w:bidi="th-TH"/>
              </w:rPr>
              <w:t>)</w:t>
            </w:r>
          </w:p>
        </w:tc>
        <w:tc>
          <w:tcPr>
            <w:tcW w:w="236" w:type="dxa"/>
          </w:tcPr>
          <w:p w14:paraId="5A00572A" w14:textId="77777777" w:rsidR="00F370E3" w:rsidRPr="00DA0CC7" w:rsidRDefault="00F370E3" w:rsidP="00A57C46">
            <w:pPr>
              <w:pStyle w:val="block"/>
              <w:spacing w:after="0" w:line="240" w:lineRule="atLeast"/>
              <w:ind w:left="0" w:right="-7"/>
              <w:rPr>
                <w:szCs w:val="22"/>
                <w:lang w:bidi="th-TH"/>
              </w:rPr>
            </w:pPr>
          </w:p>
        </w:tc>
        <w:tc>
          <w:tcPr>
            <w:tcW w:w="3227" w:type="dxa"/>
          </w:tcPr>
          <w:p w14:paraId="5A1CD826" w14:textId="77777777" w:rsidR="00F370E3" w:rsidRPr="00DA0CC7" w:rsidRDefault="00F370E3" w:rsidP="00A57C46">
            <w:pPr>
              <w:pStyle w:val="block"/>
              <w:spacing w:after="0" w:line="240" w:lineRule="atLeast"/>
              <w:ind w:left="0" w:right="-2"/>
              <w:rPr>
                <w:szCs w:val="22"/>
                <w:lang w:bidi="th-TH"/>
              </w:rPr>
            </w:pPr>
            <w:r w:rsidRPr="00DA0CC7">
              <w:rPr>
                <w:szCs w:val="22"/>
                <w:lang w:bidi="th-TH"/>
              </w:rPr>
              <w:t>The estimated fair value would increase (decrease) if the adjusted market multiple were higher (lower).</w:t>
            </w:r>
          </w:p>
        </w:tc>
      </w:tr>
      <w:tr w:rsidR="00F370E3" w:rsidRPr="00DA0CC7" w14:paraId="1EF1ADB2" w14:textId="77777777" w:rsidTr="00B051CB">
        <w:tc>
          <w:tcPr>
            <w:tcW w:w="1255" w:type="dxa"/>
          </w:tcPr>
          <w:p w14:paraId="662B9C67" w14:textId="77777777" w:rsidR="00F370E3" w:rsidRPr="00DA0CC7" w:rsidRDefault="00F370E3" w:rsidP="00A57C46">
            <w:pPr>
              <w:pStyle w:val="block"/>
              <w:spacing w:after="0" w:line="240" w:lineRule="atLeast"/>
              <w:ind w:left="0" w:right="-112"/>
              <w:rPr>
                <w:szCs w:val="22"/>
                <w:lang w:bidi="th-TH"/>
              </w:rPr>
            </w:pPr>
            <w:r w:rsidRPr="00DA0CC7">
              <w:rPr>
                <w:szCs w:val="22"/>
                <w:lang w:bidi="th-TH"/>
              </w:rPr>
              <w:t>Equity securities</w:t>
            </w:r>
          </w:p>
        </w:tc>
        <w:tc>
          <w:tcPr>
            <w:tcW w:w="235" w:type="dxa"/>
          </w:tcPr>
          <w:p w14:paraId="321C152D" w14:textId="77777777" w:rsidR="00F370E3" w:rsidRPr="00DA0CC7" w:rsidRDefault="00F370E3" w:rsidP="00A57C46">
            <w:pPr>
              <w:pStyle w:val="block"/>
              <w:spacing w:after="0" w:line="240" w:lineRule="atLeast"/>
              <w:ind w:left="0" w:right="-7"/>
              <w:rPr>
                <w:szCs w:val="22"/>
                <w:lang w:bidi="th-TH"/>
              </w:rPr>
            </w:pPr>
          </w:p>
        </w:tc>
        <w:tc>
          <w:tcPr>
            <w:tcW w:w="2081" w:type="dxa"/>
          </w:tcPr>
          <w:p w14:paraId="7A653F8D" w14:textId="77777777" w:rsidR="00F370E3" w:rsidRPr="00DA0CC7" w:rsidRDefault="00F370E3" w:rsidP="00A57C46">
            <w:pPr>
              <w:pStyle w:val="block"/>
              <w:spacing w:after="0" w:line="240" w:lineRule="atLeast"/>
              <w:ind w:left="0" w:right="-92"/>
              <w:rPr>
                <w:szCs w:val="22"/>
                <w:lang w:bidi="th-TH"/>
              </w:rPr>
            </w:pPr>
            <w:r w:rsidRPr="00DA0CC7">
              <w:rPr>
                <w:sz w:val="20"/>
                <w:lang w:bidi="th-TH"/>
              </w:rPr>
              <w:t>Discounted cash flows</w:t>
            </w:r>
          </w:p>
        </w:tc>
        <w:tc>
          <w:tcPr>
            <w:tcW w:w="236" w:type="dxa"/>
            <w:vAlign w:val="bottom"/>
          </w:tcPr>
          <w:p w14:paraId="19440D1F" w14:textId="77777777" w:rsidR="00F370E3" w:rsidRPr="00AF0178" w:rsidRDefault="00F370E3" w:rsidP="00B051CB">
            <w:pPr>
              <w:pStyle w:val="block"/>
              <w:spacing w:after="0" w:line="240" w:lineRule="atLeast"/>
              <w:ind w:left="0" w:right="-7"/>
              <w:jc w:val="center"/>
              <w:rPr>
                <w:szCs w:val="22"/>
                <w:lang w:bidi="th-TH"/>
              </w:rPr>
            </w:pPr>
          </w:p>
        </w:tc>
        <w:tc>
          <w:tcPr>
            <w:tcW w:w="2000" w:type="dxa"/>
          </w:tcPr>
          <w:p w14:paraId="62B80C57" w14:textId="58659251" w:rsidR="00F370E3" w:rsidRPr="00AF0178" w:rsidRDefault="001337D0" w:rsidP="00F85E63">
            <w:pPr>
              <w:pStyle w:val="block"/>
              <w:spacing w:after="0" w:line="240" w:lineRule="atLeast"/>
              <w:ind w:left="34" w:right="-82"/>
              <w:rPr>
                <w:szCs w:val="22"/>
                <w:lang w:bidi="th-TH"/>
              </w:rPr>
            </w:pPr>
            <w:r w:rsidRPr="001337D0">
              <w:rPr>
                <w:szCs w:val="22"/>
                <w:lang w:bidi="th-TH"/>
              </w:rPr>
              <w:t>Discount rate: (8.40% and 25.0%-26.0%)</w:t>
            </w:r>
          </w:p>
        </w:tc>
        <w:tc>
          <w:tcPr>
            <w:tcW w:w="236" w:type="dxa"/>
          </w:tcPr>
          <w:p w14:paraId="49BE5AA5" w14:textId="77777777" w:rsidR="00F370E3" w:rsidRPr="00DA0CC7" w:rsidRDefault="00F370E3" w:rsidP="00A57C46">
            <w:pPr>
              <w:pStyle w:val="block"/>
              <w:spacing w:after="0" w:line="240" w:lineRule="atLeast"/>
              <w:ind w:left="0" w:right="-7"/>
              <w:rPr>
                <w:szCs w:val="22"/>
                <w:lang w:bidi="th-TH"/>
              </w:rPr>
            </w:pPr>
          </w:p>
        </w:tc>
        <w:tc>
          <w:tcPr>
            <w:tcW w:w="3227" w:type="dxa"/>
          </w:tcPr>
          <w:p w14:paraId="26A83B24" w14:textId="77777777" w:rsidR="00F370E3" w:rsidRPr="00DA0CC7" w:rsidRDefault="00F370E3" w:rsidP="00A57C46">
            <w:pPr>
              <w:pStyle w:val="block"/>
              <w:spacing w:after="0" w:line="240" w:lineRule="atLeast"/>
              <w:ind w:left="0" w:right="-2"/>
              <w:rPr>
                <w:szCs w:val="22"/>
                <w:lang w:val="en-US" w:bidi="th-TH"/>
              </w:rPr>
            </w:pPr>
            <w:r w:rsidRPr="00DA0CC7">
              <w:rPr>
                <w:szCs w:val="22"/>
                <w:lang w:bidi="th-TH"/>
              </w:rPr>
              <w:t>The estimated fair value would increase (decrease) if the discount rate was lower (higher)</w:t>
            </w:r>
            <w:r w:rsidRPr="00DA0CC7">
              <w:rPr>
                <w:szCs w:val="22"/>
                <w:lang w:val="en-US" w:bidi="th-TH"/>
              </w:rPr>
              <w:t>.</w:t>
            </w:r>
          </w:p>
        </w:tc>
      </w:tr>
    </w:tbl>
    <w:p w14:paraId="0F35E5CC" w14:textId="5A085B83" w:rsidR="002B3B82" w:rsidRDefault="002B3B82">
      <w:pPr>
        <w:spacing w:line="240" w:lineRule="auto"/>
        <w:rPr>
          <w:sz w:val="32"/>
          <w:szCs w:val="32"/>
        </w:rPr>
      </w:pPr>
    </w:p>
    <w:p w14:paraId="0DAB97C5" w14:textId="77777777" w:rsidR="002B3B82" w:rsidRDefault="002B3B82">
      <w:pPr>
        <w:spacing w:line="240" w:lineRule="auto"/>
        <w:rPr>
          <w:sz w:val="32"/>
          <w:szCs w:val="32"/>
        </w:rPr>
      </w:pPr>
      <w:r>
        <w:rPr>
          <w:sz w:val="32"/>
          <w:szCs w:val="32"/>
        </w:rPr>
        <w:br w:type="page"/>
      </w:r>
    </w:p>
    <w:p w14:paraId="00BF84A1" w14:textId="7B6A36A4" w:rsidR="000335A8" w:rsidRPr="00DA0CC7" w:rsidRDefault="000335A8" w:rsidP="00E7488E">
      <w:pPr>
        <w:pStyle w:val="Heading1"/>
        <w:keepLines/>
        <w:numPr>
          <w:ilvl w:val="0"/>
          <w:numId w:val="20"/>
        </w:numPr>
        <w:shd w:val="clear" w:color="auto" w:fill="auto"/>
        <w:ind w:left="540"/>
        <w:jc w:val="both"/>
        <w:rPr>
          <w:rFonts w:ascii="Times New Roman" w:hAnsi="Times New Roman" w:cstheme="minorBidi"/>
          <w:sz w:val="24"/>
          <w:szCs w:val="24"/>
          <w:u w:val="none"/>
        </w:rPr>
      </w:pPr>
      <w:r w:rsidRPr="00DA0CC7">
        <w:rPr>
          <w:rFonts w:ascii="Times New Roman" w:hAnsi="Times New Roman"/>
          <w:sz w:val="24"/>
          <w:szCs w:val="24"/>
          <w:u w:val="none"/>
        </w:rPr>
        <w:lastRenderedPageBreak/>
        <w:t xml:space="preserve">Commitments with non-related parties </w:t>
      </w:r>
    </w:p>
    <w:p w14:paraId="0AB6B9AC" w14:textId="77777777" w:rsidR="003B34F7" w:rsidRPr="00DA0CC7" w:rsidRDefault="003B34F7" w:rsidP="003B34F7">
      <w:pPr>
        <w:rPr>
          <w:rFonts w:cstheme="minorBidi"/>
          <w:lang w:val="en-US" w:bidi="th-TH"/>
        </w:rPr>
      </w:pPr>
    </w:p>
    <w:tbl>
      <w:tblPr>
        <w:tblW w:w="9270" w:type="dxa"/>
        <w:tblInd w:w="450" w:type="dxa"/>
        <w:tblLayout w:type="fixed"/>
        <w:tblLook w:val="0000" w:firstRow="0" w:lastRow="0" w:firstColumn="0" w:lastColumn="0" w:noHBand="0" w:noVBand="0"/>
      </w:tblPr>
      <w:tblGrid>
        <w:gridCol w:w="6210"/>
        <w:gridCol w:w="1439"/>
        <w:gridCol w:w="271"/>
        <w:gridCol w:w="1350"/>
      </w:tblGrid>
      <w:tr w:rsidR="003B34F7" w:rsidRPr="00DA0CC7" w14:paraId="6BEB419E" w14:textId="77777777" w:rsidTr="00284A4B">
        <w:trPr>
          <w:tblHeader/>
        </w:trPr>
        <w:tc>
          <w:tcPr>
            <w:tcW w:w="3350" w:type="pct"/>
            <w:vAlign w:val="bottom"/>
          </w:tcPr>
          <w:p w14:paraId="79C18944" w14:textId="626516CD" w:rsidR="003B34F7" w:rsidRPr="00DA0CC7" w:rsidRDefault="00300F81" w:rsidP="00284A4B">
            <w:pPr>
              <w:spacing w:line="240" w:lineRule="atLeast"/>
              <w:rPr>
                <w:b/>
                <w:bCs/>
                <w:i/>
                <w:iCs/>
                <w:szCs w:val="22"/>
              </w:rPr>
            </w:pPr>
            <w:r w:rsidRPr="00DA0CC7">
              <w:rPr>
                <w:b/>
                <w:bCs/>
                <w:i/>
                <w:iCs/>
              </w:rPr>
              <w:t xml:space="preserve">As at </w:t>
            </w:r>
            <w:r w:rsidR="009D47EA" w:rsidRPr="00DA0CC7">
              <w:rPr>
                <w:b/>
                <w:bCs/>
                <w:i/>
                <w:iCs/>
              </w:rPr>
              <w:t xml:space="preserve">30 </w:t>
            </w:r>
            <w:r w:rsidR="009D47EA">
              <w:rPr>
                <w:b/>
                <w:bCs/>
                <w:i/>
                <w:iCs/>
              </w:rPr>
              <w:t>September</w:t>
            </w:r>
            <w:r w:rsidR="009D47EA" w:rsidRPr="00DA0CC7">
              <w:rPr>
                <w:b/>
                <w:bCs/>
                <w:i/>
                <w:iCs/>
              </w:rPr>
              <w:t xml:space="preserve"> </w:t>
            </w:r>
            <w:r w:rsidR="009C7CFA">
              <w:rPr>
                <w:b/>
                <w:bCs/>
                <w:i/>
                <w:iCs/>
              </w:rPr>
              <w:t>2025</w:t>
            </w:r>
          </w:p>
        </w:tc>
        <w:tc>
          <w:tcPr>
            <w:tcW w:w="776" w:type="pct"/>
          </w:tcPr>
          <w:p w14:paraId="10BBFB4E"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5"/>
              </w:tabs>
              <w:ind w:left="-107"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Consolidated financial statements</w:t>
            </w:r>
          </w:p>
        </w:tc>
        <w:tc>
          <w:tcPr>
            <w:tcW w:w="146" w:type="pct"/>
          </w:tcPr>
          <w:p w14:paraId="16A48DB8"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rFonts w:ascii="Times New Roman" w:hAnsi="Times New Roman"/>
                <w:b/>
                <w:sz w:val="22"/>
                <w:szCs w:val="22"/>
                <w:lang w:val="en-GB" w:bidi="ar-SA"/>
              </w:rPr>
            </w:pPr>
          </w:p>
        </w:tc>
        <w:tc>
          <w:tcPr>
            <w:tcW w:w="728" w:type="pct"/>
          </w:tcPr>
          <w:p w14:paraId="41DD9007"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s>
              <w:ind w:left="0" w:right="-108" w:firstLine="0"/>
              <w:jc w:val="center"/>
              <w:rPr>
                <w:rFonts w:ascii="Times New Roman" w:hAnsi="Times New Roman"/>
                <w:b/>
                <w:sz w:val="22"/>
                <w:szCs w:val="22"/>
                <w:lang w:val="en-GB" w:bidi="ar-SA"/>
              </w:rPr>
            </w:pPr>
            <w:r w:rsidRPr="00DA0CC7">
              <w:rPr>
                <w:rFonts w:ascii="Times New Roman" w:hAnsi="Times New Roman"/>
                <w:b/>
                <w:sz w:val="22"/>
                <w:szCs w:val="22"/>
                <w:lang w:val="en-GB" w:bidi="ar-SA"/>
              </w:rPr>
              <w:t>Separate financial statements</w:t>
            </w:r>
          </w:p>
        </w:tc>
      </w:tr>
      <w:tr w:rsidR="003B34F7" w:rsidRPr="00DA0CC7" w14:paraId="0DBED9EF" w14:textId="77777777" w:rsidTr="00284A4B">
        <w:tc>
          <w:tcPr>
            <w:tcW w:w="3350" w:type="pct"/>
          </w:tcPr>
          <w:p w14:paraId="3B414BE0" w14:textId="77777777" w:rsidR="003B34F7" w:rsidRPr="00DA0CC7" w:rsidRDefault="003B34F7" w:rsidP="00284A4B">
            <w:pPr>
              <w:spacing w:line="240" w:lineRule="atLeast"/>
              <w:rPr>
                <w:i/>
                <w:iCs/>
                <w:szCs w:val="22"/>
              </w:rPr>
            </w:pPr>
          </w:p>
        </w:tc>
        <w:tc>
          <w:tcPr>
            <w:tcW w:w="1650" w:type="pct"/>
            <w:gridSpan w:val="3"/>
          </w:tcPr>
          <w:p w14:paraId="5308A56B"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jc w:val="center"/>
              <w:rPr>
                <w:i/>
                <w:iCs/>
                <w:szCs w:val="22"/>
              </w:rPr>
            </w:pPr>
            <w:r w:rsidRPr="00DA0CC7">
              <w:rPr>
                <w:rFonts w:ascii="Times New Roman" w:hAnsi="Times New Roman"/>
                <w:i/>
                <w:iCs/>
                <w:sz w:val="22"/>
                <w:szCs w:val="22"/>
                <w:lang w:val="en-GB" w:bidi="ar-SA"/>
              </w:rPr>
              <w:t>(in thousand Baht)</w:t>
            </w:r>
          </w:p>
        </w:tc>
      </w:tr>
      <w:tr w:rsidR="003B34F7" w:rsidRPr="00DA0CC7" w14:paraId="4F5B4DBB" w14:textId="77777777" w:rsidTr="00284A4B">
        <w:tc>
          <w:tcPr>
            <w:tcW w:w="3350" w:type="pct"/>
          </w:tcPr>
          <w:p w14:paraId="6DBB540D" w14:textId="77777777" w:rsidR="003B34F7" w:rsidRPr="00DA0CC7" w:rsidRDefault="003B34F7" w:rsidP="00284A4B">
            <w:pPr>
              <w:spacing w:line="240" w:lineRule="atLeast"/>
              <w:rPr>
                <w:b/>
                <w:bCs/>
                <w:i/>
                <w:iCs/>
                <w:szCs w:val="22"/>
              </w:rPr>
            </w:pPr>
            <w:r w:rsidRPr="00DA0CC7">
              <w:rPr>
                <w:b/>
                <w:bCs/>
                <w:i/>
                <w:iCs/>
                <w:szCs w:val="22"/>
              </w:rPr>
              <w:t>Capital commitments</w:t>
            </w:r>
          </w:p>
        </w:tc>
        <w:tc>
          <w:tcPr>
            <w:tcW w:w="776" w:type="pct"/>
          </w:tcPr>
          <w:p w14:paraId="469479B2"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c>
          <w:tcPr>
            <w:tcW w:w="146" w:type="pct"/>
          </w:tcPr>
          <w:p w14:paraId="490D8EFC"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c>
          <w:tcPr>
            <w:tcW w:w="728" w:type="pct"/>
          </w:tcPr>
          <w:p w14:paraId="283333EA" w14:textId="77777777" w:rsidR="003B34F7" w:rsidRPr="00DA0CC7" w:rsidRDefault="003B34F7" w:rsidP="00284A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sz w:val="22"/>
                <w:szCs w:val="22"/>
              </w:rPr>
            </w:pPr>
          </w:p>
        </w:tc>
      </w:tr>
      <w:tr w:rsidR="00AB629A" w:rsidRPr="00DA0CC7" w14:paraId="14DA27E3" w14:textId="77777777" w:rsidTr="00284A4B">
        <w:tc>
          <w:tcPr>
            <w:tcW w:w="3350" w:type="pct"/>
          </w:tcPr>
          <w:p w14:paraId="7CC1E1D6" w14:textId="77777777" w:rsidR="00AB629A" w:rsidRPr="00DA0CC7" w:rsidRDefault="00AB629A" w:rsidP="00AB629A">
            <w:pPr>
              <w:spacing w:line="240" w:lineRule="atLeast"/>
              <w:ind w:left="-18" w:right="-110"/>
              <w:rPr>
                <w:szCs w:val="22"/>
              </w:rPr>
            </w:pPr>
            <w:r w:rsidRPr="00DA0CC7">
              <w:rPr>
                <w:szCs w:val="22"/>
              </w:rPr>
              <w:t>Buildings and building improvement</w:t>
            </w:r>
          </w:p>
        </w:tc>
        <w:tc>
          <w:tcPr>
            <w:tcW w:w="776" w:type="pct"/>
          </w:tcPr>
          <w:p w14:paraId="3501C5F4" w14:textId="317D2EF0" w:rsidR="00AB629A" w:rsidRPr="003F018D" w:rsidRDefault="00AB629A" w:rsidP="00AB629A">
            <w:pPr>
              <w:pStyle w:val="acctfourfigures"/>
              <w:tabs>
                <w:tab w:val="clear" w:pos="765"/>
                <w:tab w:val="decimal" w:pos="1152"/>
              </w:tabs>
              <w:spacing w:line="240" w:lineRule="atLeast"/>
              <w:ind w:right="-108"/>
              <w:rPr>
                <w:rFonts w:cs="Angsana New"/>
                <w:szCs w:val="28"/>
                <w:lang w:val="en-US" w:bidi="th-TH"/>
              </w:rPr>
            </w:pPr>
            <w:r w:rsidRPr="006E396D">
              <w:t>8,598</w:t>
            </w:r>
          </w:p>
        </w:tc>
        <w:tc>
          <w:tcPr>
            <w:tcW w:w="146" w:type="pct"/>
          </w:tcPr>
          <w:p w14:paraId="2013FB2F" w14:textId="77777777" w:rsidR="00AB629A" w:rsidRPr="00DA0CC7" w:rsidRDefault="00AB629A" w:rsidP="00AB629A">
            <w:pPr>
              <w:pStyle w:val="acctfourfigures"/>
              <w:tabs>
                <w:tab w:val="clear" w:pos="765"/>
                <w:tab w:val="decimal" w:pos="1032"/>
              </w:tabs>
              <w:spacing w:line="240" w:lineRule="atLeast"/>
              <w:ind w:right="-108"/>
              <w:rPr>
                <w:szCs w:val="22"/>
                <w:lang w:val="en-US"/>
              </w:rPr>
            </w:pPr>
          </w:p>
        </w:tc>
        <w:tc>
          <w:tcPr>
            <w:tcW w:w="728" w:type="pct"/>
          </w:tcPr>
          <w:p w14:paraId="3997EFE0" w14:textId="2A7E88FA" w:rsidR="00AB629A" w:rsidRPr="003F018D" w:rsidRDefault="00AB629A" w:rsidP="00AB629A">
            <w:pPr>
              <w:pStyle w:val="acctfourfigures"/>
              <w:tabs>
                <w:tab w:val="clear" w:pos="765"/>
                <w:tab w:val="decimal" w:pos="1152"/>
              </w:tabs>
              <w:spacing w:line="240" w:lineRule="atLeast"/>
              <w:ind w:right="318"/>
              <w:rPr>
                <w:rFonts w:cs="Angsana New"/>
                <w:szCs w:val="28"/>
                <w:lang w:val="en-US" w:bidi="th-TH"/>
              </w:rPr>
            </w:pPr>
            <w:r w:rsidRPr="006E396D">
              <w:t>-</w:t>
            </w:r>
          </w:p>
        </w:tc>
      </w:tr>
      <w:tr w:rsidR="00AB629A" w:rsidRPr="00DA0CC7" w14:paraId="6A75CF8B" w14:textId="77777777" w:rsidTr="00284A4B">
        <w:tc>
          <w:tcPr>
            <w:tcW w:w="3350" w:type="pct"/>
          </w:tcPr>
          <w:p w14:paraId="1038FC32" w14:textId="77777777" w:rsidR="00AB629A" w:rsidRPr="00DA0CC7" w:rsidRDefault="00AB629A" w:rsidP="00AB629A">
            <w:pPr>
              <w:spacing w:line="240" w:lineRule="atLeast"/>
              <w:ind w:left="-18" w:right="-110"/>
              <w:rPr>
                <w:szCs w:val="22"/>
              </w:rPr>
            </w:pPr>
            <w:r w:rsidRPr="00DA0CC7">
              <w:rPr>
                <w:szCs w:val="22"/>
              </w:rPr>
              <w:t>Machinery and equipment</w:t>
            </w:r>
          </w:p>
        </w:tc>
        <w:tc>
          <w:tcPr>
            <w:tcW w:w="776" w:type="pct"/>
          </w:tcPr>
          <w:p w14:paraId="752FBDA3" w14:textId="5359A5DA" w:rsidR="00AB629A" w:rsidRPr="00DA0CC7" w:rsidRDefault="00AB629A" w:rsidP="00AB629A">
            <w:pPr>
              <w:pStyle w:val="acctfourfigures"/>
              <w:tabs>
                <w:tab w:val="clear" w:pos="765"/>
                <w:tab w:val="decimal" w:pos="1152"/>
              </w:tabs>
              <w:spacing w:line="240" w:lineRule="atLeast"/>
              <w:ind w:right="-108"/>
              <w:rPr>
                <w:szCs w:val="28"/>
                <w:lang w:val="en-US" w:bidi="th-TH"/>
              </w:rPr>
            </w:pPr>
            <w:r w:rsidRPr="006E396D">
              <w:t>1</w:t>
            </w:r>
          </w:p>
        </w:tc>
        <w:tc>
          <w:tcPr>
            <w:tcW w:w="146" w:type="pct"/>
          </w:tcPr>
          <w:p w14:paraId="438B0E40" w14:textId="77777777" w:rsidR="00AB629A" w:rsidRPr="00DA0CC7" w:rsidRDefault="00AB629A" w:rsidP="00AB629A">
            <w:pPr>
              <w:pStyle w:val="acctfourfigures"/>
              <w:tabs>
                <w:tab w:val="clear" w:pos="765"/>
                <w:tab w:val="decimal" w:pos="1032"/>
              </w:tabs>
              <w:spacing w:line="240" w:lineRule="atLeast"/>
              <w:ind w:right="-108"/>
              <w:rPr>
                <w:szCs w:val="22"/>
                <w:lang w:val="en-US"/>
              </w:rPr>
            </w:pPr>
          </w:p>
        </w:tc>
        <w:tc>
          <w:tcPr>
            <w:tcW w:w="728" w:type="pct"/>
          </w:tcPr>
          <w:p w14:paraId="48AE86CA" w14:textId="313C7D87" w:rsidR="00AB629A" w:rsidRPr="003F018D" w:rsidRDefault="00AB629A" w:rsidP="00AB629A">
            <w:pPr>
              <w:pStyle w:val="acctfourfigures"/>
              <w:tabs>
                <w:tab w:val="clear" w:pos="765"/>
                <w:tab w:val="decimal" w:pos="1152"/>
              </w:tabs>
              <w:spacing w:line="240" w:lineRule="atLeast"/>
              <w:ind w:right="318"/>
              <w:rPr>
                <w:rFonts w:cs="Angsana New"/>
                <w:szCs w:val="28"/>
                <w:lang w:val="en-US" w:bidi="th-TH"/>
              </w:rPr>
            </w:pPr>
            <w:r w:rsidRPr="006E396D">
              <w:t>-</w:t>
            </w:r>
          </w:p>
        </w:tc>
      </w:tr>
      <w:tr w:rsidR="00AB629A" w:rsidRPr="00DA0CC7" w14:paraId="2943C8BF" w14:textId="77777777" w:rsidTr="00284A4B">
        <w:tc>
          <w:tcPr>
            <w:tcW w:w="3350" w:type="pct"/>
          </w:tcPr>
          <w:p w14:paraId="44A7F15F" w14:textId="77777777" w:rsidR="00AB629A" w:rsidRPr="00DA0CC7" w:rsidRDefault="00AB629A" w:rsidP="00AB629A">
            <w:pPr>
              <w:spacing w:line="240" w:lineRule="atLeast"/>
              <w:rPr>
                <w:b/>
                <w:bCs/>
                <w:szCs w:val="22"/>
              </w:rPr>
            </w:pPr>
            <w:r w:rsidRPr="00DA0CC7">
              <w:rPr>
                <w:b/>
                <w:bCs/>
                <w:szCs w:val="22"/>
              </w:rPr>
              <w:t>Total</w:t>
            </w:r>
          </w:p>
        </w:tc>
        <w:tc>
          <w:tcPr>
            <w:tcW w:w="776" w:type="pct"/>
            <w:tcBorders>
              <w:top w:val="single" w:sz="4" w:space="0" w:color="auto"/>
              <w:bottom w:val="double" w:sz="4" w:space="0" w:color="auto"/>
            </w:tcBorders>
          </w:tcPr>
          <w:p w14:paraId="79E3963C" w14:textId="78A87C01" w:rsidR="00AB629A" w:rsidRPr="00AB629A" w:rsidRDefault="00AB629A" w:rsidP="00AB629A">
            <w:pPr>
              <w:pStyle w:val="acctfourfigures"/>
              <w:tabs>
                <w:tab w:val="clear" w:pos="765"/>
                <w:tab w:val="decimal" w:pos="1152"/>
              </w:tabs>
              <w:spacing w:line="240" w:lineRule="atLeast"/>
              <w:ind w:right="-108"/>
              <w:rPr>
                <w:b/>
                <w:bCs/>
                <w:szCs w:val="22"/>
                <w:cs/>
                <w:lang w:val="en-US" w:bidi="th-TH"/>
              </w:rPr>
            </w:pPr>
            <w:r w:rsidRPr="00AB629A">
              <w:rPr>
                <w:b/>
                <w:bCs/>
              </w:rPr>
              <w:t>8,599</w:t>
            </w:r>
          </w:p>
        </w:tc>
        <w:tc>
          <w:tcPr>
            <w:tcW w:w="146" w:type="pct"/>
          </w:tcPr>
          <w:p w14:paraId="2B077C00" w14:textId="77777777" w:rsidR="00AB629A" w:rsidRPr="00AB629A" w:rsidRDefault="00AB629A" w:rsidP="00AB629A">
            <w:pPr>
              <w:pStyle w:val="acctfourfigures"/>
              <w:tabs>
                <w:tab w:val="clear" w:pos="765"/>
                <w:tab w:val="decimal" w:pos="1032"/>
              </w:tabs>
              <w:spacing w:line="240" w:lineRule="atLeast"/>
              <w:ind w:right="-108"/>
              <w:rPr>
                <w:b/>
                <w:bCs/>
                <w:szCs w:val="22"/>
                <w:lang w:val="en-US"/>
              </w:rPr>
            </w:pPr>
          </w:p>
        </w:tc>
        <w:tc>
          <w:tcPr>
            <w:tcW w:w="728" w:type="pct"/>
            <w:tcBorders>
              <w:top w:val="single" w:sz="4" w:space="0" w:color="auto"/>
              <w:bottom w:val="double" w:sz="4" w:space="0" w:color="auto"/>
            </w:tcBorders>
          </w:tcPr>
          <w:p w14:paraId="592CDDBF" w14:textId="72AA3C01" w:rsidR="00AB629A" w:rsidRPr="00AB629A" w:rsidRDefault="00AB629A" w:rsidP="00AB629A">
            <w:pPr>
              <w:pStyle w:val="acctfourfigures"/>
              <w:tabs>
                <w:tab w:val="clear" w:pos="765"/>
                <w:tab w:val="decimal" w:pos="1152"/>
              </w:tabs>
              <w:spacing w:line="240" w:lineRule="atLeast"/>
              <w:ind w:right="318"/>
              <w:rPr>
                <w:rFonts w:cs="Angsana New"/>
                <w:b/>
                <w:bCs/>
                <w:szCs w:val="28"/>
                <w:cs/>
                <w:lang w:val="en-US" w:bidi="th-TH"/>
              </w:rPr>
            </w:pPr>
            <w:r w:rsidRPr="00AB629A">
              <w:rPr>
                <w:b/>
                <w:bCs/>
              </w:rPr>
              <w:t>-</w:t>
            </w:r>
          </w:p>
        </w:tc>
      </w:tr>
      <w:tr w:rsidR="00AB629A" w:rsidRPr="00DA0CC7" w14:paraId="2BE61990" w14:textId="77777777" w:rsidTr="00284A4B">
        <w:trPr>
          <w:trHeight w:hRule="exact" w:val="248"/>
        </w:trPr>
        <w:tc>
          <w:tcPr>
            <w:tcW w:w="3350" w:type="pct"/>
          </w:tcPr>
          <w:p w14:paraId="2879117E" w14:textId="77777777" w:rsidR="00AB629A" w:rsidRPr="00DA0CC7" w:rsidRDefault="00AB629A" w:rsidP="00AB629A">
            <w:pPr>
              <w:spacing w:line="240" w:lineRule="atLeast"/>
              <w:ind w:right="-169"/>
              <w:rPr>
                <w:b/>
                <w:bCs/>
                <w:i/>
                <w:iCs/>
                <w:szCs w:val="22"/>
              </w:rPr>
            </w:pPr>
          </w:p>
        </w:tc>
        <w:tc>
          <w:tcPr>
            <w:tcW w:w="776" w:type="pct"/>
          </w:tcPr>
          <w:p w14:paraId="47A0DAE7" w14:textId="77777777" w:rsidR="00AB629A" w:rsidRPr="00DA0CC7" w:rsidRDefault="00AB629A" w:rsidP="00AB629A">
            <w:pPr>
              <w:pStyle w:val="acctfourfigures"/>
              <w:tabs>
                <w:tab w:val="clear" w:pos="765"/>
                <w:tab w:val="decimal" w:pos="1032"/>
              </w:tabs>
              <w:spacing w:line="240" w:lineRule="atLeast"/>
              <w:ind w:right="-108"/>
              <w:rPr>
                <w:szCs w:val="22"/>
                <w:lang w:val="en-US"/>
              </w:rPr>
            </w:pPr>
          </w:p>
        </w:tc>
        <w:tc>
          <w:tcPr>
            <w:tcW w:w="146" w:type="pct"/>
          </w:tcPr>
          <w:p w14:paraId="00FA9861" w14:textId="77777777" w:rsidR="00AB629A" w:rsidRPr="00DA0CC7" w:rsidRDefault="00AB629A" w:rsidP="00AB629A">
            <w:pPr>
              <w:pStyle w:val="acctfourfigures"/>
              <w:tabs>
                <w:tab w:val="clear" w:pos="765"/>
                <w:tab w:val="decimal" w:pos="880"/>
                <w:tab w:val="decimal" w:pos="1032"/>
              </w:tabs>
              <w:spacing w:line="240" w:lineRule="atLeast"/>
              <w:ind w:right="-108"/>
              <w:rPr>
                <w:szCs w:val="22"/>
                <w:lang w:val="en-US"/>
              </w:rPr>
            </w:pPr>
          </w:p>
        </w:tc>
        <w:tc>
          <w:tcPr>
            <w:tcW w:w="728" w:type="pct"/>
          </w:tcPr>
          <w:p w14:paraId="28B46727" w14:textId="77777777" w:rsidR="00AB629A" w:rsidRPr="00DA0CC7" w:rsidRDefault="00AB629A" w:rsidP="00AB629A">
            <w:pPr>
              <w:pStyle w:val="acctfourfigures"/>
              <w:tabs>
                <w:tab w:val="clear" w:pos="765"/>
                <w:tab w:val="decimal" w:pos="1032"/>
              </w:tabs>
              <w:spacing w:line="240" w:lineRule="atLeast"/>
              <w:ind w:right="-108"/>
              <w:rPr>
                <w:szCs w:val="22"/>
                <w:lang w:val="en-US"/>
              </w:rPr>
            </w:pPr>
          </w:p>
        </w:tc>
      </w:tr>
      <w:tr w:rsidR="00AB629A" w:rsidRPr="00DA0CC7" w14:paraId="66429A3F" w14:textId="77777777" w:rsidTr="00284A4B">
        <w:tc>
          <w:tcPr>
            <w:tcW w:w="3350" w:type="pct"/>
          </w:tcPr>
          <w:p w14:paraId="356F78DA" w14:textId="77777777" w:rsidR="00AB629A" w:rsidRPr="00DA0CC7" w:rsidRDefault="00AB629A" w:rsidP="00AB629A">
            <w:pPr>
              <w:spacing w:line="240" w:lineRule="atLeast"/>
              <w:ind w:left="-18" w:right="-110"/>
              <w:rPr>
                <w:szCs w:val="22"/>
              </w:rPr>
            </w:pPr>
            <w:r w:rsidRPr="00DA0CC7">
              <w:rPr>
                <w:b/>
                <w:bCs/>
                <w:i/>
                <w:iCs/>
                <w:szCs w:val="22"/>
                <w:lang w:val="en-US"/>
              </w:rPr>
              <w:t>Other commitments</w:t>
            </w:r>
          </w:p>
        </w:tc>
        <w:tc>
          <w:tcPr>
            <w:tcW w:w="776" w:type="pct"/>
          </w:tcPr>
          <w:p w14:paraId="107C02A0" w14:textId="77777777" w:rsidR="00AB629A" w:rsidRPr="00DA0CC7" w:rsidRDefault="00AB629A" w:rsidP="00AB629A">
            <w:pPr>
              <w:pStyle w:val="acctfourfigures"/>
              <w:tabs>
                <w:tab w:val="clear" w:pos="765"/>
                <w:tab w:val="decimal" w:pos="1152"/>
              </w:tabs>
              <w:spacing w:line="240" w:lineRule="atLeast"/>
              <w:ind w:right="-108"/>
              <w:rPr>
                <w:szCs w:val="28"/>
                <w:lang w:val="en-US" w:bidi="th-TH"/>
              </w:rPr>
            </w:pPr>
          </w:p>
        </w:tc>
        <w:tc>
          <w:tcPr>
            <w:tcW w:w="146" w:type="pct"/>
          </w:tcPr>
          <w:p w14:paraId="007D7192" w14:textId="77777777" w:rsidR="00AB629A" w:rsidRPr="00DA0CC7" w:rsidRDefault="00AB629A" w:rsidP="00AB629A">
            <w:pPr>
              <w:pStyle w:val="acctfourfigures"/>
              <w:tabs>
                <w:tab w:val="clear" w:pos="765"/>
                <w:tab w:val="decimal" w:pos="880"/>
                <w:tab w:val="decimal" w:pos="1032"/>
              </w:tabs>
              <w:spacing w:line="240" w:lineRule="atLeast"/>
              <w:ind w:right="-108"/>
              <w:rPr>
                <w:szCs w:val="22"/>
                <w:lang w:val="en-US"/>
              </w:rPr>
            </w:pPr>
          </w:p>
        </w:tc>
        <w:tc>
          <w:tcPr>
            <w:tcW w:w="728" w:type="pct"/>
          </w:tcPr>
          <w:p w14:paraId="677A9F6A" w14:textId="77777777" w:rsidR="00AB629A" w:rsidRPr="00DA0CC7" w:rsidRDefault="00AB629A" w:rsidP="00AB629A">
            <w:pPr>
              <w:pStyle w:val="acctfourfigures"/>
              <w:tabs>
                <w:tab w:val="clear" w:pos="765"/>
                <w:tab w:val="decimal" w:pos="787"/>
              </w:tabs>
              <w:spacing w:line="240" w:lineRule="atLeast"/>
              <w:ind w:right="-108"/>
              <w:rPr>
                <w:szCs w:val="28"/>
                <w:lang w:val="en-US" w:bidi="th-TH"/>
              </w:rPr>
            </w:pPr>
          </w:p>
        </w:tc>
      </w:tr>
      <w:tr w:rsidR="00AB629A" w:rsidRPr="00DA0CC7" w14:paraId="0377C159" w14:textId="77777777" w:rsidTr="00284A4B">
        <w:tc>
          <w:tcPr>
            <w:tcW w:w="3350" w:type="pct"/>
          </w:tcPr>
          <w:p w14:paraId="2424480B" w14:textId="77777777" w:rsidR="00AB629A" w:rsidRPr="00DA0CC7" w:rsidRDefault="00AB629A" w:rsidP="00AB629A">
            <w:pPr>
              <w:spacing w:line="240" w:lineRule="atLeast"/>
              <w:ind w:right="-110"/>
              <w:rPr>
                <w:szCs w:val="22"/>
              </w:rPr>
            </w:pPr>
            <w:r w:rsidRPr="00DA0CC7">
              <w:rPr>
                <w:szCs w:val="22"/>
                <w:lang w:val="en-US"/>
              </w:rPr>
              <w:t>Bank of guarantees</w:t>
            </w:r>
          </w:p>
        </w:tc>
        <w:tc>
          <w:tcPr>
            <w:tcW w:w="776" w:type="pct"/>
          </w:tcPr>
          <w:p w14:paraId="1EEC89B7" w14:textId="07CCE622" w:rsidR="00AB629A" w:rsidRPr="00936B1E" w:rsidRDefault="00AB629A" w:rsidP="00AB629A">
            <w:pPr>
              <w:pStyle w:val="acctfourfigures"/>
              <w:tabs>
                <w:tab w:val="clear" w:pos="765"/>
                <w:tab w:val="decimal" w:pos="1152"/>
              </w:tabs>
              <w:spacing w:line="240" w:lineRule="atLeast"/>
              <w:ind w:right="-108"/>
              <w:rPr>
                <w:rFonts w:cs="Angsana New"/>
                <w:szCs w:val="28"/>
                <w:lang w:val="en-US" w:bidi="th-TH"/>
              </w:rPr>
            </w:pPr>
            <w:r w:rsidRPr="006E396D">
              <w:t>108,144</w:t>
            </w:r>
          </w:p>
        </w:tc>
        <w:tc>
          <w:tcPr>
            <w:tcW w:w="146" w:type="pct"/>
          </w:tcPr>
          <w:p w14:paraId="736C0266" w14:textId="77777777" w:rsidR="00AB629A" w:rsidRPr="00DA0CC7" w:rsidRDefault="00AB629A" w:rsidP="00AB629A">
            <w:pPr>
              <w:pStyle w:val="acctfourfigures"/>
              <w:tabs>
                <w:tab w:val="clear" w:pos="765"/>
                <w:tab w:val="decimal" w:pos="1032"/>
              </w:tabs>
              <w:spacing w:line="240" w:lineRule="atLeast"/>
              <w:ind w:right="-108"/>
              <w:rPr>
                <w:szCs w:val="22"/>
                <w:lang w:val="en-US"/>
              </w:rPr>
            </w:pPr>
          </w:p>
        </w:tc>
        <w:tc>
          <w:tcPr>
            <w:tcW w:w="728" w:type="pct"/>
          </w:tcPr>
          <w:p w14:paraId="11A509DB" w14:textId="5AA54BE4" w:rsidR="00AB629A" w:rsidRPr="00DA0CC7" w:rsidRDefault="00AB629A" w:rsidP="00AB629A">
            <w:pPr>
              <w:pStyle w:val="acctfourfigures"/>
              <w:tabs>
                <w:tab w:val="clear" w:pos="765"/>
                <w:tab w:val="decimal" w:pos="1060"/>
              </w:tabs>
              <w:spacing w:line="240" w:lineRule="atLeast"/>
              <w:ind w:right="-108"/>
              <w:rPr>
                <w:szCs w:val="28"/>
                <w:lang w:val="en-US" w:bidi="th-TH"/>
              </w:rPr>
            </w:pPr>
            <w:r w:rsidRPr="006E396D">
              <w:t>1,155</w:t>
            </w:r>
          </w:p>
        </w:tc>
      </w:tr>
      <w:tr w:rsidR="00AB629A" w:rsidRPr="00DA0CC7" w14:paraId="58684A43" w14:textId="77777777" w:rsidTr="00284A4B">
        <w:tc>
          <w:tcPr>
            <w:tcW w:w="3350" w:type="pct"/>
          </w:tcPr>
          <w:p w14:paraId="24411BF2" w14:textId="77777777" w:rsidR="00AB629A" w:rsidRPr="00DA0CC7" w:rsidRDefault="00AB629A" w:rsidP="00AB629A">
            <w:pPr>
              <w:spacing w:line="240" w:lineRule="atLeast"/>
              <w:rPr>
                <w:b/>
                <w:bCs/>
                <w:szCs w:val="22"/>
              </w:rPr>
            </w:pPr>
            <w:r w:rsidRPr="00DA0CC7">
              <w:rPr>
                <w:b/>
                <w:bCs/>
                <w:szCs w:val="22"/>
              </w:rPr>
              <w:t>Total</w:t>
            </w:r>
          </w:p>
        </w:tc>
        <w:tc>
          <w:tcPr>
            <w:tcW w:w="776" w:type="pct"/>
            <w:tcBorders>
              <w:top w:val="single" w:sz="4" w:space="0" w:color="auto"/>
              <w:bottom w:val="double" w:sz="4" w:space="0" w:color="auto"/>
            </w:tcBorders>
          </w:tcPr>
          <w:p w14:paraId="70D9D79F" w14:textId="125D43BF" w:rsidR="00AB629A" w:rsidRPr="00AB629A" w:rsidRDefault="00AB629A" w:rsidP="00AB629A">
            <w:pPr>
              <w:pStyle w:val="acctfourfigures"/>
              <w:tabs>
                <w:tab w:val="clear" w:pos="765"/>
                <w:tab w:val="decimal" w:pos="1152"/>
              </w:tabs>
              <w:spacing w:line="240" w:lineRule="atLeast"/>
              <w:ind w:right="-108"/>
              <w:rPr>
                <w:b/>
                <w:bCs/>
                <w:szCs w:val="28"/>
                <w:lang w:val="en-US" w:bidi="th-TH"/>
              </w:rPr>
            </w:pPr>
            <w:r w:rsidRPr="00AB629A">
              <w:rPr>
                <w:b/>
                <w:bCs/>
              </w:rPr>
              <w:t>108,144</w:t>
            </w:r>
          </w:p>
        </w:tc>
        <w:tc>
          <w:tcPr>
            <w:tcW w:w="146" w:type="pct"/>
          </w:tcPr>
          <w:p w14:paraId="7031DE41" w14:textId="77777777" w:rsidR="00AB629A" w:rsidRPr="00AB629A" w:rsidRDefault="00AB629A" w:rsidP="00AB629A">
            <w:pPr>
              <w:pStyle w:val="acctfourfigures"/>
              <w:tabs>
                <w:tab w:val="clear" w:pos="765"/>
                <w:tab w:val="decimal" w:pos="880"/>
                <w:tab w:val="decimal" w:pos="1032"/>
              </w:tabs>
              <w:spacing w:line="240" w:lineRule="atLeast"/>
              <w:ind w:right="-108"/>
              <w:rPr>
                <w:b/>
                <w:bCs/>
                <w:szCs w:val="22"/>
                <w:lang w:val="en-US"/>
              </w:rPr>
            </w:pPr>
          </w:p>
        </w:tc>
        <w:tc>
          <w:tcPr>
            <w:tcW w:w="728" w:type="pct"/>
            <w:tcBorders>
              <w:top w:val="single" w:sz="4" w:space="0" w:color="auto"/>
              <w:bottom w:val="double" w:sz="4" w:space="0" w:color="auto"/>
            </w:tcBorders>
          </w:tcPr>
          <w:p w14:paraId="4428483E" w14:textId="1EFCA8AA" w:rsidR="00AB629A" w:rsidRPr="00AB629A" w:rsidRDefault="00AB629A" w:rsidP="00AB629A">
            <w:pPr>
              <w:pStyle w:val="acctfourfigures"/>
              <w:tabs>
                <w:tab w:val="clear" w:pos="765"/>
                <w:tab w:val="decimal" w:pos="1060"/>
              </w:tabs>
              <w:spacing w:line="240" w:lineRule="atLeast"/>
              <w:ind w:right="-108"/>
              <w:rPr>
                <w:b/>
                <w:bCs/>
                <w:szCs w:val="28"/>
                <w:lang w:val="en-US" w:bidi="th-TH"/>
              </w:rPr>
            </w:pPr>
            <w:r w:rsidRPr="00AB629A">
              <w:rPr>
                <w:b/>
                <w:bCs/>
              </w:rPr>
              <w:t>1,155</w:t>
            </w:r>
          </w:p>
        </w:tc>
      </w:tr>
    </w:tbl>
    <w:p w14:paraId="0F19C12D" w14:textId="77777777" w:rsidR="0068192C" w:rsidRPr="00DA0CC7" w:rsidRDefault="0068192C" w:rsidP="0068192C">
      <w:pPr>
        <w:pStyle w:val="block"/>
        <w:spacing w:after="0" w:line="240" w:lineRule="atLeast"/>
        <w:ind w:left="0"/>
        <w:jc w:val="both"/>
        <w:rPr>
          <w:b/>
          <w:bCs/>
          <w:sz w:val="24"/>
          <w:szCs w:val="24"/>
        </w:rPr>
      </w:pPr>
    </w:p>
    <w:p w14:paraId="37D0C09E" w14:textId="1EB9CCE9" w:rsidR="00004353" w:rsidRDefault="00004353" w:rsidP="00787E40">
      <w:pPr>
        <w:pStyle w:val="block"/>
        <w:spacing w:after="0" w:line="240" w:lineRule="atLeast"/>
        <w:ind w:left="540"/>
        <w:jc w:val="both"/>
        <w:rPr>
          <w:rStyle w:val="ui-provider"/>
        </w:rPr>
      </w:pPr>
      <w:r w:rsidRPr="00435A3D">
        <w:rPr>
          <w:rFonts w:eastAsia="Times New Roman" w:cs="Times New Roman"/>
          <w:szCs w:val="22"/>
          <w:lang w:val="en-US" w:bidi="th-TH"/>
        </w:rPr>
        <w:t xml:space="preserve">As at </w:t>
      </w:r>
      <w:r w:rsidR="00435A3D" w:rsidRPr="00435A3D">
        <w:rPr>
          <w:rFonts w:eastAsia="Times New Roman" w:cstheme="minorBidi"/>
          <w:szCs w:val="22"/>
          <w:lang w:val="en-US" w:bidi="th-TH"/>
        </w:rPr>
        <w:t xml:space="preserve">30 </w:t>
      </w:r>
      <w:r w:rsidR="009D47EA">
        <w:rPr>
          <w:rFonts w:eastAsia="Times New Roman" w:cs="Times New Roman"/>
          <w:szCs w:val="22"/>
          <w:lang w:val="en-US" w:bidi="th-TH"/>
        </w:rPr>
        <w:t>September</w:t>
      </w:r>
      <w:r w:rsidR="006E7251" w:rsidRPr="00435A3D">
        <w:rPr>
          <w:rFonts w:eastAsia="Times New Roman" w:cs="Times New Roman"/>
          <w:szCs w:val="22"/>
          <w:lang w:val="en-US" w:bidi="th-TH"/>
        </w:rPr>
        <w:t xml:space="preserve"> </w:t>
      </w:r>
      <w:r w:rsidRPr="00435A3D">
        <w:rPr>
          <w:rFonts w:eastAsia="Times New Roman" w:cs="Times New Roman"/>
          <w:szCs w:val="22"/>
          <w:lang w:val="en-US" w:bidi="th-TH"/>
        </w:rPr>
        <w:t>202</w:t>
      </w:r>
      <w:r w:rsidR="009C7CFA" w:rsidRPr="00435A3D">
        <w:rPr>
          <w:rFonts w:eastAsia="Times New Roman" w:cs="Times New Roman"/>
          <w:szCs w:val="22"/>
          <w:lang w:val="en-US" w:bidi="th-TH"/>
        </w:rPr>
        <w:t>5</w:t>
      </w:r>
      <w:r w:rsidRPr="00435A3D">
        <w:rPr>
          <w:rFonts w:eastAsia="Times New Roman" w:cs="Times New Roman"/>
          <w:szCs w:val="22"/>
          <w:lang w:val="en-US" w:bidi="th-TH"/>
        </w:rPr>
        <w:t>, the Group had agreements with a financial institution whereby the latter issued letters of guarantee for the work of the Group to local companies and the use of electricity</w:t>
      </w:r>
      <w:r w:rsidRPr="00435A3D">
        <w:rPr>
          <w:rStyle w:val="ui-provider"/>
        </w:rPr>
        <w:t>.</w:t>
      </w:r>
    </w:p>
    <w:p w14:paraId="7D703448" w14:textId="77777777" w:rsidR="001337D0" w:rsidRPr="00257904" w:rsidRDefault="001337D0" w:rsidP="00787E40">
      <w:pPr>
        <w:pStyle w:val="block"/>
        <w:spacing w:after="0" w:line="240" w:lineRule="atLeast"/>
        <w:ind w:left="540"/>
        <w:jc w:val="both"/>
        <w:rPr>
          <w:b/>
          <w:bCs/>
          <w:sz w:val="24"/>
          <w:szCs w:val="24"/>
        </w:rPr>
      </w:pPr>
    </w:p>
    <w:p w14:paraId="4F24FEC2" w14:textId="77777777" w:rsidR="0068192C" w:rsidRPr="00257904" w:rsidRDefault="0068192C" w:rsidP="0068192C">
      <w:pPr>
        <w:pStyle w:val="Heading1"/>
        <w:keepLines/>
        <w:numPr>
          <w:ilvl w:val="0"/>
          <w:numId w:val="20"/>
        </w:numPr>
        <w:shd w:val="clear" w:color="auto" w:fill="auto"/>
        <w:ind w:left="540"/>
        <w:jc w:val="both"/>
        <w:rPr>
          <w:rFonts w:ascii="Times New Roman" w:hAnsi="Times New Roman"/>
          <w:sz w:val="24"/>
          <w:szCs w:val="24"/>
          <w:u w:val="none"/>
        </w:rPr>
      </w:pPr>
      <w:r w:rsidRPr="00257904">
        <w:rPr>
          <w:rFonts w:ascii="Times New Roman" w:hAnsi="Times New Roman"/>
          <w:sz w:val="24"/>
          <w:szCs w:val="24"/>
          <w:u w:val="none"/>
        </w:rPr>
        <w:t xml:space="preserve">Events after the reporting period </w:t>
      </w:r>
    </w:p>
    <w:p w14:paraId="058031F3" w14:textId="77777777" w:rsidR="0068192C" w:rsidRPr="00257904" w:rsidRDefault="0068192C" w:rsidP="0068192C">
      <w:pPr>
        <w:rPr>
          <w:szCs w:val="22"/>
          <w:lang w:val="en-US" w:bidi="th-TH"/>
        </w:rPr>
      </w:pPr>
    </w:p>
    <w:p w14:paraId="45A31AC8" w14:textId="03C48C00" w:rsidR="00B74BF3" w:rsidRPr="00042624" w:rsidRDefault="00244DE2" w:rsidP="00C4036C">
      <w:pPr>
        <w:pStyle w:val="block"/>
        <w:spacing w:after="0" w:line="240" w:lineRule="atLeast"/>
        <w:ind w:left="540"/>
        <w:jc w:val="both"/>
        <w:rPr>
          <w:rFonts w:eastAsia="Times New Roman" w:cs="Times New Roman"/>
          <w:szCs w:val="22"/>
          <w:shd w:val="clear" w:color="auto" w:fill="FFFFFF"/>
          <w:lang w:val="en-US" w:bidi="th-TH"/>
        </w:rPr>
      </w:pPr>
      <w:r w:rsidRPr="00042624">
        <w:rPr>
          <w:rFonts w:eastAsia="Times New Roman" w:cs="Times New Roman"/>
          <w:szCs w:val="22"/>
          <w:shd w:val="clear" w:color="auto" w:fill="FFFFFF"/>
          <w:lang w:val="en-US" w:bidi="th-TH"/>
        </w:rPr>
        <w:t>On 9</w:t>
      </w:r>
      <w:r w:rsidRPr="00042624">
        <w:rPr>
          <w:rFonts w:eastAsia="Times New Roman" w:cs="Times New Roman"/>
          <w:szCs w:val="22"/>
          <w:shd w:val="clear" w:color="auto" w:fill="FFFFFF"/>
          <w:cs/>
          <w:lang w:val="en-US" w:bidi="th-TH"/>
        </w:rPr>
        <w:t xml:space="preserve"> </w:t>
      </w:r>
      <w:r w:rsidRPr="00042624">
        <w:rPr>
          <w:rFonts w:eastAsia="Times New Roman" w:cs="Times New Roman"/>
          <w:szCs w:val="22"/>
          <w:shd w:val="clear" w:color="auto" w:fill="FFFFFF"/>
          <w:lang w:val="en-US" w:bidi="th-TH"/>
        </w:rPr>
        <w:t xml:space="preserve">October </w:t>
      </w:r>
      <w:r w:rsidRPr="00042624">
        <w:rPr>
          <w:rFonts w:eastAsia="Times New Roman" w:cs="Times New Roman"/>
          <w:szCs w:val="22"/>
          <w:shd w:val="clear" w:color="auto" w:fill="FFFFFF"/>
          <w:cs/>
          <w:lang w:val="en-US" w:bidi="th-TH"/>
        </w:rPr>
        <w:t>2025</w:t>
      </w:r>
      <w:r w:rsidR="00042624" w:rsidRPr="00042624">
        <w:rPr>
          <w:rFonts w:eastAsia="Times New Roman" w:cstheme="minorBidi" w:hint="cs"/>
          <w:szCs w:val="22"/>
          <w:shd w:val="clear" w:color="auto" w:fill="FFFFFF"/>
          <w:cs/>
          <w:lang w:val="en-US" w:bidi="th-TH"/>
        </w:rPr>
        <w:t xml:space="preserve"> </w:t>
      </w:r>
      <w:r w:rsidR="00042624" w:rsidRPr="00042624">
        <w:rPr>
          <w:rFonts w:eastAsia="Times New Roman" w:cstheme="minorBidi"/>
          <w:szCs w:val="22"/>
          <w:shd w:val="clear" w:color="auto" w:fill="FFFFFF"/>
          <w:lang w:val="en-US" w:bidi="th-TH"/>
        </w:rPr>
        <w:t xml:space="preserve">and </w:t>
      </w:r>
      <w:r w:rsidR="00042624" w:rsidRPr="00042624">
        <w:rPr>
          <w:rFonts w:eastAsia="Times New Roman" w:cs="Times New Roman"/>
          <w:szCs w:val="22"/>
          <w:shd w:val="clear" w:color="auto" w:fill="FFFFFF"/>
          <w:lang w:val="en-US" w:bidi="th-TH"/>
        </w:rPr>
        <w:t>10</w:t>
      </w:r>
      <w:r w:rsidR="00042624" w:rsidRPr="00042624">
        <w:rPr>
          <w:rFonts w:eastAsia="Times New Roman" w:cs="Times New Roman"/>
          <w:szCs w:val="22"/>
          <w:shd w:val="clear" w:color="auto" w:fill="FFFFFF"/>
          <w:cs/>
          <w:lang w:val="en-US" w:bidi="th-TH"/>
        </w:rPr>
        <w:t xml:space="preserve"> </w:t>
      </w:r>
      <w:r w:rsidR="00042624" w:rsidRPr="00042624">
        <w:rPr>
          <w:rFonts w:eastAsia="Times New Roman" w:cs="Times New Roman"/>
          <w:szCs w:val="22"/>
          <w:shd w:val="clear" w:color="auto" w:fill="FFFFFF"/>
          <w:lang w:val="en-US" w:bidi="th-TH"/>
        </w:rPr>
        <w:t xml:space="preserve">October </w:t>
      </w:r>
      <w:r w:rsidR="00042624" w:rsidRPr="00042624">
        <w:rPr>
          <w:rFonts w:eastAsia="Times New Roman" w:cs="Times New Roman"/>
          <w:szCs w:val="22"/>
          <w:shd w:val="clear" w:color="auto" w:fill="FFFFFF"/>
          <w:cs/>
          <w:lang w:val="en-US" w:bidi="th-TH"/>
        </w:rPr>
        <w:t>2025</w:t>
      </w:r>
      <w:r w:rsidRPr="00042624">
        <w:rPr>
          <w:rFonts w:eastAsia="Times New Roman" w:cs="Times New Roman"/>
          <w:szCs w:val="22"/>
          <w:shd w:val="clear" w:color="auto" w:fill="FFFFFF"/>
          <w:lang w:val="en-US" w:bidi="th-TH"/>
        </w:rPr>
        <w:t>, the Company entered into a loan agreement with subsidiary amounting to Baht 1</w:t>
      </w:r>
      <w:r w:rsidRPr="00042624">
        <w:rPr>
          <w:rFonts w:eastAsia="Times New Roman" w:cs="Times New Roman"/>
          <w:szCs w:val="22"/>
          <w:shd w:val="clear" w:color="auto" w:fill="FFFFFF"/>
          <w:cs/>
          <w:lang w:val="en-US" w:bidi="th-TH"/>
        </w:rPr>
        <w:t xml:space="preserve">0 </w:t>
      </w:r>
      <w:r w:rsidRPr="00042624">
        <w:rPr>
          <w:rFonts w:eastAsia="Times New Roman" w:cs="Times New Roman"/>
          <w:szCs w:val="22"/>
          <w:shd w:val="clear" w:color="auto" w:fill="FFFFFF"/>
          <w:lang w:val="en-US" w:bidi="th-TH"/>
        </w:rPr>
        <w:t>million</w:t>
      </w:r>
      <w:r w:rsidR="00042624" w:rsidRPr="00042624">
        <w:rPr>
          <w:rFonts w:eastAsia="Times New Roman" w:cs="Times New Roman"/>
          <w:szCs w:val="22"/>
          <w:shd w:val="clear" w:color="auto" w:fill="FFFFFF"/>
          <w:lang w:val="en-US" w:bidi="th-TH"/>
        </w:rPr>
        <w:t xml:space="preserve"> and Baht </w:t>
      </w:r>
      <w:r w:rsidR="00042624">
        <w:rPr>
          <w:rFonts w:eastAsia="Times New Roman" w:cs="Times New Roman"/>
          <w:szCs w:val="22"/>
          <w:shd w:val="clear" w:color="auto" w:fill="FFFFFF"/>
          <w:lang w:val="en-US" w:bidi="th-TH"/>
        </w:rPr>
        <w:t>4</w:t>
      </w:r>
      <w:r w:rsidR="00042624" w:rsidRPr="00042624">
        <w:rPr>
          <w:rFonts w:eastAsia="Times New Roman" w:cs="Times New Roman"/>
          <w:szCs w:val="22"/>
          <w:shd w:val="clear" w:color="auto" w:fill="FFFFFF"/>
          <w:cs/>
          <w:lang w:val="en-US" w:bidi="th-TH"/>
        </w:rPr>
        <w:t xml:space="preserve">0 </w:t>
      </w:r>
      <w:r w:rsidR="00042624" w:rsidRPr="00042624">
        <w:rPr>
          <w:rFonts w:eastAsia="Times New Roman" w:cs="Times New Roman"/>
          <w:szCs w:val="22"/>
          <w:shd w:val="clear" w:color="auto" w:fill="FFFFFF"/>
          <w:lang w:val="en-US" w:bidi="th-TH"/>
        </w:rPr>
        <w:t>million</w:t>
      </w:r>
      <w:r w:rsidR="00042624" w:rsidRPr="00042624">
        <w:rPr>
          <w:bCs/>
        </w:rPr>
        <w:t>, respectively.</w:t>
      </w:r>
      <w:r w:rsidR="00042624" w:rsidRPr="00042624">
        <w:t xml:space="preserve"> </w:t>
      </w:r>
      <w:r w:rsidRPr="00042624">
        <w:rPr>
          <w:rFonts w:eastAsia="Times New Roman" w:cs="Times New Roman"/>
          <w:szCs w:val="22"/>
          <w:shd w:val="clear" w:color="auto" w:fill="FFFFFF"/>
          <w:lang w:val="en-US" w:bidi="th-TH"/>
        </w:rPr>
        <w:t>This loan bore interest at the rate of</w:t>
      </w:r>
      <w:r w:rsidRPr="00042624">
        <w:rPr>
          <w:rFonts w:eastAsia="Times New Roman" w:cs="Times New Roman"/>
          <w:szCs w:val="22"/>
          <w:shd w:val="clear" w:color="auto" w:fill="FFFFFF"/>
          <w:cs/>
          <w:lang w:val="en-US" w:bidi="th-TH"/>
        </w:rPr>
        <w:t xml:space="preserve"> </w:t>
      </w:r>
      <w:r w:rsidRPr="00042624">
        <w:rPr>
          <w:rFonts w:eastAsia="Times New Roman" w:cs="Times New Roman"/>
          <w:szCs w:val="22"/>
          <w:shd w:val="clear" w:color="auto" w:fill="FFFFFF"/>
          <w:lang w:val="en-US" w:bidi="th-TH"/>
        </w:rPr>
        <w:t>2.85</w:t>
      </w:r>
      <w:r w:rsidRPr="00042624">
        <w:rPr>
          <w:rFonts w:eastAsia="Times New Roman" w:cs="Times New Roman"/>
          <w:szCs w:val="22"/>
          <w:shd w:val="clear" w:color="auto" w:fill="FFFFFF"/>
          <w:cs/>
          <w:lang w:val="en-US" w:bidi="th-TH"/>
        </w:rPr>
        <w:t xml:space="preserve">% </w:t>
      </w:r>
      <w:r w:rsidRPr="00042624">
        <w:rPr>
          <w:rFonts w:eastAsia="Times New Roman" w:cs="Times New Roman"/>
          <w:szCs w:val="22"/>
          <w:shd w:val="clear" w:color="auto" w:fill="FFFFFF"/>
          <w:lang w:val="en-US" w:bidi="th-TH"/>
        </w:rPr>
        <w:t>per annum, which will become due at call.</w:t>
      </w:r>
    </w:p>
    <w:p w14:paraId="799F5686" w14:textId="77777777" w:rsidR="00244DE2" w:rsidRPr="002B758F" w:rsidRDefault="00244DE2" w:rsidP="00C4036C">
      <w:pPr>
        <w:pStyle w:val="block"/>
        <w:spacing w:after="0" w:line="240" w:lineRule="atLeast"/>
        <w:ind w:left="540"/>
        <w:jc w:val="both"/>
        <w:rPr>
          <w:rFonts w:eastAsia="Times New Roman" w:cs="Times New Roman"/>
          <w:szCs w:val="22"/>
          <w:highlight w:val="cyan"/>
          <w:shd w:val="clear" w:color="auto" w:fill="FFFFFF"/>
          <w:lang w:val="en-US" w:bidi="th-TH"/>
        </w:rPr>
      </w:pPr>
    </w:p>
    <w:p w14:paraId="2A0596F3" w14:textId="77777777" w:rsidR="00244DE2" w:rsidRPr="00244DE2" w:rsidRDefault="00244DE2" w:rsidP="00C4036C">
      <w:pPr>
        <w:pStyle w:val="block"/>
        <w:spacing w:after="0" w:line="240" w:lineRule="atLeast"/>
        <w:ind w:left="540"/>
        <w:jc w:val="both"/>
        <w:rPr>
          <w:rFonts w:eastAsia="Times New Roman" w:cs="Times New Roman"/>
          <w:szCs w:val="22"/>
          <w:shd w:val="clear" w:color="auto" w:fill="FFFFFF"/>
          <w:lang w:val="en-US" w:bidi="th-TH"/>
        </w:rPr>
      </w:pPr>
    </w:p>
    <w:sectPr w:rsidR="00244DE2" w:rsidRPr="00244DE2" w:rsidSect="00122BC5">
      <w:headerReference w:type="default" r:id="rId23"/>
      <w:footerReference w:type="default" r:id="rId24"/>
      <w:pgSz w:w="11907" w:h="16840"/>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0CA8A" w14:textId="77777777" w:rsidR="002737C5" w:rsidRDefault="002737C5" w:rsidP="00370D35">
      <w:pPr>
        <w:spacing w:line="240" w:lineRule="auto"/>
      </w:pPr>
      <w:r>
        <w:separator/>
      </w:r>
    </w:p>
  </w:endnote>
  <w:endnote w:type="continuationSeparator" w:id="0">
    <w:p w14:paraId="516A1096" w14:textId="77777777" w:rsidR="002737C5" w:rsidRDefault="002737C5" w:rsidP="00370D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BrowalliaUPC">
    <w:panose1 w:val="020B0604020202020204"/>
    <w:charset w:val="00"/>
    <w:family w:val="swiss"/>
    <w:pitch w:val="variable"/>
    <w:sig w:usb0="81000003" w:usb1="00000000" w:usb2="00000000" w:usb3="00000000" w:csb0="00010001" w:csb1="00000000"/>
  </w:font>
  <w:font w:name="Univers LT Std 45 Light">
    <w:altName w:val="Yu Gothic"/>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85CBF" w14:textId="165198A6" w:rsidR="00091F33" w:rsidRPr="00C632D3" w:rsidRDefault="00091F33" w:rsidP="00807423">
    <w:pPr>
      <w:pStyle w:val="Footer"/>
      <w:framePr w:wrap="around" w:vAnchor="text" w:hAnchor="page" w:x="6076" w:y="25"/>
      <w:rPr>
        <w:rStyle w:val="PageNumber"/>
        <w:rFonts w:ascii="Times New Roman" w:hAnsi="Times New Roman"/>
        <w:sz w:val="22"/>
        <w:szCs w:val="22"/>
        <w:lang w:val="pt-BR"/>
      </w:rPr>
    </w:pPr>
    <w:r w:rsidRPr="00C632D3">
      <w:rPr>
        <w:rStyle w:val="PageNumber"/>
        <w:rFonts w:ascii="Times New Roman" w:hAnsi="Times New Roman"/>
        <w:sz w:val="22"/>
        <w:szCs w:val="22"/>
      </w:rPr>
      <w:fldChar w:fldCharType="begin"/>
    </w:r>
    <w:r w:rsidRPr="00C632D3">
      <w:rPr>
        <w:rStyle w:val="PageNumber"/>
        <w:rFonts w:ascii="Times New Roman" w:hAnsi="Times New Roman"/>
        <w:sz w:val="22"/>
        <w:szCs w:val="22"/>
        <w:lang w:val="pt-BR"/>
      </w:rPr>
      <w:instrText xml:space="preserve">PAGE  </w:instrText>
    </w:r>
    <w:r w:rsidRPr="00C632D3">
      <w:rPr>
        <w:rStyle w:val="PageNumber"/>
        <w:rFonts w:ascii="Times New Roman" w:hAnsi="Times New Roman"/>
        <w:sz w:val="22"/>
        <w:szCs w:val="22"/>
      </w:rPr>
      <w:fldChar w:fldCharType="separate"/>
    </w:r>
    <w:r w:rsidRPr="00C632D3">
      <w:rPr>
        <w:rStyle w:val="PageNumber"/>
        <w:rFonts w:ascii="Times New Roman" w:hAnsi="Times New Roman"/>
        <w:noProof/>
        <w:sz w:val="22"/>
        <w:szCs w:val="22"/>
      </w:rPr>
      <w:t>3</w:t>
    </w:r>
    <w:r w:rsidRPr="00A36946">
      <w:rPr>
        <w:rStyle w:val="PageNumber"/>
        <w:rFonts w:ascii="Times New Roman" w:hAnsi="Times New Roman"/>
        <w:noProof/>
        <w:sz w:val="22"/>
        <w:szCs w:val="22"/>
      </w:rPr>
      <w:t>4</w:t>
    </w:r>
    <w:r w:rsidRPr="00C632D3">
      <w:rPr>
        <w:rStyle w:val="PageNumber"/>
        <w:rFonts w:ascii="Times New Roman" w:hAnsi="Times New Roman"/>
        <w:sz w:val="22"/>
        <w:szCs w:val="22"/>
      </w:rPr>
      <w:fldChar w:fldCharType="end"/>
    </w:r>
  </w:p>
  <w:p w14:paraId="170AB81F" w14:textId="118765E1" w:rsidR="00091F33" w:rsidRPr="00D9413B" w:rsidRDefault="00091F33" w:rsidP="00985275">
    <w:pPr>
      <w:tabs>
        <w:tab w:val="left" w:pos="9000"/>
      </w:tabs>
      <w:ind w:right="360"/>
      <w:rPr>
        <w:b/>
        <w:bCs/>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C9BF0" w14:textId="5771604C" w:rsidR="00091F33" w:rsidRPr="00467459" w:rsidRDefault="00091F33" w:rsidP="00807423">
    <w:pPr>
      <w:pStyle w:val="Footer"/>
      <w:framePr w:w="406" w:wrap="around" w:vAnchor="text" w:hAnchor="margin" w:xAlign="center" w:y="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3</w:t>
    </w:r>
    <w:r w:rsidRPr="00A36946">
      <w:rPr>
        <w:rStyle w:val="PageNumber"/>
        <w:rFonts w:ascii="Times New Roman" w:hAnsi="Times New Roman"/>
        <w:noProof/>
        <w:sz w:val="22"/>
        <w:szCs w:val="22"/>
      </w:rPr>
      <w:t>6</w:t>
    </w:r>
    <w:r w:rsidRPr="00467459">
      <w:rPr>
        <w:rStyle w:val="PageNumber"/>
        <w:rFonts w:ascii="Times New Roman" w:hAnsi="Times New Roman"/>
        <w:sz w:val="22"/>
        <w:szCs w:val="22"/>
      </w:rPr>
      <w:fldChar w:fldCharType="end"/>
    </w:r>
  </w:p>
  <w:p w14:paraId="0D8734C9" w14:textId="77777777" w:rsidR="00091F33" w:rsidRPr="005C0412" w:rsidRDefault="00091F33" w:rsidP="0080742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1A9A7" w14:textId="77777777" w:rsidR="00613D3C" w:rsidRPr="00467459" w:rsidRDefault="00613D3C" w:rsidP="00807423">
    <w:pPr>
      <w:pStyle w:val="Footer"/>
      <w:framePr w:w="406" w:wrap="around" w:vAnchor="text" w:hAnchor="margin" w:xAlign="center" w:y="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3</w:t>
    </w:r>
    <w:r w:rsidRPr="00A36946">
      <w:rPr>
        <w:rStyle w:val="PageNumber"/>
        <w:rFonts w:ascii="Times New Roman" w:hAnsi="Times New Roman"/>
        <w:noProof/>
        <w:sz w:val="22"/>
        <w:szCs w:val="22"/>
      </w:rPr>
      <w:t>6</w:t>
    </w:r>
    <w:r w:rsidRPr="00467459">
      <w:rPr>
        <w:rStyle w:val="PageNumber"/>
        <w:rFonts w:ascii="Times New Roman" w:hAnsi="Times New Roman"/>
        <w:sz w:val="22"/>
        <w:szCs w:val="22"/>
      </w:rPr>
      <w:fldChar w:fldCharType="end"/>
    </w:r>
  </w:p>
  <w:p w14:paraId="1C56467C" w14:textId="77777777" w:rsidR="00613D3C" w:rsidRPr="005C0412" w:rsidRDefault="00613D3C" w:rsidP="0080742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2721" w14:textId="77777777" w:rsidR="00122BC5" w:rsidRPr="00E66FA2" w:rsidRDefault="00122BC5" w:rsidP="00E66FA2">
    <w:pPr>
      <w:pStyle w:val="Footer"/>
      <w:ind w:right="-1151" w:hanging="1151"/>
      <w:jc w:val="center"/>
      <w:rPr>
        <w:rFonts w:ascii="Times New Roman" w:hAnsi="Times New Roman"/>
        <w:sz w:val="22"/>
        <w:szCs w:val="22"/>
      </w:rPr>
    </w:pPr>
    <w:r w:rsidRPr="004E4026">
      <w:rPr>
        <w:rFonts w:ascii="Times New Roman" w:hAnsi="Times New Roman"/>
        <w:sz w:val="22"/>
        <w:szCs w:val="22"/>
      </w:rPr>
      <w:fldChar w:fldCharType="begin"/>
    </w:r>
    <w:r w:rsidRPr="004E4026">
      <w:rPr>
        <w:rFonts w:ascii="Times New Roman" w:hAnsi="Times New Roman"/>
        <w:sz w:val="22"/>
        <w:szCs w:val="22"/>
      </w:rPr>
      <w:instrText xml:space="preserve"> PAGE   \* MERGEFORMAT </w:instrText>
    </w:r>
    <w:r w:rsidRPr="004E4026">
      <w:rPr>
        <w:rFonts w:ascii="Times New Roman" w:hAnsi="Times New Roman"/>
        <w:sz w:val="22"/>
        <w:szCs w:val="22"/>
      </w:rPr>
      <w:fldChar w:fldCharType="separate"/>
    </w:r>
    <w:r w:rsidRPr="004E4026">
      <w:rPr>
        <w:rFonts w:ascii="Times New Roman" w:hAnsi="Times New Roman"/>
        <w:noProof/>
        <w:sz w:val="22"/>
        <w:szCs w:val="22"/>
      </w:rPr>
      <w:t>2</w:t>
    </w:r>
    <w:r w:rsidRPr="00A36946">
      <w:rPr>
        <w:rFonts w:ascii="Times New Roman" w:hAnsi="Times New Roman"/>
        <w:noProof/>
        <w:sz w:val="22"/>
        <w:szCs w:val="22"/>
      </w:rPr>
      <w:t>8</w:t>
    </w:r>
    <w:r w:rsidRPr="004E4026">
      <w:rP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D63F6" w14:textId="77777777" w:rsidR="00091F33" w:rsidRPr="00467459" w:rsidRDefault="00091F33"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411584E1" w14:textId="77777777" w:rsidR="00091F33" w:rsidRDefault="00091F3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B315E" w14:textId="77777777" w:rsidR="00122BC5" w:rsidRPr="00467459" w:rsidRDefault="00122BC5"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5D11D6C3" w14:textId="77777777" w:rsidR="00122BC5" w:rsidRDefault="00122BC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4A35D" w14:textId="77777777" w:rsidR="00122BC5" w:rsidRPr="00467459" w:rsidRDefault="00122BC5" w:rsidP="00807423">
    <w:pPr>
      <w:pStyle w:val="Footer"/>
      <w:framePr w:w="406"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467459">
      <w:rPr>
        <w:rStyle w:val="PageNumber"/>
        <w:rFonts w:ascii="Times New Roman" w:hAnsi="Times New Roman"/>
        <w:sz w:val="22"/>
        <w:szCs w:val="22"/>
      </w:rPr>
      <w:fldChar w:fldCharType="begin"/>
    </w:r>
    <w:r w:rsidRPr="00467459">
      <w:rPr>
        <w:rStyle w:val="PageNumber"/>
        <w:rFonts w:ascii="Times New Roman" w:hAnsi="Times New Roman"/>
        <w:sz w:val="22"/>
        <w:szCs w:val="22"/>
      </w:rPr>
      <w:instrText xml:space="preserve">PAGE  </w:instrText>
    </w:r>
    <w:r w:rsidRPr="00467459">
      <w:rPr>
        <w:rStyle w:val="PageNumber"/>
        <w:rFonts w:ascii="Times New Roman" w:hAnsi="Times New Roman"/>
        <w:sz w:val="22"/>
        <w:szCs w:val="22"/>
      </w:rPr>
      <w:fldChar w:fldCharType="separate"/>
    </w:r>
    <w:r>
      <w:rPr>
        <w:rStyle w:val="PageNumber"/>
        <w:rFonts w:ascii="Times New Roman" w:hAnsi="Times New Roman"/>
        <w:noProof/>
        <w:sz w:val="22"/>
        <w:szCs w:val="22"/>
      </w:rPr>
      <w:t>7</w:t>
    </w:r>
    <w:r w:rsidRPr="00A36946">
      <w:rPr>
        <w:rStyle w:val="PageNumber"/>
        <w:rFonts w:ascii="Times New Roman" w:hAnsi="Times New Roman"/>
        <w:noProof/>
        <w:sz w:val="22"/>
        <w:szCs w:val="22"/>
      </w:rPr>
      <w:t>4</w:t>
    </w:r>
    <w:r w:rsidRPr="00467459">
      <w:rPr>
        <w:rStyle w:val="PageNumber"/>
        <w:rFonts w:ascii="Times New Roman" w:hAnsi="Times New Roman"/>
        <w:sz w:val="22"/>
        <w:szCs w:val="22"/>
      </w:rPr>
      <w:fldChar w:fldCharType="end"/>
    </w:r>
  </w:p>
  <w:p w14:paraId="692C0E8F" w14:textId="77777777" w:rsidR="00122BC5" w:rsidRDefault="00122B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5BFEB" w14:textId="77777777" w:rsidR="002737C5" w:rsidRDefault="002737C5" w:rsidP="00370D35">
      <w:pPr>
        <w:spacing w:line="240" w:lineRule="auto"/>
      </w:pPr>
      <w:r>
        <w:separator/>
      </w:r>
    </w:p>
  </w:footnote>
  <w:footnote w:type="continuationSeparator" w:id="0">
    <w:p w14:paraId="320AA59A" w14:textId="77777777" w:rsidR="002737C5" w:rsidRDefault="002737C5" w:rsidP="00370D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04934" w14:textId="77777777" w:rsidR="00D130F4" w:rsidRDefault="00D130F4" w:rsidP="00D130F4">
    <w:pPr>
      <w:pStyle w:val="acctmainheading"/>
      <w:tabs>
        <w:tab w:val="left" w:pos="7810"/>
      </w:tabs>
      <w:spacing w:after="0" w:line="240" w:lineRule="atLeast"/>
      <w:ind w:left="540" w:hanging="540"/>
    </w:pPr>
    <w:r w:rsidRPr="00F825C7">
      <w:t>T.K.S. Technologies Public Company Limited and its Subsidiaries</w:t>
    </w:r>
  </w:p>
  <w:p w14:paraId="7E151E0A" w14:textId="77777777" w:rsidR="00D130F4" w:rsidRDefault="00D130F4" w:rsidP="00D130F4">
    <w:pPr>
      <w:pStyle w:val="acctmainheading"/>
      <w:spacing w:after="0" w:line="240" w:lineRule="atLeast"/>
      <w:ind w:left="540" w:hanging="540"/>
      <w:rPr>
        <w:sz w:val="24"/>
        <w:szCs w:val="24"/>
      </w:rPr>
    </w:pPr>
    <w:r>
      <w:rPr>
        <w:sz w:val="24"/>
        <w:szCs w:val="24"/>
      </w:rPr>
      <w:t>Notes to the condensed interim financial statements</w:t>
    </w:r>
  </w:p>
  <w:p w14:paraId="0DCCA1F9" w14:textId="4562FC13" w:rsidR="00185D91" w:rsidRPr="0093722D" w:rsidRDefault="00D70955" w:rsidP="00185D91">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7014B7">
      <w:rPr>
        <w:sz w:val="24"/>
        <w:szCs w:val="24"/>
      </w:rPr>
      <w:t>nine</w:t>
    </w:r>
    <w:r w:rsidR="007014B7" w:rsidRPr="00A01F50">
      <w:rPr>
        <w:sz w:val="24"/>
        <w:szCs w:val="24"/>
      </w:rPr>
      <w:t>-month period</w:t>
    </w:r>
    <w:r w:rsidR="007014B7">
      <w:rPr>
        <w:sz w:val="24"/>
        <w:szCs w:val="24"/>
      </w:rPr>
      <w:t>s</w:t>
    </w:r>
    <w:r w:rsidR="007014B7" w:rsidRPr="00A01F50">
      <w:rPr>
        <w:sz w:val="24"/>
        <w:szCs w:val="24"/>
      </w:rPr>
      <w:t xml:space="preserve"> ended</w:t>
    </w:r>
    <w:r w:rsidR="007014B7">
      <w:rPr>
        <w:sz w:val="24"/>
        <w:szCs w:val="24"/>
      </w:rPr>
      <w:t xml:space="preserve"> </w:t>
    </w:r>
    <w:r w:rsidR="007014B7">
      <w:rPr>
        <w:rFonts w:cstheme="minorBidi"/>
        <w:sz w:val="24"/>
        <w:szCs w:val="30"/>
        <w:lang w:val="en-US" w:bidi="th-TH"/>
      </w:rPr>
      <w:t xml:space="preserve">30 September </w:t>
    </w:r>
    <w:r w:rsidR="00663AC6">
      <w:rPr>
        <w:sz w:val="24"/>
        <w:szCs w:val="24"/>
      </w:rPr>
      <w:t xml:space="preserve">2025 </w:t>
    </w:r>
    <w:r w:rsidR="00185D91">
      <w:rPr>
        <w:sz w:val="24"/>
        <w:szCs w:val="24"/>
      </w:rPr>
      <w:t>(Unaudited)</w:t>
    </w:r>
  </w:p>
  <w:p w14:paraId="4E0DADAB" w14:textId="77777777" w:rsidR="00091F33" w:rsidRPr="00A11684" w:rsidRDefault="00091F33" w:rsidP="00807423">
    <w:pPr>
      <w:rPr>
        <w:b/>
        <w:bCs/>
        <w:sz w:val="24"/>
        <w:szCs w:val="24"/>
      </w:rPr>
    </w:pPr>
  </w:p>
  <w:p w14:paraId="7DCC513C" w14:textId="77777777" w:rsidR="00091F33" w:rsidRPr="00A11684" w:rsidRDefault="00091F33" w:rsidP="00807423">
    <w:pPr>
      <w:rPr>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C7E46" w14:textId="77777777" w:rsidR="00C05069" w:rsidRDefault="00C05069" w:rsidP="00C05069">
    <w:pPr>
      <w:pStyle w:val="acctmainheading"/>
      <w:tabs>
        <w:tab w:val="left" w:pos="7810"/>
      </w:tabs>
      <w:spacing w:after="0" w:line="240" w:lineRule="atLeast"/>
      <w:ind w:left="540" w:hanging="540"/>
    </w:pPr>
    <w:r w:rsidRPr="00F825C7">
      <w:t>T.K.S. Technologies Public Company Limited and its Subsidiaries</w:t>
    </w:r>
  </w:p>
  <w:p w14:paraId="15D520CB" w14:textId="77777777" w:rsidR="00C05069" w:rsidRDefault="00C05069" w:rsidP="00C05069">
    <w:pPr>
      <w:pStyle w:val="acctmainheading"/>
      <w:spacing w:after="0" w:line="240" w:lineRule="atLeast"/>
      <w:ind w:left="540" w:hanging="540"/>
      <w:rPr>
        <w:sz w:val="24"/>
        <w:szCs w:val="24"/>
      </w:rPr>
    </w:pPr>
    <w:r>
      <w:rPr>
        <w:sz w:val="24"/>
        <w:szCs w:val="24"/>
      </w:rPr>
      <w:t>Notes to the condensed interim financial statements</w:t>
    </w:r>
  </w:p>
  <w:p w14:paraId="6F25A34C" w14:textId="0C1EED3B"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BD78D1">
      <w:rPr>
        <w:sz w:val="24"/>
        <w:szCs w:val="24"/>
      </w:rPr>
      <w:t>nine</w:t>
    </w:r>
    <w:r w:rsidR="00BD78D1" w:rsidRPr="00A01F50">
      <w:rPr>
        <w:sz w:val="24"/>
        <w:szCs w:val="24"/>
      </w:rPr>
      <w:t>-month period</w:t>
    </w:r>
    <w:r w:rsidR="00BD78D1">
      <w:rPr>
        <w:sz w:val="24"/>
        <w:szCs w:val="24"/>
      </w:rPr>
      <w:t>s</w:t>
    </w:r>
    <w:r w:rsidR="00BD78D1" w:rsidRPr="00A01F50">
      <w:rPr>
        <w:sz w:val="24"/>
        <w:szCs w:val="24"/>
      </w:rPr>
      <w:t xml:space="preserve"> ended</w:t>
    </w:r>
    <w:r w:rsidR="00BD78D1">
      <w:rPr>
        <w:sz w:val="24"/>
        <w:szCs w:val="24"/>
      </w:rPr>
      <w:t xml:space="preserve"> </w:t>
    </w:r>
    <w:r w:rsidR="00BD78D1">
      <w:rPr>
        <w:rFonts w:cstheme="minorBidi"/>
        <w:sz w:val="24"/>
        <w:szCs w:val="30"/>
        <w:lang w:val="en-US" w:bidi="th-TH"/>
      </w:rPr>
      <w:t xml:space="preserve">30 September </w:t>
    </w:r>
    <w:r w:rsidR="00663AC6">
      <w:rPr>
        <w:sz w:val="24"/>
        <w:szCs w:val="24"/>
      </w:rPr>
      <w:t>2025 (Unaudited)</w:t>
    </w:r>
  </w:p>
  <w:p w14:paraId="11C09617" w14:textId="77777777" w:rsidR="00091F33" w:rsidRPr="00663AC6" w:rsidRDefault="00091F33">
    <w:pPr>
      <w:pStyle w:val="Header"/>
      <w:rPr>
        <w:rFonts w:ascii="Times New Roman" w:hAnsi="Times New Roman"/>
        <w:b/>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CC252" w14:textId="77777777" w:rsidR="00613D3C" w:rsidRDefault="00613D3C" w:rsidP="00C05069">
    <w:pPr>
      <w:pStyle w:val="acctmainheading"/>
      <w:tabs>
        <w:tab w:val="left" w:pos="7810"/>
      </w:tabs>
      <w:spacing w:after="0" w:line="240" w:lineRule="atLeast"/>
      <w:ind w:left="540" w:hanging="540"/>
    </w:pPr>
    <w:r w:rsidRPr="00F825C7">
      <w:t>T.K.S. Technologies Public Company Limited and its Subsidiaries</w:t>
    </w:r>
  </w:p>
  <w:p w14:paraId="33C7C438" w14:textId="77777777" w:rsidR="00613D3C" w:rsidRDefault="00613D3C" w:rsidP="00C05069">
    <w:pPr>
      <w:pStyle w:val="acctmainheading"/>
      <w:spacing w:after="0" w:line="240" w:lineRule="atLeast"/>
      <w:ind w:left="540" w:hanging="540"/>
      <w:rPr>
        <w:sz w:val="24"/>
        <w:szCs w:val="24"/>
      </w:rPr>
    </w:pPr>
    <w:r>
      <w:rPr>
        <w:sz w:val="24"/>
        <w:szCs w:val="24"/>
      </w:rPr>
      <w:t>Notes to the condensed interim financial statements</w:t>
    </w:r>
  </w:p>
  <w:p w14:paraId="11BF58B6" w14:textId="77777777" w:rsidR="00613D3C" w:rsidRPr="0093722D" w:rsidRDefault="00613D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three-month and nine</w:t>
    </w:r>
    <w:r w:rsidRPr="00A01F50">
      <w:rPr>
        <w:sz w:val="24"/>
        <w:szCs w:val="24"/>
      </w:rPr>
      <w:t>-month period</w:t>
    </w:r>
    <w:r>
      <w:rPr>
        <w:sz w:val="24"/>
        <w:szCs w:val="24"/>
      </w:rPr>
      <w:t>s</w:t>
    </w:r>
    <w:r w:rsidRPr="00A01F50">
      <w:rPr>
        <w:sz w:val="24"/>
        <w:szCs w:val="24"/>
      </w:rPr>
      <w:t xml:space="preserve"> ended</w:t>
    </w:r>
    <w:r>
      <w:rPr>
        <w:sz w:val="24"/>
        <w:szCs w:val="24"/>
      </w:rPr>
      <w:t xml:space="preserve"> </w:t>
    </w:r>
    <w:r>
      <w:rPr>
        <w:rFonts w:cstheme="minorBidi"/>
        <w:sz w:val="24"/>
        <w:szCs w:val="30"/>
        <w:lang w:val="en-US" w:bidi="th-TH"/>
      </w:rPr>
      <w:t xml:space="preserve">30 September </w:t>
    </w:r>
    <w:r>
      <w:rPr>
        <w:sz w:val="24"/>
        <w:szCs w:val="24"/>
      </w:rPr>
      <w:t>2025 (Unaudited)</w:t>
    </w:r>
  </w:p>
  <w:p w14:paraId="74BAF2B7" w14:textId="77777777" w:rsidR="00613D3C" w:rsidRPr="00663AC6" w:rsidRDefault="00613D3C">
    <w:pPr>
      <w:pStyle w:val="Header"/>
      <w:rPr>
        <w:rFonts w:ascii="Times New Roman" w:hAnsi="Times New Roman"/>
        <w:b/>
        <w:sz w:val="24"/>
        <w:szCs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4234"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6D6A52C"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11F69B57" w14:textId="20D79F00"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BD78D1">
      <w:rPr>
        <w:sz w:val="24"/>
        <w:szCs w:val="24"/>
      </w:rPr>
      <w:t>nine</w:t>
    </w:r>
    <w:r w:rsidR="00BD78D1" w:rsidRPr="00A01F50">
      <w:rPr>
        <w:sz w:val="24"/>
        <w:szCs w:val="24"/>
      </w:rPr>
      <w:t>-month period</w:t>
    </w:r>
    <w:r w:rsidR="00BD78D1">
      <w:rPr>
        <w:sz w:val="24"/>
        <w:szCs w:val="24"/>
      </w:rPr>
      <w:t>s</w:t>
    </w:r>
    <w:r w:rsidR="00BD78D1" w:rsidRPr="00A01F50">
      <w:rPr>
        <w:sz w:val="24"/>
        <w:szCs w:val="24"/>
      </w:rPr>
      <w:t xml:space="preserve"> ended</w:t>
    </w:r>
    <w:r w:rsidR="00BD78D1">
      <w:rPr>
        <w:sz w:val="24"/>
        <w:szCs w:val="24"/>
      </w:rPr>
      <w:t xml:space="preserve"> </w:t>
    </w:r>
    <w:r w:rsidR="00BD78D1">
      <w:rPr>
        <w:rFonts w:cstheme="minorBidi"/>
        <w:sz w:val="24"/>
        <w:szCs w:val="30"/>
        <w:lang w:val="en-US" w:bidi="th-TH"/>
      </w:rPr>
      <w:t xml:space="preserve">30 September </w:t>
    </w:r>
    <w:r w:rsidR="00663AC6">
      <w:rPr>
        <w:sz w:val="24"/>
        <w:szCs w:val="24"/>
      </w:rPr>
      <w:t>2025 (Unaudited)</w:t>
    </w:r>
  </w:p>
  <w:p w14:paraId="17B3CF4C" w14:textId="5ACB7B76" w:rsidR="00122BC5" w:rsidRPr="00D130F4" w:rsidRDefault="00122BC5" w:rsidP="00423764">
    <w:pPr>
      <w:pStyle w:val="acctmainheading"/>
      <w:spacing w:after="0" w:line="240" w:lineRule="atLeast"/>
      <w:ind w:left="540" w:hanging="540"/>
      <w:rPr>
        <w:sz w:val="24"/>
        <w:szCs w:val="24"/>
      </w:rPr>
    </w:pPr>
  </w:p>
  <w:p w14:paraId="68245EB0" w14:textId="77777777" w:rsidR="00122BC5" w:rsidRPr="001D2F37" w:rsidRDefault="00122BC5" w:rsidP="00E65B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7E76C" w14:textId="77777777" w:rsidR="00C05069" w:rsidRDefault="00C05069" w:rsidP="00C05069">
    <w:pPr>
      <w:pStyle w:val="acctmainheading"/>
      <w:tabs>
        <w:tab w:val="left" w:pos="7810"/>
      </w:tabs>
      <w:spacing w:after="0" w:line="240" w:lineRule="atLeast"/>
      <w:ind w:left="540" w:hanging="540"/>
    </w:pPr>
    <w:r w:rsidRPr="00F825C7">
      <w:t>T.K.S. Technologies Public Company Limited and its Subsidiaries</w:t>
    </w:r>
  </w:p>
  <w:p w14:paraId="65F5FD23" w14:textId="77777777" w:rsidR="00C05069" w:rsidRDefault="00C05069" w:rsidP="00C05069">
    <w:pPr>
      <w:pStyle w:val="acctmainheading"/>
      <w:spacing w:after="0" w:line="240" w:lineRule="atLeast"/>
      <w:ind w:left="540" w:hanging="540"/>
      <w:rPr>
        <w:sz w:val="24"/>
        <w:szCs w:val="24"/>
      </w:rPr>
    </w:pPr>
    <w:r>
      <w:rPr>
        <w:sz w:val="24"/>
        <w:szCs w:val="24"/>
      </w:rPr>
      <w:t>Notes to the condensed interim financial statements</w:t>
    </w:r>
  </w:p>
  <w:p w14:paraId="3CB20E7B" w14:textId="29C96458"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BD78D1">
      <w:rPr>
        <w:sz w:val="24"/>
        <w:szCs w:val="24"/>
      </w:rPr>
      <w:t>nine</w:t>
    </w:r>
    <w:r w:rsidR="00BD78D1" w:rsidRPr="00A01F50">
      <w:rPr>
        <w:sz w:val="24"/>
        <w:szCs w:val="24"/>
      </w:rPr>
      <w:t>-month period</w:t>
    </w:r>
    <w:r w:rsidR="00BD78D1">
      <w:rPr>
        <w:sz w:val="24"/>
        <w:szCs w:val="24"/>
      </w:rPr>
      <w:t>s</w:t>
    </w:r>
    <w:r w:rsidR="00BD78D1" w:rsidRPr="00A01F50">
      <w:rPr>
        <w:sz w:val="24"/>
        <w:szCs w:val="24"/>
      </w:rPr>
      <w:t xml:space="preserve"> ended</w:t>
    </w:r>
    <w:r w:rsidR="00BD78D1">
      <w:rPr>
        <w:sz w:val="24"/>
        <w:szCs w:val="24"/>
      </w:rPr>
      <w:t xml:space="preserve"> </w:t>
    </w:r>
    <w:r w:rsidR="00BD78D1">
      <w:rPr>
        <w:rFonts w:cstheme="minorBidi"/>
        <w:sz w:val="24"/>
        <w:szCs w:val="30"/>
        <w:lang w:val="en-US" w:bidi="th-TH"/>
      </w:rPr>
      <w:t xml:space="preserve">30 September </w:t>
    </w:r>
    <w:r w:rsidR="00663AC6">
      <w:rPr>
        <w:sz w:val="24"/>
        <w:szCs w:val="24"/>
      </w:rPr>
      <w:t>2025 (Unaudited)</w:t>
    </w:r>
  </w:p>
  <w:p w14:paraId="0C08262E" w14:textId="2B1A8237" w:rsidR="00091F33" w:rsidRPr="00D130F4" w:rsidRDefault="00091F33" w:rsidP="00423764">
    <w:pPr>
      <w:pStyle w:val="acctmainheading"/>
      <w:spacing w:after="0" w:line="240" w:lineRule="atLeast"/>
      <w:ind w:left="540" w:hanging="540"/>
      <w:rPr>
        <w:sz w:val="24"/>
        <w:szCs w:val="24"/>
      </w:rPr>
    </w:pPr>
  </w:p>
  <w:p w14:paraId="2FAD61C4" w14:textId="77777777" w:rsidR="00091F33" w:rsidRPr="00A11684" w:rsidRDefault="00091F33">
    <w:pPr>
      <w:pStyle w:val="Header"/>
      <w:rPr>
        <w:rFonts w:ascii="Times New Roman" w:hAnsi="Times New Roman" w:cstheme="minorBidi"/>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3828"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9112C8C"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15E24F2A" w14:textId="79245A9B"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BD78D1">
      <w:rPr>
        <w:sz w:val="24"/>
        <w:szCs w:val="24"/>
      </w:rPr>
      <w:t>nine</w:t>
    </w:r>
    <w:r w:rsidR="00BD78D1" w:rsidRPr="00A01F50">
      <w:rPr>
        <w:sz w:val="24"/>
        <w:szCs w:val="24"/>
      </w:rPr>
      <w:t>-month period</w:t>
    </w:r>
    <w:r w:rsidR="00BD78D1">
      <w:rPr>
        <w:sz w:val="24"/>
        <w:szCs w:val="24"/>
      </w:rPr>
      <w:t>s</w:t>
    </w:r>
    <w:r w:rsidR="00BD78D1" w:rsidRPr="00A01F50">
      <w:rPr>
        <w:sz w:val="24"/>
        <w:szCs w:val="24"/>
      </w:rPr>
      <w:t xml:space="preserve"> ended</w:t>
    </w:r>
    <w:r w:rsidR="00BD78D1">
      <w:rPr>
        <w:sz w:val="24"/>
        <w:szCs w:val="24"/>
      </w:rPr>
      <w:t xml:space="preserve"> </w:t>
    </w:r>
    <w:r w:rsidR="00BD78D1">
      <w:rPr>
        <w:rFonts w:cstheme="minorBidi"/>
        <w:sz w:val="24"/>
        <w:szCs w:val="30"/>
        <w:lang w:val="en-US" w:bidi="th-TH"/>
      </w:rPr>
      <w:t xml:space="preserve">30 September </w:t>
    </w:r>
    <w:r w:rsidR="00663AC6">
      <w:rPr>
        <w:sz w:val="24"/>
        <w:szCs w:val="24"/>
      </w:rPr>
      <w:t>2025 (Unaudited)</w:t>
    </w:r>
  </w:p>
  <w:p w14:paraId="2B666B1E" w14:textId="77777777" w:rsidR="00122BC5" w:rsidRPr="00663AC6" w:rsidRDefault="00122BC5">
    <w:pPr>
      <w:pStyle w:val="Header"/>
      <w:rPr>
        <w:rFonts w:ascii="Times New Roman" w:hAnsi="Times New Roman" w:cstheme="minorBidi"/>
        <w:b/>
        <w:bCs/>
        <w:sz w:val="24"/>
        <w:szCs w:val="24"/>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DE73" w14:textId="77777777" w:rsidR="00122BC5" w:rsidRDefault="00122BC5" w:rsidP="00C05069">
    <w:pPr>
      <w:pStyle w:val="acctmainheading"/>
      <w:tabs>
        <w:tab w:val="left" w:pos="7810"/>
      </w:tabs>
      <w:spacing w:after="0" w:line="240" w:lineRule="atLeast"/>
      <w:ind w:left="540" w:hanging="540"/>
    </w:pPr>
    <w:r w:rsidRPr="00F825C7">
      <w:t>T.K.S. Technologies Public Company Limited and its Subsidiaries</w:t>
    </w:r>
  </w:p>
  <w:p w14:paraId="5DFEB5C5" w14:textId="77777777" w:rsidR="00122BC5" w:rsidRDefault="00122BC5" w:rsidP="00C05069">
    <w:pPr>
      <w:pStyle w:val="acctmainheading"/>
      <w:spacing w:after="0" w:line="240" w:lineRule="atLeast"/>
      <w:ind w:left="540" w:hanging="540"/>
      <w:rPr>
        <w:sz w:val="24"/>
        <w:szCs w:val="24"/>
      </w:rPr>
    </w:pPr>
    <w:r>
      <w:rPr>
        <w:sz w:val="24"/>
        <w:szCs w:val="24"/>
      </w:rPr>
      <w:t>Notes to the condensed interim financial statements</w:t>
    </w:r>
  </w:p>
  <w:p w14:paraId="2603C6DE" w14:textId="172F15D8" w:rsidR="00663AC6" w:rsidRPr="0093722D" w:rsidRDefault="003E7E3C" w:rsidP="00663AC6">
    <w:pPr>
      <w:pStyle w:val="acctmainheading"/>
      <w:spacing w:after="0" w:line="240" w:lineRule="atLeast"/>
      <w:ind w:left="540" w:hanging="540"/>
      <w:rPr>
        <w:sz w:val="24"/>
        <w:szCs w:val="24"/>
      </w:rPr>
    </w:pPr>
    <w:r>
      <w:rPr>
        <w:sz w:val="24"/>
        <w:szCs w:val="24"/>
      </w:rPr>
      <w:t xml:space="preserve">For </w:t>
    </w:r>
    <w:r w:rsidRPr="00A01F50">
      <w:rPr>
        <w:sz w:val="24"/>
        <w:szCs w:val="24"/>
      </w:rPr>
      <w:t xml:space="preserve">the </w:t>
    </w:r>
    <w:r>
      <w:rPr>
        <w:sz w:val="24"/>
        <w:szCs w:val="24"/>
      </w:rPr>
      <w:t xml:space="preserve">three-month and </w:t>
    </w:r>
    <w:r w:rsidR="00BD78D1">
      <w:rPr>
        <w:sz w:val="24"/>
        <w:szCs w:val="24"/>
      </w:rPr>
      <w:t>nine</w:t>
    </w:r>
    <w:r w:rsidR="00BD78D1" w:rsidRPr="00A01F50">
      <w:rPr>
        <w:sz w:val="24"/>
        <w:szCs w:val="24"/>
      </w:rPr>
      <w:t>-month period</w:t>
    </w:r>
    <w:r w:rsidR="00BD78D1">
      <w:rPr>
        <w:sz w:val="24"/>
        <w:szCs w:val="24"/>
      </w:rPr>
      <w:t>s</w:t>
    </w:r>
    <w:r w:rsidR="00BD78D1" w:rsidRPr="00A01F50">
      <w:rPr>
        <w:sz w:val="24"/>
        <w:szCs w:val="24"/>
      </w:rPr>
      <w:t xml:space="preserve"> ended</w:t>
    </w:r>
    <w:r w:rsidR="00BD78D1">
      <w:rPr>
        <w:sz w:val="24"/>
        <w:szCs w:val="24"/>
      </w:rPr>
      <w:t xml:space="preserve"> </w:t>
    </w:r>
    <w:r w:rsidR="00BD78D1">
      <w:rPr>
        <w:rFonts w:cstheme="minorBidi"/>
        <w:sz w:val="24"/>
        <w:szCs w:val="30"/>
        <w:lang w:val="en-US" w:bidi="th-TH"/>
      </w:rPr>
      <w:t xml:space="preserve">30 September </w:t>
    </w:r>
    <w:r w:rsidR="00663AC6">
      <w:rPr>
        <w:sz w:val="24"/>
        <w:szCs w:val="24"/>
      </w:rPr>
      <w:t>2025 (Unaudited)</w:t>
    </w:r>
  </w:p>
  <w:p w14:paraId="2AC73E75" w14:textId="77777777" w:rsidR="00122BC5" w:rsidRPr="00D130F4" w:rsidRDefault="00122BC5" w:rsidP="00807423">
    <w:pPr>
      <w:pStyle w:val="acctmainheading"/>
      <w:spacing w:after="0" w:line="280" w:lineRule="atLeast"/>
      <w:rPr>
        <w:sz w:val="24"/>
        <w:szCs w:val="24"/>
      </w:rPr>
    </w:pPr>
  </w:p>
  <w:p w14:paraId="38B3E5DF" w14:textId="77777777" w:rsidR="00122BC5" w:rsidRPr="00A11684" w:rsidRDefault="00122BC5">
    <w:pPr>
      <w:pStyle w:val="Header"/>
      <w:rPr>
        <w:rFonts w:ascii="Times New Roman" w:hAnsi="Times New Roman" w:cstheme="minorBidi"/>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B9E5D75"/>
    <w:multiLevelType w:val="hybridMultilevel"/>
    <w:tmpl w:val="51E06FF4"/>
    <w:lvl w:ilvl="0" w:tplc="D32CDD6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2" w15:restartNumberingAfterBreak="0">
    <w:nsid w:val="11326A17"/>
    <w:multiLevelType w:val="hybridMultilevel"/>
    <w:tmpl w:val="F5009732"/>
    <w:lvl w:ilvl="0" w:tplc="CE6A4AAE">
      <w:start w:val="1"/>
      <w:numFmt w:val="decimal"/>
      <w:lvlText w:val="%1"/>
      <w:lvlJc w:val="left"/>
      <w:pPr>
        <w:ind w:left="900" w:hanging="54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1262D6"/>
    <w:multiLevelType w:val="hybridMultilevel"/>
    <w:tmpl w:val="5956D0C8"/>
    <w:lvl w:ilvl="0" w:tplc="AB4C338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21A57C0"/>
    <w:multiLevelType w:val="hybridMultilevel"/>
    <w:tmpl w:val="CA70B95A"/>
    <w:lvl w:ilvl="0" w:tplc="E7EE335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8" w15:restartNumberingAfterBreak="0">
    <w:nsid w:val="3D5411EE"/>
    <w:multiLevelType w:val="hybridMultilevel"/>
    <w:tmpl w:val="3710EB32"/>
    <w:lvl w:ilvl="0" w:tplc="0818DAF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1AE6A21"/>
    <w:multiLevelType w:val="hybridMultilevel"/>
    <w:tmpl w:val="A2227B16"/>
    <w:name w:val="KIDS"/>
    <w:lvl w:ilvl="0" w:tplc="0B40DCF6">
      <w:start w:val="1"/>
      <w:numFmt w:val="bullet"/>
      <w:lvlText w:val="�"/>
      <w:lvlJc w:val="left"/>
      <w:pPr>
        <w:tabs>
          <w:tab w:val="num" w:pos="340"/>
        </w:tabs>
        <w:ind w:left="340" w:hanging="340"/>
      </w:pPr>
      <w:rPr>
        <w:rFonts w:ascii="Arial"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90663B"/>
    <w:multiLevelType w:val="hybridMultilevel"/>
    <w:tmpl w:val="8C2A97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4F0643"/>
    <w:multiLevelType w:val="hybridMultilevel"/>
    <w:tmpl w:val="B3B007DC"/>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36B4313"/>
    <w:multiLevelType w:val="multilevel"/>
    <w:tmpl w:val="CD7EFF0A"/>
    <w:lvl w:ilvl="0">
      <w:start w:val="1"/>
      <w:numFmt w:val="decimal"/>
      <w:lvlText w:val="%1"/>
      <w:lvlJc w:val="left"/>
      <w:pPr>
        <w:tabs>
          <w:tab w:val="num" w:pos="1420"/>
        </w:tabs>
        <w:ind w:left="1420" w:hanging="340"/>
      </w:pPr>
      <w:rPr>
        <w:rFonts w:ascii="Times New Roman" w:hAnsi="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6" w15:restartNumberingAfterBreak="0">
    <w:nsid w:val="671E3502"/>
    <w:multiLevelType w:val="hybridMultilevel"/>
    <w:tmpl w:val="872AEB38"/>
    <w:lvl w:ilvl="0" w:tplc="04090017">
      <w:start w:val="1"/>
      <w:numFmt w:val="lowerLetter"/>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7405968"/>
    <w:multiLevelType w:val="hybridMultilevel"/>
    <w:tmpl w:val="41443EA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F031424"/>
    <w:multiLevelType w:val="hybridMultilevel"/>
    <w:tmpl w:val="6ADCFE9A"/>
    <w:lvl w:ilvl="0" w:tplc="0D060480">
      <w:start w:val="1"/>
      <w:numFmt w:val="decimal"/>
      <w:lvlText w:val="%1"/>
      <w:lvlJc w:val="left"/>
      <w:pPr>
        <w:ind w:left="540" w:hanging="360"/>
      </w:pPr>
      <w:rPr>
        <w:rFonts w:hint="default"/>
        <w:b/>
        <w:bCs/>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num w:numId="1" w16cid:durableId="1556818731">
    <w:abstractNumId w:val="6"/>
  </w:num>
  <w:num w:numId="2" w16cid:durableId="1253930938">
    <w:abstractNumId w:val="5"/>
  </w:num>
  <w:num w:numId="3" w16cid:durableId="2027948674">
    <w:abstractNumId w:val="9"/>
  </w:num>
  <w:num w:numId="4" w16cid:durableId="1849054776">
    <w:abstractNumId w:val="7"/>
  </w:num>
  <w:num w:numId="5" w16cid:durableId="685866565">
    <w:abstractNumId w:val="8"/>
  </w:num>
  <w:num w:numId="6" w16cid:durableId="1343823405">
    <w:abstractNumId w:val="3"/>
  </w:num>
  <w:num w:numId="7" w16cid:durableId="1001347189">
    <w:abstractNumId w:val="2"/>
  </w:num>
  <w:num w:numId="8" w16cid:durableId="1311060729">
    <w:abstractNumId w:val="0"/>
  </w:num>
  <w:num w:numId="9" w16cid:durableId="337736480">
    <w:abstractNumId w:val="1"/>
  </w:num>
  <w:num w:numId="10" w16cid:durableId="758866979">
    <w:abstractNumId w:val="4"/>
  </w:num>
  <w:num w:numId="11" w16cid:durableId="950086857">
    <w:abstractNumId w:val="17"/>
  </w:num>
  <w:num w:numId="12" w16cid:durableId="1939370472">
    <w:abstractNumId w:val="14"/>
  </w:num>
  <w:num w:numId="13" w16cid:durableId="203257577">
    <w:abstractNumId w:val="25"/>
  </w:num>
  <w:num w:numId="14" w16cid:durableId="977146304">
    <w:abstractNumId w:val="16"/>
  </w:num>
  <w:num w:numId="15" w16cid:durableId="1388916598">
    <w:abstractNumId w:val="19"/>
  </w:num>
  <w:num w:numId="16" w16cid:durableId="1282567708">
    <w:abstractNumId w:val="11"/>
  </w:num>
  <w:num w:numId="17" w16cid:durableId="1961185595">
    <w:abstractNumId w:val="29"/>
  </w:num>
  <w:num w:numId="18" w16cid:durableId="599995329">
    <w:abstractNumId w:val="30"/>
  </w:num>
  <w:num w:numId="19" w16cid:durableId="1393310076">
    <w:abstractNumId w:val="24"/>
  </w:num>
  <w:num w:numId="20" w16cid:durableId="431511487">
    <w:abstractNumId w:val="12"/>
  </w:num>
  <w:num w:numId="21" w16cid:durableId="1494908463">
    <w:abstractNumId w:val="22"/>
  </w:num>
  <w:num w:numId="22" w16cid:durableId="506209180">
    <w:abstractNumId w:val="13"/>
  </w:num>
  <w:num w:numId="23" w16cid:durableId="2100328064">
    <w:abstractNumId w:val="20"/>
  </w:num>
  <w:num w:numId="24" w16cid:durableId="44644034">
    <w:abstractNumId w:val="27"/>
  </w:num>
  <w:num w:numId="25" w16cid:durableId="875771428">
    <w:abstractNumId w:val="10"/>
  </w:num>
  <w:num w:numId="26" w16cid:durableId="1252203124">
    <w:abstractNumId w:val="18"/>
  </w:num>
  <w:num w:numId="27" w16cid:durableId="8653380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00060126">
    <w:abstractNumId w:val="16"/>
  </w:num>
  <w:num w:numId="29" w16cid:durableId="2050565938">
    <w:abstractNumId w:val="15"/>
  </w:num>
  <w:num w:numId="30" w16cid:durableId="2103800456">
    <w:abstractNumId w:val="16"/>
  </w:num>
  <w:num w:numId="31" w16cid:durableId="1739790332">
    <w:abstractNumId w:val="16"/>
  </w:num>
  <w:num w:numId="32" w16cid:durableId="2057004547">
    <w:abstractNumId w:val="16"/>
  </w:num>
  <w:num w:numId="33" w16cid:durableId="368377866">
    <w:abstractNumId w:val="21"/>
  </w:num>
  <w:num w:numId="34" w16cid:durableId="1838422580">
    <w:abstractNumId w:val="23"/>
  </w:num>
  <w:num w:numId="35" w16cid:durableId="1147278405">
    <w:abstractNumId w:val="16"/>
  </w:num>
  <w:num w:numId="36" w16cid:durableId="1001929191">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5A8"/>
    <w:rsid w:val="00000021"/>
    <w:rsid w:val="0000003C"/>
    <w:rsid w:val="000004CB"/>
    <w:rsid w:val="00000695"/>
    <w:rsid w:val="00000749"/>
    <w:rsid w:val="00000ABE"/>
    <w:rsid w:val="00000B66"/>
    <w:rsid w:val="00000DD5"/>
    <w:rsid w:val="00000DF3"/>
    <w:rsid w:val="000015FC"/>
    <w:rsid w:val="0000166E"/>
    <w:rsid w:val="000018A7"/>
    <w:rsid w:val="00001D1C"/>
    <w:rsid w:val="000023B6"/>
    <w:rsid w:val="000024DF"/>
    <w:rsid w:val="000024E0"/>
    <w:rsid w:val="0000355F"/>
    <w:rsid w:val="000035B1"/>
    <w:rsid w:val="00003600"/>
    <w:rsid w:val="00003653"/>
    <w:rsid w:val="000038C1"/>
    <w:rsid w:val="00003C07"/>
    <w:rsid w:val="00003EBE"/>
    <w:rsid w:val="00003FD9"/>
    <w:rsid w:val="0000416B"/>
    <w:rsid w:val="000041A6"/>
    <w:rsid w:val="000041CB"/>
    <w:rsid w:val="00004353"/>
    <w:rsid w:val="00004936"/>
    <w:rsid w:val="00004E08"/>
    <w:rsid w:val="000051ED"/>
    <w:rsid w:val="000056B4"/>
    <w:rsid w:val="0000585D"/>
    <w:rsid w:val="00005C1B"/>
    <w:rsid w:val="00007848"/>
    <w:rsid w:val="00007C8A"/>
    <w:rsid w:val="00007D68"/>
    <w:rsid w:val="0001030C"/>
    <w:rsid w:val="00010317"/>
    <w:rsid w:val="00010560"/>
    <w:rsid w:val="000105C0"/>
    <w:rsid w:val="00010A72"/>
    <w:rsid w:val="00012439"/>
    <w:rsid w:val="000126E6"/>
    <w:rsid w:val="00013573"/>
    <w:rsid w:val="000138C5"/>
    <w:rsid w:val="00013ADE"/>
    <w:rsid w:val="00013D1F"/>
    <w:rsid w:val="00013D6A"/>
    <w:rsid w:val="0001404D"/>
    <w:rsid w:val="000141C7"/>
    <w:rsid w:val="000142AE"/>
    <w:rsid w:val="000145CA"/>
    <w:rsid w:val="000146C8"/>
    <w:rsid w:val="000147BB"/>
    <w:rsid w:val="000147CD"/>
    <w:rsid w:val="000147E6"/>
    <w:rsid w:val="000155B5"/>
    <w:rsid w:val="0001572D"/>
    <w:rsid w:val="00015833"/>
    <w:rsid w:val="000161E9"/>
    <w:rsid w:val="00016C74"/>
    <w:rsid w:val="00016D95"/>
    <w:rsid w:val="00016DD3"/>
    <w:rsid w:val="00017330"/>
    <w:rsid w:val="00017A03"/>
    <w:rsid w:val="00017B27"/>
    <w:rsid w:val="000208C0"/>
    <w:rsid w:val="0002154E"/>
    <w:rsid w:val="00021641"/>
    <w:rsid w:val="00021DD1"/>
    <w:rsid w:val="00021E5A"/>
    <w:rsid w:val="00022A5A"/>
    <w:rsid w:val="00023974"/>
    <w:rsid w:val="00023A2C"/>
    <w:rsid w:val="00023D4E"/>
    <w:rsid w:val="000247C0"/>
    <w:rsid w:val="00024DB6"/>
    <w:rsid w:val="00025946"/>
    <w:rsid w:val="00025D0A"/>
    <w:rsid w:val="00025E88"/>
    <w:rsid w:val="0002604F"/>
    <w:rsid w:val="0002621F"/>
    <w:rsid w:val="00026946"/>
    <w:rsid w:val="00026A41"/>
    <w:rsid w:val="000273F5"/>
    <w:rsid w:val="000273F9"/>
    <w:rsid w:val="0002755D"/>
    <w:rsid w:val="00027661"/>
    <w:rsid w:val="00027677"/>
    <w:rsid w:val="00027846"/>
    <w:rsid w:val="00027D8A"/>
    <w:rsid w:val="00027DB7"/>
    <w:rsid w:val="0003028E"/>
    <w:rsid w:val="0003051D"/>
    <w:rsid w:val="0003065C"/>
    <w:rsid w:val="00030D4C"/>
    <w:rsid w:val="00030E20"/>
    <w:rsid w:val="0003204B"/>
    <w:rsid w:val="00032D51"/>
    <w:rsid w:val="00033389"/>
    <w:rsid w:val="000334D6"/>
    <w:rsid w:val="000335A8"/>
    <w:rsid w:val="00034184"/>
    <w:rsid w:val="00034564"/>
    <w:rsid w:val="00034845"/>
    <w:rsid w:val="00034C26"/>
    <w:rsid w:val="00034F65"/>
    <w:rsid w:val="000360BB"/>
    <w:rsid w:val="0003626B"/>
    <w:rsid w:val="00036282"/>
    <w:rsid w:val="00036425"/>
    <w:rsid w:val="00036A96"/>
    <w:rsid w:val="000400B2"/>
    <w:rsid w:val="000408F2"/>
    <w:rsid w:val="00040C5B"/>
    <w:rsid w:val="00040F04"/>
    <w:rsid w:val="00041352"/>
    <w:rsid w:val="00041715"/>
    <w:rsid w:val="00041844"/>
    <w:rsid w:val="00041B51"/>
    <w:rsid w:val="00041E60"/>
    <w:rsid w:val="00041F57"/>
    <w:rsid w:val="00042624"/>
    <w:rsid w:val="00042CE5"/>
    <w:rsid w:val="00042D78"/>
    <w:rsid w:val="00043049"/>
    <w:rsid w:val="000432AA"/>
    <w:rsid w:val="000437BF"/>
    <w:rsid w:val="000438F1"/>
    <w:rsid w:val="00043DB3"/>
    <w:rsid w:val="000440EF"/>
    <w:rsid w:val="00044295"/>
    <w:rsid w:val="000442A0"/>
    <w:rsid w:val="0004442C"/>
    <w:rsid w:val="00044677"/>
    <w:rsid w:val="00044907"/>
    <w:rsid w:val="0004494A"/>
    <w:rsid w:val="00044D25"/>
    <w:rsid w:val="00044F0A"/>
    <w:rsid w:val="00044FA4"/>
    <w:rsid w:val="00045357"/>
    <w:rsid w:val="00045551"/>
    <w:rsid w:val="00046967"/>
    <w:rsid w:val="0004760B"/>
    <w:rsid w:val="0004762C"/>
    <w:rsid w:val="0004779C"/>
    <w:rsid w:val="00047896"/>
    <w:rsid w:val="00047EF3"/>
    <w:rsid w:val="000500BF"/>
    <w:rsid w:val="000503E8"/>
    <w:rsid w:val="000505C0"/>
    <w:rsid w:val="000508D6"/>
    <w:rsid w:val="00050FD1"/>
    <w:rsid w:val="000512B1"/>
    <w:rsid w:val="00051E92"/>
    <w:rsid w:val="000520EC"/>
    <w:rsid w:val="00052747"/>
    <w:rsid w:val="00052B37"/>
    <w:rsid w:val="00053AAC"/>
    <w:rsid w:val="00053BAF"/>
    <w:rsid w:val="00053FF3"/>
    <w:rsid w:val="000540A4"/>
    <w:rsid w:val="00054215"/>
    <w:rsid w:val="00055215"/>
    <w:rsid w:val="000556E6"/>
    <w:rsid w:val="00055D1B"/>
    <w:rsid w:val="000562A4"/>
    <w:rsid w:val="0005653D"/>
    <w:rsid w:val="0005658B"/>
    <w:rsid w:val="00056665"/>
    <w:rsid w:val="0005697D"/>
    <w:rsid w:val="00056B5A"/>
    <w:rsid w:val="00057075"/>
    <w:rsid w:val="00057152"/>
    <w:rsid w:val="000578EF"/>
    <w:rsid w:val="00057AAF"/>
    <w:rsid w:val="00057B54"/>
    <w:rsid w:val="00057F59"/>
    <w:rsid w:val="00060035"/>
    <w:rsid w:val="0006003A"/>
    <w:rsid w:val="000606AA"/>
    <w:rsid w:val="00060BA1"/>
    <w:rsid w:val="00060EC3"/>
    <w:rsid w:val="00060ED6"/>
    <w:rsid w:val="00061150"/>
    <w:rsid w:val="000612E9"/>
    <w:rsid w:val="0006149A"/>
    <w:rsid w:val="000618AC"/>
    <w:rsid w:val="00062728"/>
    <w:rsid w:val="0006279C"/>
    <w:rsid w:val="00063542"/>
    <w:rsid w:val="00063702"/>
    <w:rsid w:val="00063D8B"/>
    <w:rsid w:val="00063E3A"/>
    <w:rsid w:val="00063ECA"/>
    <w:rsid w:val="00063F38"/>
    <w:rsid w:val="00064075"/>
    <w:rsid w:val="000641DB"/>
    <w:rsid w:val="000646EB"/>
    <w:rsid w:val="00064A0F"/>
    <w:rsid w:val="00064D4D"/>
    <w:rsid w:val="00064F22"/>
    <w:rsid w:val="00065192"/>
    <w:rsid w:val="00065B46"/>
    <w:rsid w:val="00065BD7"/>
    <w:rsid w:val="00065F3D"/>
    <w:rsid w:val="000665A6"/>
    <w:rsid w:val="0006692A"/>
    <w:rsid w:val="00066AFD"/>
    <w:rsid w:val="00067247"/>
    <w:rsid w:val="000673E6"/>
    <w:rsid w:val="00067A5D"/>
    <w:rsid w:val="00067EDF"/>
    <w:rsid w:val="0007017D"/>
    <w:rsid w:val="0007055F"/>
    <w:rsid w:val="00071158"/>
    <w:rsid w:val="00071433"/>
    <w:rsid w:val="0007281B"/>
    <w:rsid w:val="00072AAB"/>
    <w:rsid w:val="00072D3D"/>
    <w:rsid w:val="00073095"/>
    <w:rsid w:val="0007309E"/>
    <w:rsid w:val="0007338A"/>
    <w:rsid w:val="00073572"/>
    <w:rsid w:val="000735D5"/>
    <w:rsid w:val="000735FE"/>
    <w:rsid w:val="00073F4D"/>
    <w:rsid w:val="00073FA6"/>
    <w:rsid w:val="00073FD7"/>
    <w:rsid w:val="00074022"/>
    <w:rsid w:val="00074439"/>
    <w:rsid w:val="000744AC"/>
    <w:rsid w:val="0007458C"/>
    <w:rsid w:val="00074849"/>
    <w:rsid w:val="000751E0"/>
    <w:rsid w:val="000752E2"/>
    <w:rsid w:val="000754D1"/>
    <w:rsid w:val="00075787"/>
    <w:rsid w:val="00075AED"/>
    <w:rsid w:val="00075CB1"/>
    <w:rsid w:val="00075CCB"/>
    <w:rsid w:val="00075DC8"/>
    <w:rsid w:val="00075FD1"/>
    <w:rsid w:val="000763B2"/>
    <w:rsid w:val="000763EF"/>
    <w:rsid w:val="00076481"/>
    <w:rsid w:val="0007684B"/>
    <w:rsid w:val="000771E8"/>
    <w:rsid w:val="0007729B"/>
    <w:rsid w:val="0007785F"/>
    <w:rsid w:val="00077E38"/>
    <w:rsid w:val="00080AB5"/>
    <w:rsid w:val="00081EE9"/>
    <w:rsid w:val="000823CF"/>
    <w:rsid w:val="00082410"/>
    <w:rsid w:val="0008266C"/>
    <w:rsid w:val="0008271A"/>
    <w:rsid w:val="00082A1F"/>
    <w:rsid w:val="00083142"/>
    <w:rsid w:val="000832D1"/>
    <w:rsid w:val="00083340"/>
    <w:rsid w:val="00083348"/>
    <w:rsid w:val="000835B0"/>
    <w:rsid w:val="00083A26"/>
    <w:rsid w:val="00083FDD"/>
    <w:rsid w:val="0008402F"/>
    <w:rsid w:val="00084214"/>
    <w:rsid w:val="000845D7"/>
    <w:rsid w:val="0008475C"/>
    <w:rsid w:val="00084BA4"/>
    <w:rsid w:val="00084F5C"/>
    <w:rsid w:val="00084F8D"/>
    <w:rsid w:val="000850BE"/>
    <w:rsid w:val="000851E6"/>
    <w:rsid w:val="000856A9"/>
    <w:rsid w:val="0008572C"/>
    <w:rsid w:val="00085946"/>
    <w:rsid w:val="00085A6C"/>
    <w:rsid w:val="00086558"/>
    <w:rsid w:val="00086E2D"/>
    <w:rsid w:val="00086E41"/>
    <w:rsid w:val="00086F29"/>
    <w:rsid w:val="000871BB"/>
    <w:rsid w:val="0008726F"/>
    <w:rsid w:val="0008733A"/>
    <w:rsid w:val="000878ED"/>
    <w:rsid w:val="00087992"/>
    <w:rsid w:val="00087B30"/>
    <w:rsid w:val="00090035"/>
    <w:rsid w:val="00090B60"/>
    <w:rsid w:val="00090B87"/>
    <w:rsid w:val="00090BDE"/>
    <w:rsid w:val="00090E3C"/>
    <w:rsid w:val="00091A89"/>
    <w:rsid w:val="00091F33"/>
    <w:rsid w:val="0009242A"/>
    <w:rsid w:val="00092507"/>
    <w:rsid w:val="0009253A"/>
    <w:rsid w:val="00092B89"/>
    <w:rsid w:val="00093356"/>
    <w:rsid w:val="000937B0"/>
    <w:rsid w:val="000939D6"/>
    <w:rsid w:val="00094215"/>
    <w:rsid w:val="00094C4A"/>
    <w:rsid w:val="00095284"/>
    <w:rsid w:val="00095720"/>
    <w:rsid w:val="000959BC"/>
    <w:rsid w:val="00095E5D"/>
    <w:rsid w:val="000960DA"/>
    <w:rsid w:val="00096221"/>
    <w:rsid w:val="00096B88"/>
    <w:rsid w:val="00096F96"/>
    <w:rsid w:val="00097573"/>
    <w:rsid w:val="0009795E"/>
    <w:rsid w:val="000A04CF"/>
    <w:rsid w:val="000A0A0E"/>
    <w:rsid w:val="000A0B0D"/>
    <w:rsid w:val="000A0B39"/>
    <w:rsid w:val="000A11F8"/>
    <w:rsid w:val="000A1253"/>
    <w:rsid w:val="000A1505"/>
    <w:rsid w:val="000A165E"/>
    <w:rsid w:val="000A1752"/>
    <w:rsid w:val="000A1B97"/>
    <w:rsid w:val="000A295A"/>
    <w:rsid w:val="000A2993"/>
    <w:rsid w:val="000A2BFB"/>
    <w:rsid w:val="000A31C2"/>
    <w:rsid w:val="000A335F"/>
    <w:rsid w:val="000A34C2"/>
    <w:rsid w:val="000A3ECD"/>
    <w:rsid w:val="000A4390"/>
    <w:rsid w:val="000A4E36"/>
    <w:rsid w:val="000A58E0"/>
    <w:rsid w:val="000A5994"/>
    <w:rsid w:val="000A5ADE"/>
    <w:rsid w:val="000A601C"/>
    <w:rsid w:val="000A6191"/>
    <w:rsid w:val="000A6254"/>
    <w:rsid w:val="000A6A8B"/>
    <w:rsid w:val="000A6A93"/>
    <w:rsid w:val="000A6AD7"/>
    <w:rsid w:val="000A7206"/>
    <w:rsid w:val="000A73F3"/>
    <w:rsid w:val="000A740C"/>
    <w:rsid w:val="000A74B6"/>
    <w:rsid w:val="000A7ACA"/>
    <w:rsid w:val="000A7BA9"/>
    <w:rsid w:val="000B0329"/>
    <w:rsid w:val="000B0453"/>
    <w:rsid w:val="000B0A83"/>
    <w:rsid w:val="000B0B39"/>
    <w:rsid w:val="000B1570"/>
    <w:rsid w:val="000B179A"/>
    <w:rsid w:val="000B2E5D"/>
    <w:rsid w:val="000B3485"/>
    <w:rsid w:val="000B398F"/>
    <w:rsid w:val="000B39A5"/>
    <w:rsid w:val="000B3C6D"/>
    <w:rsid w:val="000B3EA4"/>
    <w:rsid w:val="000B465A"/>
    <w:rsid w:val="000B48D9"/>
    <w:rsid w:val="000B51CD"/>
    <w:rsid w:val="000B5287"/>
    <w:rsid w:val="000B5592"/>
    <w:rsid w:val="000B5734"/>
    <w:rsid w:val="000B589B"/>
    <w:rsid w:val="000B5C4E"/>
    <w:rsid w:val="000B6A9B"/>
    <w:rsid w:val="000B73C8"/>
    <w:rsid w:val="000B768A"/>
    <w:rsid w:val="000B7694"/>
    <w:rsid w:val="000B7888"/>
    <w:rsid w:val="000B7C31"/>
    <w:rsid w:val="000B7D09"/>
    <w:rsid w:val="000C06C9"/>
    <w:rsid w:val="000C0B0F"/>
    <w:rsid w:val="000C0C8F"/>
    <w:rsid w:val="000C0E24"/>
    <w:rsid w:val="000C10DE"/>
    <w:rsid w:val="000C1779"/>
    <w:rsid w:val="000C1A12"/>
    <w:rsid w:val="000C1B03"/>
    <w:rsid w:val="000C1C5C"/>
    <w:rsid w:val="000C20F9"/>
    <w:rsid w:val="000C223F"/>
    <w:rsid w:val="000C3AE5"/>
    <w:rsid w:val="000C4173"/>
    <w:rsid w:val="000C47D3"/>
    <w:rsid w:val="000C49AC"/>
    <w:rsid w:val="000C4D07"/>
    <w:rsid w:val="000C4DEE"/>
    <w:rsid w:val="000C51CA"/>
    <w:rsid w:val="000C5B5C"/>
    <w:rsid w:val="000C5ECA"/>
    <w:rsid w:val="000C6102"/>
    <w:rsid w:val="000C6BC9"/>
    <w:rsid w:val="000C6DBF"/>
    <w:rsid w:val="000C7107"/>
    <w:rsid w:val="000C77DA"/>
    <w:rsid w:val="000C7877"/>
    <w:rsid w:val="000C7A6C"/>
    <w:rsid w:val="000C7AF5"/>
    <w:rsid w:val="000C7B2D"/>
    <w:rsid w:val="000D0336"/>
    <w:rsid w:val="000D0F1F"/>
    <w:rsid w:val="000D10BE"/>
    <w:rsid w:val="000D1396"/>
    <w:rsid w:val="000D13E8"/>
    <w:rsid w:val="000D1563"/>
    <w:rsid w:val="000D1806"/>
    <w:rsid w:val="000D1F61"/>
    <w:rsid w:val="000D1FE8"/>
    <w:rsid w:val="000D2346"/>
    <w:rsid w:val="000D291D"/>
    <w:rsid w:val="000D2994"/>
    <w:rsid w:val="000D2F6A"/>
    <w:rsid w:val="000D327B"/>
    <w:rsid w:val="000D3CA5"/>
    <w:rsid w:val="000D42A7"/>
    <w:rsid w:val="000D4363"/>
    <w:rsid w:val="000D44CC"/>
    <w:rsid w:val="000D48FB"/>
    <w:rsid w:val="000D4E14"/>
    <w:rsid w:val="000D4E3D"/>
    <w:rsid w:val="000D520E"/>
    <w:rsid w:val="000D5338"/>
    <w:rsid w:val="000D5772"/>
    <w:rsid w:val="000D5BE7"/>
    <w:rsid w:val="000D5C14"/>
    <w:rsid w:val="000D64AD"/>
    <w:rsid w:val="000D6E06"/>
    <w:rsid w:val="000D6EEF"/>
    <w:rsid w:val="000D7338"/>
    <w:rsid w:val="000D7AED"/>
    <w:rsid w:val="000D7EAE"/>
    <w:rsid w:val="000E0A41"/>
    <w:rsid w:val="000E0BE6"/>
    <w:rsid w:val="000E0E34"/>
    <w:rsid w:val="000E11E0"/>
    <w:rsid w:val="000E1285"/>
    <w:rsid w:val="000E16B6"/>
    <w:rsid w:val="000E1A9C"/>
    <w:rsid w:val="000E247B"/>
    <w:rsid w:val="000E2AEF"/>
    <w:rsid w:val="000E2D33"/>
    <w:rsid w:val="000E3010"/>
    <w:rsid w:val="000E35B5"/>
    <w:rsid w:val="000E48AA"/>
    <w:rsid w:val="000E4AC8"/>
    <w:rsid w:val="000E5187"/>
    <w:rsid w:val="000E519B"/>
    <w:rsid w:val="000E5644"/>
    <w:rsid w:val="000E62CD"/>
    <w:rsid w:val="000E6405"/>
    <w:rsid w:val="000E6A59"/>
    <w:rsid w:val="000E6AC0"/>
    <w:rsid w:val="000E6BFE"/>
    <w:rsid w:val="000E6C19"/>
    <w:rsid w:val="000E6FB2"/>
    <w:rsid w:val="000E720C"/>
    <w:rsid w:val="000E770B"/>
    <w:rsid w:val="000F0081"/>
    <w:rsid w:val="000F0662"/>
    <w:rsid w:val="000F136F"/>
    <w:rsid w:val="000F17B2"/>
    <w:rsid w:val="000F1FEA"/>
    <w:rsid w:val="000F214B"/>
    <w:rsid w:val="000F3003"/>
    <w:rsid w:val="000F3221"/>
    <w:rsid w:val="000F36DB"/>
    <w:rsid w:val="000F3708"/>
    <w:rsid w:val="000F43BD"/>
    <w:rsid w:val="000F48D7"/>
    <w:rsid w:val="000F4C86"/>
    <w:rsid w:val="000F5337"/>
    <w:rsid w:val="000F550E"/>
    <w:rsid w:val="000F5AF8"/>
    <w:rsid w:val="000F6652"/>
    <w:rsid w:val="000F675C"/>
    <w:rsid w:val="000F6B46"/>
    <w:rsid w:val="000F6B8F"/>
    <w:rsid w:val="000F77E1"/>
    <w:rsid w:val="000F7B6C"/>
    <w:rsid w:val="000F7C0A"/>
    <w:rsid w:val="000F7D32"/>
    <w:rsid w:val="0010032E"/>
    <w:rsid w:val="001003A3"/>
    <w:rsid w:val="0010049B"/>
    <w:rsid w:val="00100F77"/>
    <w:rsid w:val="00100FB6"/>
    <w:rsid w:val="001012FC"/>
    <w:rsid w:val="00101510"/>
    <w:rsid w:val="001016FB"/>
    <w:rsid w:val="001019C8"/>
    <w:rsid w:val="00101D51"/>
    <w:rsid w:val="00102222"/>
    <w:rsid w:val="00102261"/>
    <w:rsid w:val="00102AD5"/>
    <w:rsid w:val="00102E01"/>
    <w:rsid w:val="00102E3E"/>
    <w:rsid w:val="001035AB"/>
    <w:rsid w:val="001038D1"/>
    <w:rsid w:val="00103B17"/>
    <w:rsid w:val="00103D56"/>
    <w:rsid w:val="00103EA8"/>
    <w:rsid w:val="001042F2"/>
    <w:rsid w:val="00104375"/>
    <w:rsid w:val="0010437D"/>
    <w:rsid w:val="001044D4"/>
    <w:rsid w:val="00104521"/>
    <w:rsid w:val="001047E1"/>
    <w:rsid w:val="00104815"/>
    <w:rsid w:val="001053A8"/>
    <w:rsid w:val="00105683"/>
    <w:rsid w:val="001057A9"/>
    <w:rsid w:val="001058BD"/>
    <w:rsid w:val="00105964"/>
    <w:rsid w:val="00106714"/>
    <w:rsid w:val="001067F4"/>
    <w:rsid w:val="00106F1C"/>
    <w:rsid w:val="001071D7"/>
    <w:rsid w:val="00107715"/>
    <w:rsid w:val="00107A0D"/>
    <w:rsid w:val="00107DAF"/>
    <w:rsid w:val="00107E3E"/>
    <w:rsid w:val="00110443"/>
    <w:rsid w:val="00110451"/>
    <w:rsid w:val="00110A2F"/>
    <w:rsid w:val="00110C32"/>
    <w:rsid w:val="001114BA"/>
    <w:rsid w:val="001115F2"/>
    <w:rsid w:val="00111C4A"/>
    <w:rsid w:val="00111F5D"/>
    <w:rsid w:val="00112597"/>
    <w:rsid w:val="0011259F"/>
    <w:rsid w:val="00112D5C"/>
    <w:rsid w:val="00113031"/>
    <w:rsid w:val="00113BD4"/>
    <w:rsid w:val="0011412E"/>
    <w:rsid w:val="0011472D"/>
    <w:rsid w:val="001148DC"/>
    <w:rsid w:val="001150AF"/>
    <w:rsid w:val="00115CAE"/>
    <w:rsid w:val="00116046"/>
    <w:rsid w:val="00116235"/>
    <w:rsid w:val="0011685D"/>
    <w:rsid w:val="00116B0B"/>
    <w:rsid w:val="0011774F"/>
    <w:rsid w:val="00117921"/>
    <w:rsid w:val="00117DB0"/>
    <w:rsid w:val="0012051F"/>
    <w:rsid w:val="00120BC8"/>
    <w:rsid w:val="00121358"/>
    <w:rsid w:val="001213E9"/>
    <w:rsid w:val="00122ABF"/>
    <w:rsid w:val="00122BC5"/>
    <w:rsid w:val="00122F8A"/>
    <w:rsid w:val="0012344B"/>
    <w:rsid w:val="0012379F"/>
    <w:rsid w:val="00123985"/>
    <w:rsid w:val="00123B78"/>
    <w:rsid w:val="00123C5B"/>
    <w:rsid w:val="00123EB2"/>
    <w:rsid w:val="00124498"/>
    <w:rsid w:val="00124581"/>
    <w:rsid w:val="00124E7F"/>
    <w:rsid w:val="00125224"/>
    <w:rsid w:val="0012532A"/>
    <w:rsid w:val="00125D75"/>
    <w:rsid w:val="00125EF1"/>
    <w:rsid w:val="00126035"/>
    <w:rsid w:val="001266AE"/>
    <w:rsid w:val="001269CC"/>
    <w:rsid w:val="00126D6E"/>
    <w:rsid w:val="00127062"/>
    <w:rsid w:val="001274EB"/>
    <w:rsid w:val="001275E8"/>
    <w:rsid w:val="001277A5"/>
    <w:rsid w:val="00130832"/>
    <w:rsid w:val="00131206"/>
    <w:rsid w:val="001312D1"/>
    <w:rsid w:val="00131322"/>
    <w:rsid w:val="00131675"/>
    <w:rsid w:val="00131A39"/>
    <w:rsid w:val="00131C5D"/>
    <w:rsid w:val="001322B3"/>
    <w:rsid w:val="00132D44"/>
    <w:rsid w:val="001330C2"/>
    <w:rsid w:val="0013316D"/>
    <w:rsid w:val="001333D9"/>
    <w:rsid w:val="001337D0"/>
    <w:rsid w:val="00133956"/>
    <w:rsid w:val="00133DBA"/>
    <w:rsid w:val="00133F5B"/>
    <w:rsid w:val="001342EE"/>
    <w:rsid w:val="001343B9"/>
    <w:rsid w:val="00134C6D"/>
    <w:rsid w:val="0013509E"/>
    <w:rsid w:val="00135585"/>
    <w:rsid w:val="001357C0"/>
    <w:rsid w:val="001358F7"/>
    <w:rsid w:val="00135D4E"/>
    <w:rsid w:val="00135E67"/>
    <w:rsid w:val="00135FF6"/>
    <w:rsid w:val="0013693B"/>
    <w:rsid w:val="00136B00"/>
    <w:rsid w:val="00137719"/>
    <w:rsid w:val="001377A2"/>
    <w:rsid w:val="001400EC"/>
    <w:rsid w:val="001404DC"/>
    <w:rsid w:val="00140613"/>
    <w:rsid w:val="0014089B"/>
    <w:rsid w:val="00140B05"/>
    <w:rsid w:val="00141612"/>
    <w:rsid w:val="001417FB"/>
    <w:rsid w:val="001424EC"/>
    <w:rsid w:val="00142530"/>
    <w:rsid w:val="001431D7"/>
    <w:rsid w:val="0014342A"/>
    <w:rsid w:val="00143DBC"/>
    <w:rsid w:val="00144479"/>
    <w:rsid w:val="00144C1C"/>
    <w:rsid w:val="00144CB0"/>
    <w:rsid w:val="0014549D"/>
    <w:rsid w:val="00145EEE"/>
    <w:rsid w:val="001465D6"/>
    <w:rsid w:val="00146C20"/>
    <w:rsid w:val="00147158"/>
    <w:rsid w:val="00147E27"/>
    <w:rsid w:val="00150172"/>
    <w:rsid w:val="001501E3"/>
    <w:rsid w:val="00150B1A"/>
    <w:rsid w:val="00150CD5"/>
    <w:rsid w:val="001511EE"/>
    <w:rsid w:val="001512DB"/>
    <w:rsid w:val="0015214D"/>
    <w:rsid w:val="00152923"/>
    <w:rsid w:val="00152A2B"/>
    <w:rsid w:val="00152D2A"/>
    <w:rsid w:val="00153C1C"/>
    <w:rsid w:val="00153D60"/>
    <w:rsid w:val="00153F2B"/>
    <w:rsid w:val="00153FFA"/>
    <w:rsid w:val="001540EC"/>
    <w:rsid w:val="001542BC"/>
    <w:rsid w:val="00154521"/>
    <w:rsid w:val="001548F6"/>
    <w:rsid w:val="00154AA4"/>
    <w:rsid w:val="00154E25"/>
    <w:rsid w:val="00155B1D"/>
    <w:rsid w:val="00155C57"/>
    <w:rsid w:val="00155D85"/>
    <w:rsid w:val="00155E23"/>
    <w:rsid w:val="00155F99"/>
    <w:rsid w:val="0015642E"/>
    <w:rsid w:val="00156486"/>
    <w:rsid w:val="001564D4"/>
    <w:rsid w:val="00157789"/>
    <w:rsid w:val="0016035F"/>
    <w:rsid w:val="0016078E"/>
    <w:rsid w:val="00161149"/>
    <w:rsid w:val="00161996"/>
    <w:rsid w:val="00161D36"/>
    <w:rsid w:val="00161F7B"/>
    <w:rsid w:val="00161FAD"/>
    <w:rsid w:val="001624B4"/>
    <w:rsid w:val="00162804"/>
    <w:rsid w:val="001629AD"/>
    <w:rsid w:val="00162EBA"/>
    <w:rsid w:val="00162F1C"/>
    <w:rsid w:val="0016327E"/>
    <w:rsid w:val="00163616"/>
    <w:rsid w:val="0016378D"/>
    <w:rsid w:val="001638A8"/>
    <w:rsid w:val="00163954"/>
    <w:rsid w:val="00163E91"/>
    <w:rsid w:val="00163EE7"/>
    <w:rsid w:val="001648BB"/>
    <w:rsid w:val="001648F9"/>
    <w:rsid w:val="00164CCC"/>
    <w:rsid w:val="001654CC"/>
    <w:rsid w:val="0016554F"/>
    <w:rsid w:val="001656CB"/>
    <w:rsid w:val="001658B2"/>
    <w:rsid w:val="00166407"/>
    <w:rsid w:val="0016653D"/>
    <w:rsid w:val="0016689D"/>
    <w:rsid w:val="00166B03"/>
    <w:rsid w:val="00166D5F"/>
    <w:rsid w:val="00166D6C"/>
    <w:rsid w:val="00167135"/>
    <w:rsid w:val="0016735E"/>
    <w:rsid w:val="001675FE"/>
    <w:rsid w:val="001677A8"/>
    <w:rsid w:val="00167D4A"/>
    <w:rsid w:val="00167EC3"/>
    <w:rsid w:val="00167F54"/>
    <w:rsid w:val="00170A32"/>
    <w:rsid w:val="00170B25"/>
    <w:rsid w:val="00171314"/>
    <w:rsid w:val="001714E1"/>
    <w:rsid w:val="00171746"/>
    <w:rsid w:val="00171781"/>
    <w:rsid w:val="00171F40"/>
    <w:rsid w:val="00172707"/>
    <w:rsid w:val="00172E44"/>
    <w:rsid w:val="00173B8E"/>
    <w:rsid w:val="0017426C"/>
    <w:rsid w:val="00174498"/>
    <w:rsid w:val="00174786"/>
    <w:rsid w:val="00175035"/>
    <w:rsid w:val="001757CF"/>
    <w:rsid w:val="00175856"/>
    <w:rsid w:val="00175DE4"/>
    <w:rsid w:val="00175EAF"/>
    <w:rsid w:val="00176467"/>
    <w:rsid w:val="00176C46"/>
    <w:rsid w:val="00177404"/>
    <w:rsid w:val="00177C26"/>
    <w:rsid w:val="001803CA"/>
    <w:rsid w:val="00180572"/>
    <w:rsid w:val="00180CE3"/>
    <w:rsid w:val="00180E17"/>
    <w:rsid w:val="00181491"/>
    <w:rsid w:val="00181A3C"/>
    <w:rsid w:val="001825E7"/>
    <w:rsid w:val="0018261C"/>
    <w:rsid w:val="001827E5"/>
    <w:rsid w:val="00182EE4"/>
    <w:rsid w:val="001837A6"/>
    <w:rsid w:val="00184E73"/>
    <w:rsid w:val="00185AF7"/>
    <w:rsid w:val="00185D91"/>
    <w:rsid w:val="00186852"/>
    <w:rsid w:val="001873C4"/>
    <w:rsid w:val="001878B6"/>
    <w:rsid w:val="00187C4F"/>
    <w:rsid w:val="00190638"/>
    <w:rsid w:val="00190733"/>
    <w:rsid w:val="001911B1"/>
    <w:rsid w:val="0019159C"/>
    <w:rsid w:val="0019165A"/>
    <w:rsid w:val="00191A19"/>
    <w:rsid w:val="00191D83"/>
    <w:rsid w:val="00191FD3"/>
    <w:rsid w:val="0019244E"/>
    <w:rsid w:val="00192C22"/>
    <w:rsid w:val="00192DB4"/>
    <w:rsid w:val="00192F50"/>
    <w:rsid w:val="00192FAB"/>
    <w:rsid w:val="00192FAF"/>
    <w:rsid w:val="0019317B"/>
    <w:rsid w:val="0019341D"/>
    <w:rsid w:val="00193B78"/>
    <w:rsid w:val="00193DA8"/>
    <w:rsid w:val="001940D1"/>
    <w:rsid w:val="00194A3B"/>
    <w:rsid w:val="00194DEB"/>
    <w:rsid w:val="00194E9B"/>
    <w:rsid w:val="00194F43"/>
    <w:rsid w:val="00196287"/>
    <w:rsid w:val="00196D40"/>
    <w:rsid w:val="00196D49"/>
    <w:rsid w:val="00197534"/>
    <w:rsid w:val="00197B46"/>
    <w:rsid w:val="00197D4D"/>
    <w:rsid w:val="00197DB9"/>
    <w:rsid w:val="001A02F0"/>
    <w:rsid w:val="001A0B7F"/>
    <w:rsid w:val="001A153B"/>
    <w:rsid w:val="001A1829"/>
    <w:rsid w:val="001A1AEF"/>
    <w:rsid w:val="001A1B2F"/>
    <w:rsid w:val="001A26AF"/>
    <w:rsid w:val="001A286D"/>
    <w:rsid w:val="001A2995"/>
    <w:rsid w:val="001A2B6E"/>
    <w:rsid w:val="001A2DE4"/>
    <w:rsid w:val="001A2EC4"/>
    <w:rsid w:val="001A339A"/>
    <w:rsid w:val="001A33D5"/>
    <w:rsid w:val="001A3571"/>
    <w:rsid w:val="001A3766"/>
    <w:rsid w:val="001A4B10"/>
    <w:rsid w:val="001A4CC1"/>
    <w:rsid w:val="001A4D41"/>
    <w:rsid w:val="001A4FE0"/>
    <w:rsid w:val="001A5AAD"/>
    <w:rsid w:val="001A5CA5"/>
    <w:rsid w:val="001A6148"/>
    <w:rsid w:val="001A61DE"/>
    <w:rsid w:val="001A6655"/>
    <w:rsid w:val="001A6CD0"/>
    <w:rsid w:val="001A6EA8"/>
    <w:rsid w:val="001A7336"/>
    <w:rsid w:val="001A75F6"/>
    <w:rsid w:val="001A7936"/>
    <w:rsid w:val="001A7CF0"/>
    <w:rsid w:val="001B0428"/>
    <w:rsid w:val="001B0A12"/>
    <w:rsid w:val="001B1047"/>
    <w:rsid w:val="001B10FA"/>
    <w:rsid w:val="001B11FC"/>
    <w:rsid w:val="001B17CF"/>
    <w:rsid w:val="001B253C"/>
    <w:rsid w:val="001B257D"/>
    <w:rsid w:val="001B282A"/>
    <w:rsid w:val="001B2904"/>
    <w:rsid w:val="001B2A7A"/>
    <w:rsid w:val="001B2A91"/>
    <w:rsid w:val="001B2B93"/>
    <w:rsid w:val="001B2DD0"/>
    <w:rsid w:val="001B3A3B"/>
    <w:rsid w:val="001B3DF6"/>
    <w:rsid w:val="001B3F64"/>
    <w:rsid w:val="001B44B0"/>
    <w:rsid w:val="001B44CB"/>
    <w:rsid w:val="001B4CD0"/>
    <w:rsid w:val="001B5167"/>
    <w:rsid w:val="001B5266"/>
    <w:rsid w:val="001B52CE"/>
    <w:rsid w:val="001B5418"/>
    <w:rsid w:val="001B662F"/>
    <w:rsid w:val="001B67DE"/>
    <w:rsid w:val="001B6E4D"/>
    <w:rsid w:val="001B78F3"/>
    <w:rsid w:val="001B7E20"/>
    <w:rsid w:val="001C0087"/>
    <w:rsid w:val="001C0124"/>
    <w:rsid w:val="001C0140"/>
    <w:rsid w:val="001C01CE"/>
    <w:rsid w:val="001C05B7"/>
    <w:rsid w:val="001C0804"/>
    <w:rsid w:val="001C0A4E"/>
    <w:rsid w:val="001C0F0E"/>
    <w:rsid w:val="001C0FED"/>
    <w:rsid w:val="001C18DF"/>
    <w:rsid w:val="001C1E08"/>
    <w:rsid w:val="001C2583"/>
    <w:rsid w:val="001C259B"/>
    <w:rsid w:val="001C2B53"/>
    <w:rsid w:val="001C3077"/>
    <w:rsid w:val="001C3B9B"/>
    <w:rsid w:val="001C4465"/>
    <w:rsid w:val="001C504B"/>
    <w:rsid w:val="001C50BC"/>
    <w:rsid w:val="001C5DA2"/>
    <w:rsid w:val="001C5EEC"/>
    <w:rsid w:val="001C6195"/>
    <w:rsid w:val="001C6381"/>
    <w:rsid w:val="001C65DF"/>
    <w:rsid w:val="001C72A1"/>
    <w:rsid w:val="001C7360"/>
    <w:rsid w:val="001C77D4"/>
    <w:rsid w:val="001C796E"/>
    <w:rsid w:val="001C7AF0"/>
    <w:rsid w:val="001C7B23"/>
    <w:rsid w:val="001D03F1"/>
    <w:rsid w:val="001D0946"/>
    <w:rsid w:val="001D1473"/>
    <w:rsid w:val="001D1902"/>
    <w:rsid w:val="001D1C0D"/>
    <w:rsid w:val="001D257D"/>
    <w:rsid w:val="001D272F"/>
    <w:rsid w:val="001D27FC"/>
    <w:rsid w:val="001D2EAC"/>
    <w:rsid w:val="001D3478"/>
    <w:rsid w:val="001D3A40"/>
    <w:rsid w:val="001D3E25"/>
    <w:rsid w:val="001D430D"/>
    <w:rsid w:val="001D4E50"/>
    <w:rsid w:val="001D5150"/>
    <w:rsid w:val="001D5469"/>
    <w:rsid w:val="001D54B9"/>
    <w:rsid w:val="001D56F0"/>
    <w:rsid w:val="001D5783"/>
    <w:rsid w:val="001D6006"/>
    <w:rsid w:val="001D61D1"/>
    <w:rsid w:val="001D62B0"/>
    <w:rsid w:val="001D6C32"/>
    <w:rsid w:val="001D6E40"/>
    <w:rsid w:val="001D71F2"/>
    <w:rsid w:val="001D785E"/>
    <w:rsid w:val="001D7FA9"/>
    <w:rsid w:val="001E02B6"/>
    <w:rsid w:val="001E0713"/>
    <w:rsid w:val="001E07D7"/>
    <w:rsid w:val="001E0859"/>
    <w:rsid w:val="001E0FFD"/>
    <w:rsid w:val="001E117C"/>
    <w:rsid w:val="001E2642"/>
    <w:rsid w:val="001E2F97"/>
    <w:rsid w:val="001E3B4D"/>
    <w:rsid w:val="001E4172"/>
    <w:rsid w:val="001E4235"/>
    <w:rsid w:val="001E50BB"/>
    <w:rsid w:val="001E5A02"/>
    <w:rsid w:val="001E6214"/>
    <w:rsid w:val="001E661F"/>
    <w:rsid w:val="001E6EC5"/>
    <w:rsid w:val="001E7201"/>
    <w:rsid w:val="001E7902"/>
    <w:rsid w:val="001E7F3D"/>
    <w:rsid w:val="001F101A"/>
    <w:rsid w:val="001F1525"/>
    <w:rsid w:val="001F176D"/>
    <w:rsid w:val="001F1DA2"/>
    <w:rsid w:val="001F23FA"/>
    <w:rsid w:val="001F297E"/>
    <w:rsid w:val="001F2C78"/>
    <w:rsid w:val="001F2F21"/>
    <w:rsid w:val="001F319B"/>
    <w:rsid w:val="001F3524"/>
    <w:rsid w:val="001F3CA8"/>
    <w:rsid w:val="001F416B"/>
    <w:rsid w:val="001F5061"/>
    <w:rsid w:val="001F5187"/>
    <w:rsid w:val="001F546B"/>
    <w:rsid w:val="001F5A7A"/>
    <w:rsid w:val="001F6646"/>
    <w:rsid w:val="001F66B8"/>
    <w:rsid w:val="001F75B4"/>
    <w:rsid w:val="002000D4"/>
    <w:rsid w:val="00200867"/>
    <w:rsid w:val="00200A5A"/>
    <w:rsid w:val="00201390"/>
    <w:rsid w:val="00201693"/>
    <w:rsid w:val="002016D4"/>
    <w:rsid w:val="00201B45"/>
    <w:rsid w:val="00202735"/>
    <w:rsid w:val="00202A10"/>
    <w:rsid w:val="00202DE6"/>
    <w:rsid w:val="00203355"/>
    <w:rsid w:val="00203363"/>
    <w:rsid w:val="00203D04"/>
    <w:rsid w:val="00203D57"/>
    <w:rsid w:val="00206237"/>
    <w:rsid w:val="002065A8"/>
    <w:rsid w:val="00206E70"/>
    <w:rsid w:val="00207118"/>
    <w:rsid w:val="002074DA"/>
    <w:rsid w:val="002076E2"/>
    <w:rsid w:val="0021036B"/>
    <w:rsid w:val="0021053D"/>
    <w:rsid w:val="0021069A"/>
    <w:rsid w:val="002109AB"/>
    <w:rsid w:val="00211CF4"/>
    <w:rsid w:val="00212154"/>
    <w:rsid w:val="00212838"/>
    <w:rsid w:val="00212E10"/>
    <w:rsid w:val="002136A7"/>
    <w:rsid w:val="00213A03"/>
    <w:rsid w:val="00213EEC"/>
    <w:rsid w:val="002144A3"/>
    <w:rsid w:val="00214654"/>
    <w:rsid w:val="00214E69"/>
    <w:rsid w:val="00215495"/>
    <w:rsid w:val="00215B59"/>
    <w:rsid w:val="00215BE2"/>
    <w:rsid w:val="00215D56"/>
    <w:rsid w:val="00215EE0"/>
    <w:rsid w:val="002166FE"/>
    <w:rsid w:val="00216A56"/>
    <w:rsid w:val="00217A1C"/>
    <w:rsid w:val="00217E43"/>
    <w:rsid w:val="00220334"/>
    <w:rsid w:val="0022133C"/>
    <w:rsid w:val="002215D7"/>
    <w:rsid w:val="00221D03"/>
    <w:rsid w:val="00222352"/>
    <w:rsid w:val="0022260A"/>
    <w:rsid w:val="00222889"/>
    <w:rsid w:val="00222B25"/>
    <w:rsid w:val="00222FCB"/>
    <w:rsid w:val="002231BC"/>
    <w:rsid w:val="002232B2"/>
    <w:rsid w:val="002234FE"/>
    <w:rsid w:val="00223B24"/>
    <w:rsid w:val="00223C03"/>
    <w:rsid w:val="00223DAD"/>
    <w:rsid w:val="00223ED2"/>
    <w:rsid w:val="002246FB"/>
    <w:rsid w:val="0022475A"/>
    <w:rsid w:val="00224791"/>
    <w:rsid w:val="00224DBE"/>
    <w:rsid w:val="00224FC8"/>
    <w:rsid w:val="0022508A"/>
    <w:rsid w:val="0022542B"/>
    <w:rsid w:val="00225EC6"/>
    <w:rsid w:val="00226298"/>
    <w:rsid w:val="002262DE"/>
    <w:rsid w:val="00227B69"/>
    <w:rsid w:val="0023008B"/>
    <w:rsid w:val="002301D2"/>
    <w:rsid w:val="00230675"/>
    <w:rsid w:val="00231866"/>
    <w:rsid w:val="00231D75"/>
    <w:rsid w:val="00231DF3"/>
    <w:rsid w:val="00231F85"/>
    <w:rsid w:val="0023292F"/>
    <w:rsid w:val="0023297B"/>
    <w:rsid w:val="002329A8"/>
    <w:rsid w:val="00232DA3"/>
    <w:rsid w:val="00232E9C"/>
    <w:rsid w:val="0023328A"/>
    <w:rsid w:val="00233960"/>
    <w:rsid w:val="00233DA6"/>
    <w:rsid w:val="00234689"/>
    <w:rsid w:val="00234693"/>
    <w:rsid w:val="00234A40"/>
    <w:rsid w:val="00234DC6"/>
    <w:rsid w:val="00234E78"/>
    <w:rsid w:val="0023528E"/>
    <w:rsid w:val="002359BA"/>
    <w:rsid w:val="00235FCE"/>
    <w:rsid w:val="00236323"/>
    <w:rsid w:val="002363A1"/>
    <w:rsid w:val="002364DB"/>
    <w:rsid w:val="0023675C"/>
    <w:rsid w:val="0023682D"/>
    <w:rsid w:val="00236B52"/>
    <w:rsid w:val="00236E12"/>
    <w:rsid w:val="00236E98"/>
    <w:rsid w:val="00237577"/>
    <w:rsid w:val="00237786"/>
    <w:rsid w:val="00241273"/>
    <w:rsid w:val="00241427"/>
    <w:rsid w:val="00241ABB"/>
    <w:rsid w:val="00241CAB"/>
    <w:rsid w:val="0024227B"/>
    <w:rsid w:val="00242E76"/>
    <w:rsid w:val="00243319"/>
    <w:rsid w:val="00243584"/>
    <w:rsid w:val="00243657"/>
    <w:rsid w:val="00244110"/>
    <w:rsid w:val="00244BB0"/>
    <w:rsid w:val="00244DC3"/>
    <w:rsid w:val="00244DE2"/>
    <w:rsid w:val="002452CB"/>
    <w:rsid w:val="00245319"/>
    <w:rsid w:val="0024550D"/>
    <w:rsid w:val="00245ED9"/>
    <w:rsid w:val="00245FB3"/>
    <w:rsid w:val="002461AD"/>
    <w:rsid w:val="002465F1"/>
    <w:rsid w:val="002469AC"/>
    <w:rsid w:val="00246AED"/>
    <w:rsid w:val="00246C2D"/>
    <w:rsid w:val="00246CEB"/>
    <w:rsid w:val="00246D13"/>
    <w:rsid w:val="00246DB2"/>
    <w:rsid w:val="002476EA"/>
    <w:rsid w:val="00247B09"/>
    <w:rsid w:val="00250B22"/>
    <w:rsid w:val="00251335"/>
    <w:rsid w:val="002514C7"/>
    <w:rsid w:val="0025165E"/>
    <w:rsid w:val="00251773"/>
    <w:rsid w:val="00251846"/>
    <w:rsid w:val="002518A0"/>
    <w:rsid w:val="00251A87"/>
    <w:rsid w:val="00251B43"/>
    <w:rsid w:val="00252629"/>
    <w:rsid w:val="002529F3"/>
    <w:rsid w:val="00252CAD"/>
    <w:rsid w:val="00252EFA"/>
    <w:rsid w:val="0025308A"/>
    <w:rsid w:val="002531FE"/>
    <w:rsid w:val="002536BF"/>
    <w:rsid w:val="00253F40"/>
    <w:rsid w:val="00253F78"/>
    <w:rsid w:val="00254269"/>
    <w:rsid w:val="00254328"/>
    <w:rsid w:val="002548D8"/>
    <w:rsid w:val="00254A40"/>
    <w:rsid w:val="00254CD2"/>
    <w:rsid w:val="00254F9C"/>
    <w:rsid w:val="0025587D"/>
    <w:rsid w:val="00255CE7"/>
    <w:rsid w:val="00255F0F"/>
    <w:rsid w:val="0025650D"/>
    <w:rsid w:val="002565AB"/>
    <w:rsid w:val="00257437"/>
    <w:rsid w:val="002575DD"/>
    <w:rsid w:val="00257904"/>
    <w:rsid w:val="00257D73"/>
    <w:rsid w:val="00257DCC"/>
    <w:rsid w:val="00257DE2"/>
    <w:rsid w:val="0026009C"/>
    <w:rsid w:val="002608E7"/>
    <w:rsid w:val="002612E6"/>
    <w:rsid w:val="00261606"/>
    <w:rsid w:val="00261829"/>
    <w:rsid w:val="00261F37"/>
    <w:rsid w:val="00261F3E"/>
    <w:rsid w:val="00262551"/>
    <w:rsid w:val="00262F1F"/>
    <w:rsid w:val="00263952"/>
    <w:rsid w:val="00263D08"/>
    <w:rsid w:val="00263DAF"/>
    <w:rsid w:val="00263F66"/>
    <w:rsid w:val="00263F95"/>
    <w:rsid w:val="00264240"/>
    <w:rsid w:val="00264370"/>
    <w:rsid w:val="002644A6"/>
    <w:rsid w:val="00264566"/>
    <w:rsid w:val="00264D57"/>
    <w:rsid w:val="00264DF5"/>
    <w:rsid w:val="0026566F"/>
    <w:rsid w:val="00265C4C"/>
    <w:rsid w:val="00265E24"/>
    <w:rsid w:val="00265ECD"/>
    <w:rsid w:val="0026642A"/>
    <w:rsid w:val="0026643F"/>
    <w:rsid w:val="00266B4B"/>
    <w:rsid w:val="00266BD7"/>
    <w:rsid w:val="00267011"/>
    <w:rsid w:val="0026702D"/>
    <w:rsid w:val="00267096"/>
    <w:rsid w:val="0026739C"/>
    <w:rsid w:val="00267425"/>
    <w:rsid w:val="00267509"/>
    <w:rsid w:val="00267635"/>
    <w:rsid w:val="002676D6"/>
    <w:rsid w:val="002677A4"/>
    <w:rsid w:val="00267910"/>
    <w:rsid w:val="00267E29"/>
    <w:rsid w:val="00270B03"/>
    <w:rsid w:val="00271200"/>
    <w:rsid w:val="0027155A"/>
    <w:rsid w:val="0027202E"/>
    <w:rsid w:val="00272295"/>
    <w:rsid w:val="002723A7"/>
    <w:rsid w:val="002725EC"/>
    <w:rsid w:val="002726EA"/>
    <w:rsid w:val="00272D98"/>
    <w:rsid w:val="00273762"/>
    <w:rsid w:val="002737C5"/>
    <w:rsid w:val="00273AEF"/>
    <w:rsid w:val="00273D4F"/>
    <w:rsid w:val="00274218"/>
    <w:rsid w:val="00274831"/>
    <w:rsid w:val="002748E9"/>
    <w:rsid w:val="00274FE9"/>
    <w:rsid w:val="00275443"/>
    <w:rsid w:val="002755F8"/>
    <w:rsid w:val="00275FD5"/>
    <w:rsid w:val="0027652D"/>
    <w:rsid w:val="00276549"/>
    <w:rsid w:val="00276AC5"/>
    <w:rsid w:val="00276BB0"/>
    <w:rsid w:val="00276C5F"/>
    <w:rsid w:val="00276CF7"/>
    <w:rsid w:val="00276E94"/>
    <w:rsid w:val="00276EB5"/>
    <w:rsid w:val="0027784C"/>
    <w:rsid w:val="00277C51"/>
    <w:rsid w:val="00277CB3"/>
    <w:rsid w:val="00277FD2"/>
    <w:rsid w:val="00280263"/>
    <w:rsid w:val="00280C32"/>
    <w:rsid w:val="002812FC"/>
    <w:rsid w:val="00281899"/>
    <w:rsid w:val="00281901"/>
    <w:rsid w:val="0028194C"/>
    <w:rsid w:val="0028230F"/>
    <w:rsid w:val="00283072"/>
    <w:rsid w:val="002833D4"/>
    <w:rsid w:val="002834A2"/>
    <w:rsid w:val="002839C6"/>
    <w:rsid w:val="00284462"/>
    <w:rsid w:val="002847F8"/>
    <w:rsid w:val="0028511C"/>
    <w:rsid w:val="00285138"/>
    <w:rsid w:val="00285384"/>
    <w:rsid w:val="00285D91"/>
    <w:rsid w:val="00285F91"/>
    <w:rsid w:val="00286084"/>
    <w:rsid w:val="002864EC"/>
    <w:rsid w:val="0028665F"/>
    <w:rsid w:val="002869B4"/>
    <w:rsid w:val="00286A7A"/>
    <w:rsid w:val="00286CD8"/>
    <w:rsid w:val="002878AD"/>
    <w:rsid w:val="00287FE6"/>
    <w:rsid w:val="002915BC"/>
    <w:rsid w:val="00291CE6"/>
    <w:rsid w:val="00291F8D"/>
    <w:rsid w:val="00292104"/>
    <w:rsid w:val="00292F14"/>
    <w:rsid w:val="0029309A"/>
    <w:rsid w:val="002930E3"/>
    <w:rsid w:val="00293380"/>
    <w:rsid w:val="00293980"/>
    <w:rsid w:val="00293BE3"/>
    <w:rsid w:val="00293E27"/>
    <w:rsid w:val="00294284"/>
    <w:rsid w:val="002943D7"/>
    <w:rsid w:val="00294A04"/>
    <w:rsid w:val="00294A2A"/>
    <w:rsid w:val="00294D36"/>
    <w:rsid w:val="00295467"/>
    <w:rsid w:val="00295760"/>
    <w:rsid w:val="00295F31"/>
    <w:rsid w:val="002965CC"/>
    <w:rsid w:val="002973DD"/>
    <w:rsid w:val="002978A1"/>
    <w:rsid w:val="00297B8A"/>
    <w:rsid w:val="00297D8D"/>
    <w:rsid w:val="00297FE4"/>
    <w:rsid w:val="002A0B99"/>
    <w:rsid w:val="002A10F9"/>
    <w:rsid w:val="002A141F"/>
    <w:rsid w:val="002A17A1"/>
    <w:rsid w:val="002A1C8A"/>
    <w:rsid w:val="002A1EDB"/>
    <w:rsid w:val="002A2577"/>
    <w:rsid w:val="002A3171"/>
    <w:rsid w:val="002A3375"/>
    <w:rsid w:val="002A3C3D"/>
    <w:rsid w:val="002A3C81"/>
    <w:rsid w:val="002A3DA1"/>
    <w:rsid w:val="002A3E97"/>
    <w:rsid w:val="002A4029"/>
    <w:rsid w:val="002A40E1"/>
    <w:rsid w:val="002A4287"/>
    <w:rsid w:val="002A43B9"/>
    <w:rsid w:val="002A48E0"/>
    <w:rsid w:val="002A540F"/>
    <w:rsid w:val="002A5600"/>
    <w:rsid w:val="002A563C"/>
    <w:rsid w:val="002A56AD"/>
    <w:rsid w:val="002A5809"/>
    <w:rsid w:val="002A6FEC"/>
    <w:rsid w:val="002A71BB"/>
    <w:rsid w:val="002B02EE"/>
    <w:rsid w:val="002B0A7B"/>
    <w:rsid w:val="002B10EB"/>
    <w:rsid w:val="002B12C1"/>
    <w:rsid w:val="002B1F39"/>
    <w:rsid w:val="002B217A"/>
    <w:rsid w:val="002B2279"/>
    <w:rsid w:val="002B227D"/>
    <w:rsid w:val="002B2BFD"/>
    <w:rsid w:val="002B3336"/>
    <w:rsid w:val="002B3717"/>
    <w:rsid w:val="002B3A39"/>
    <w:rsid w:val="002B3B82"/>
    <w:rsid w:val="002B3D0F"/>
    <w:rsid w:val="002B4046"/>
    <w:rsid w:val="002B4097"/>
    <w:rsid w:val="002B42FF"/>
    <w:rsid w:val="002B48EF"/>
    <w:rsid w:val="002B55C0"/>
    <w:rsid w:val="002B5EA6"/>
    <w:rsid w:val="002B60B8"/>
    <w:rsid w:val="002B665C"/>
    <w:rsid w:val="002B679E"/>
    <w:rsid w:val="002B6D5E"/>
    <w:rsid w:val="002B6DC0"/>
    <w:rsid w:val="002B71CD"/>
    <w:rsid w:val="002B71E0"/>
    <w:rsid w:val="002B7383"/>
    <w:rsid w:val="002B758F"/>
    <w:rsid w:val="002C096B"/>
    <w:rsid w:val="002C0D44"/>
    <w:rsid w:val="002C16E4"/>
    <w:rsid w:val="002C1A87"/>
    <w:rsid w:val="002C22F7"/>
    <w:rsid w:val="002C230B"/>
    <w:rsid w:val="002C29D0"/>
    <w:rsid w:val="002C2D97"/>
    <w:rsid w:val="002C3403"/>
    <w:rsid w:val="002C3CC4"/>
    <w:rsid w:val="002C3D0E"/>
    <w:rsid w:val="002C413B"/>
    <w:rsid w:val="002C4220"/>
    <w:rsid w:val="002C4680"/>
    <w:rsid w:val="002C4A99"/>
    <w:rsid w:val="002C4E90"/>
    <w:rsid w:val="002C5AF7"/>
    <w:rsid w:val="002C5C61"/>
    <w:rsid w:val="002C6AB5"/>
    <w:rsid w:val="002C6B7F"/>
    <w:rsid w:val="002C6DC3"/>
    <w:rsid w:val="002C70C5"/>
    <w:rsid w:val="002C7598"/>
    <w:rsid w:val="002C798C"/>
    <w:rsid w:val="002C7CF6"/>
    <w:rsid w:val="002C7D87"/>
    <w:rsid w:val="002C7EC1"/>
    <w:rsid w:val="002D0168"/>
    <w:rsid w:val="002D04AA"/>
    <w:rsid w:val="002D0D04"/>
    <w:rsid w:val="002D0DDD"/>
    <w:rsid w:val="002D13C1"/>
    <w:rsid w:val="002D1A1D"/>
    <w:rsid w:val="002D2043"/>
    <w:rsid w:val="002D24EA"/>
    <w:rsid w:val="002D2C85"/>
    <w:rsid w:val="002D3437"/>
    <w:rsid w:val="002D35D8"/>
    <w:rsid w:val="002D36CD"/>
    <w:rsid w:val="002D39DF"/>
    <w:rsid w:val="002D3B73"/>
    <w:rsid w:val="002D3B77"/>
    <w:rsid w:val="002D4653"/>
    <w:rsid w:val="002D46C8"/>
    <w:rsid w:val="002D4A9B"/>
    <w:rsid w:val="002D53CD"/>
    <w:rsid w:val="002D5722"/>
    <w:rsid w:val="002D5DCB"/>
    <w:rsid w:val="002D689F"/>
    <w:rsid w:val="002D6BA6"/>
    <w:rsid w:val="002D6C4B"/>
    <w:rsid w:val="002D6DB8"/>
    <w:rsid w:val="002D6EF4"/>
    <w:rsid w:val="002D7042"/>
    <w:rsid w:val="002D76D8"/>
    <w:rsid w:val="002D7B9C"/>
    <w:rsid w:val="002E0154"/>
    <w:rsid w:val="002E0175"/>
    <w:rsid w:val="002E0B5D"/>
    <w:rsid w:val="002E1CAA"/>
    <w:rsid w:val="002E231B"/>
    <w:rsid w:val="002E2D70"/>
    <w:rsid w:val="002E37DB"/>
    <w:rsid w:val="002E382C"/>
    <w:rsid w:val="002E3BF0"/>
    <w:rsid w:val="002E42B8"/>
    <w:rsid w:val="002E43D5"/>
    <w:rsid w:val="002E4CE8"/>
    <w:rsid w:val="002E4EE9"/>
    <w:rsid w:val="002E4F5A"/>
    <w:rsid w:val="002E51D1"/>
    <w:rsid w:val="002E5AAB"/>
    <w:rsid w:val="002E671B"/>
    <w:rsid w:val="002E6799"/>
    <w:rsid w:val="002E6868"/>
    <w:rsid w:val="002E68B4"/>
    <w:rsid w:val="002E69AB"/>
    <w:rsid w:val="002E6A99"/>
    <w:rsid w:val="002E7A78"/>
    <w:rsid w:val="002F0911"/>
    <w:rsid w:val="002F0C9F"/>
    <w:rsid w:val="002F0E22"/>
    <w:rsid w:val="002F1137"/>
    <w:rsid w:val="002F11B6"/>
    <w:rsid w:val="002F1348"/>
    <w:rsid w:val="002F22B4"/>
    <w:rsid w:val="002F26C3"/>
    <w:rsid w:val="002F2756"/>
    <w:rsid w:val="002F28D8"/>
    <w:rsid w:val="002F2B2E"/>
    <w:rsid w:val="002F30B0"/>
    <w:rsid w:val="002F419C"/>
    <w:rsid w:val="002F4271"/>
    <w:rsid w:val="002F4288"/>
    <w:rsid w:val="002F4682"/>
    <w:rsid w:val="002F47DD"/>
    <w:rsid w:val="002F5007"/>
    <w:rsid w:val="002F537D"/>
    <w:rsid w:val="002F538B"/>
    <w:rsid w:val="002F58C2"/>
    <w:rsid w:val="002F5C66"/>
    <w:rsid w:val="002F5D0F"/>
    <w:rsid w:val="002F61D2"/>
    <w:rsid w:val="002F62EF"/>
    <w:rsid w:val="00300035"/>
    <w:rsid w:val="003001D4"/>
    <w:rsid w:val="003007FA"/>
    <w:rsid w:val="0030095D"/>
    <w:rsid w:val="003009BF"/>
    <w:rsid w:val="00300CF6"/>
    <w:rsid w:val="00300EB5"/>
    <w:rsid w:val="00300F81"/>
    <w:rsid w:val="0030106D"/>
    <w:rsid w:val="003010E9"/>
    <w:rsid w:val="00301157"/>
    <w:rsid w:val="0030145F"/>
    <w:rsid w:val="0030184E"/>
    <w:rsid w:val="003022B6"/>
    <w:rsid w:val="0030355D"/>
    <w:rsid w:val="00303583"/>
    <w:rsid w:val="00303681"/>
    <w:rsid w:val="00303693"/>
    <w:rsid w:val="00303E00"/>
    <w:rsid w:val="003040E2"/>
    <w:rsid w:val="003042D7"/>
    <w:rsid w:val="0030431B"/>
    <w:rsid w:val="00304539"/>
    <w:rsid w:val="003045CB"/>
    <w:rsid w:val="00304980"/>
    <w:rsid w:val="003049C0"/>
    <w:rsid w:val="00304AE2"/>
    <w:rsid w:val="0030514C"/>
    <w:rsid w:val="00305152"/>
    <w:rsid w:val="0030518B"/>
    <w:rsid w:val="00306E2C"/>
    <w:rsid w:val="00307C4D"/>
    <w:rsid w:val="00307E9E"/>
    <w:rsid w:val="00307EB9"/>
    <w:rsid w:val="003103A6"/>
    <w:rsid w:val="00310843"/>
    <w:rsid w:val="00310A5C"/>
    <w:rsid w:val="00310B7B"/>
    <w:rsid w:val="00310FBA"/>
    <w:rsid w:val="0031101C"/>
    <w:rsid w:val="00311130"/>
    <w:rsid w:val="00311690"/>
    <w:rsid w:val="00311996"/>
    <w:rsid w:val="00311B32"/>
    <w:rsid w:val="00311E7E"/>
    <w:rsid w:val="00312041"/>
    <w:rsid w:val="00312F0F"/>
    <w:rsid w:val="00312F5C"/>
    <w:rsid w:val="00313059"/>
    <w:rsid w:val="00313550"/>
    <w:rsid w:val="0031358B"/>
    <w:rsid w:val="0031362A"/>
    <w:rsid w:val="00313C5A"/>
    <w:rsid w:val="00313EC0"/>
    <w:rsid w:val="00313FF2"/>
    <w:rsid w:val="00314084"/>
    <w:rsid w:val="00314099"/>
    <w:rsid w:val="00314EAA"/>
    <w:rsid w:val="00315202"/>
    <w:rsid w:val="00315AEE"/>
    <w:rsid w:val="00315C89"/>
    <w:rsid w:val="00316032"/>
    <w:rsid w:val="003161A3"/>
    <w:rsid w:val="00316498"/>
    <w:rsid w:val="00316618"/>
    <w:rsid w:val="003174F5"/>
    <w:rsid w:val="00317563"/>
    <w:rsid w:val="00317725"/>
    <w:rsid w:val="00320102"/>
    <w:rsid w:val="0032015F"/>
    <w:rsid w:val="003204AE"/>
    <w:rsid w:val="003204B6"/>
    <w:rsid w:val="00320F56"/>
    <w:rsid w:val="0032264D"/>
    <w:rsid w:val="0032267F"/>
    <w:rsid w:val="00322C73"/>
    <w:rsid w:val="00323345"/>
    <w:rsid w:val="00323A5F"/>
    <w:rsid w:val="00323B30"/>
    <w:rsid w:val="0032449F"/>
    <w:rsid w:val="003245BD"/>
    <w:rsid w:val="00324632"/>
    <w:rsid w:val="00324ABB"/>
    <w:rsid w:val="00324B24"/>
    <w:rsid w:val="00324BD9"/>
    <w:rsid w:val="00324DAC"/>
    <w:rsid w:val="00325089"/>
    <w:rsid w:val="0032546C"/>
    <w:rsid w:val="0032555C"/>
    <w:rsid w:val="00325565"/>
    <w:rsid w:val="00325734"/>
    <w:rsid w:val="00325F2C"/>
    <w:rsid w:val="00326072"/>
    <w:rsid w:val="003262A3"/>
    <w:rsid w:val="003262F2"/>
    <w:rsid w:val="003267BA"/>
    <w:rsid w:val="0032688A"/>
    <w:rsid w:val="00326AD3"/>
    <w:rsid w:val="00326FBC"/>
    <w:rsid w:val="0032717A"/>
    <w:rsid w:val="00327658"/>
    <w:rsid w:val="003301E5"/>
    <w:rsid w:val="003306A3"/>
    <w:rsid w:val="00330837"/>
    <w:rsid w:val="003308EE"/>
    <w:rsid w:val="00330B12"/>
    <w:rsid w:val="003311C6"/>
    <w:rsid w:val="0033134B"/>
    <w:rsid w:val="003314DF"/>
    <w:rsid w:val="0033195E"/>
    <w:rsid w:val="0033214F"/>
    <w:rsid w:val="003323B3"/>
    <w:rsid w:val="00332E5A"/>
    <w:rsid w:val="00332F7C"/>
    <w:rsid w:val="0033303A"/>
    <w:rsid w:val="0033342F"/>
    <w:rsid w:val="00333FE0"/>
    <w:rsid w:val="0033409E"/>
    <w:rsid w:val="00334228"/>
    <w:rsid w:val="003344CE"/>
    <w:rsid w:val="00334F9A"/>
    <w:rsid w:val="00335C34"/>
    <w:rsid w:val="0033620B"/>
    <w:rsid w:val="003362E6"/>
    <w:rsid w:val="00336846"/>
    <w:rsid w:val="00336C4C"/>
    <w:rsid w:val="00336FDA"/>
    <w:rsid w:val="003372C7"/>
    <w:rsid w:val="00337390"/>
    <w:rsid w:val="003373C1"/>
    <w:rsid w:val="00337A61"/>
    <w:rsid w:val="003403C9"/>
    <w:rsid w:val="0034046A"/>
    <w:rsid w:val="00340820"/>
    <w:rsid w:val="00340CE8"/>
    <w:rsid w:val="00341AB3"/>
    <w:rsid w:val="00341F0C"/>
    <w:rsid w:val="00342227"/>
    <w:rsid w:val="00342583"/>
    <w:rsid w:val="00342A1A"/>
    <w:rsid w:val="00342BB0"/>
    <w:rsid w:val="0034310B"/>
    <w:rsid w:val="00343BE0"/>
    <w:rsid w:val="003443B9"/>
    <w:rsid w:val="00344484"/>
    <w:rsid w:val="003448C6"/>
    <w:rsid w:val="00344F5A"/>
    <w:rsid w:val="00345879"/>
    <w:rsid w:val="003459E7"/>
    <w:rsid w:val="00345E44"/>
    <w:rsid w:val="003465E1"/>
    <w:rsid w:val="003503E6"/>
    <w:rsid w:val="003503E9"/>
    <w:rsid w:val="00350EAF"/>
    <w:rsid w:val="00352106"/>
    <w:rsid w:val="00352828"/>
    <w:rsid w:val="0035291D"/>
    <w:rsid w:val="003530FE"/>
    <w:rsid w:val="00353784"/>
    <w:rsid w:val="00353B0A"/>
    <w:rsid w:val="00354589"/>
    <w:rsid w:val="003545ED"/>
    <w:rsid w:val="0035485D"/>
    <w:rsid w:val="00354F2B"/>
    <w:rsid w:val="00355BEB"/>
    <w:rsid w:val="00355C63"/>
    <w:rsid w:val="00356185"/>
    <w:rsid w:val="0035688D"/>
    <w:rsid w:val="003578F9"/>
    <w:rsid w:val="00360B62"/>
    <w:rsid w:val="00360F35"/>
    <w:rsid w:val="00361440"/>
    <w:rsid w:val="00361C1C"/>
    <w:rsid w:val="003627B5"/>
    <w:rsid w:val="0036284C"/>
    <w:rsid w:val="00362A9D"/>
    <w:rsid w:val="00362AF6"/>
    <w:rsid w:val="00362B0F"/>
    <w:rsid w:val="00362CFC"/>
    <w:rsid w:val="00363922"/>
    <w:rsid w:val="00363AA9"/>
    <w:rsid w:val="00363CA3"/>
    <w:rsid w:val="003647F7"/>
    <w:rsid w:val="003653C7"/>
    <w:rsid w:val="00365E92"/>
    <w:rsid w:val="003661FB"/>
    <w:rsid w:val="00366232"/>
    <w:rsid w:val="0036631A"/>
    <w:rsid w:val="0036731C"/>
    <w:rsid w:val="003673E8"/>
    <w:rsid w:val="00367416"/>
    <w:rsid w:val="00367C14"/>
    <w:rsid w:val="003701BE"/>
    <w:rsid w:val="00370440"/>
    <w:rsid w:val="003709B5"/>
    <w:rsid w:val="00370D35"/>
    <w:rsid w:val="00370D59"/>
    <w:rsid w:val="00371186"/>
    <w:rsid w:val="003712E2"/>
    <w:rsid w:val="00371304"/>
    <w:rsid w:val="00371995"/>
    <w:rsid w:val="00371F2E"/>
    <w:rsid w:val="00371FA9"/>
    <w:rsid w:val="00373022"/>
    <w:rsid w:val="003736C4"/>
    <w:rsid w:val="003739DB"/>
    <w:rsid w:val="00373E51"/>
    <w:rsid w:val="00374027"/>
    <w:rsid w:val="00374A36"/>
    <w:rsid w:val="00375177"/>
    <w:rsid w:val="003754C9"/>
    <w:rsid w:val="00375700"/>
    <w:rsid w:val="003759EF"/>
    <w:rsid w:val="00375E4F"/>
    <w:rsid w:val="00376953"/>
    <w:rsid w:val="00376C20"/>
    <w:rsid w:val="00376D17"/>
    <w:rsid w:val="003773FF"/>
    <w:rsid w:val="003775C1"/>
    <w:rsid w:val="00377900"/>
    <w:rsid w:val="00377EDA"/>
    <w:rsid w:val="003803FC"/>
    <w:rsid w:val="003806E1"/>
    <w:rsid w:val="00380D24"/>
    <w:rsid w:val="003814DF"/>
    <w:rsid w:val="003816F0"/>
    <w:rsid w:val="00382877"/>
    <w:rsid w:val="003829A7"/>
    <w:rsid w:val="00383B68"/>
    <w:rsid w:val="00383F2E"/>
    <w:rsid w:val="00384123"/>
    <w:rsid w:val="00384733"/>
    <w:rsid w:val="00385EC5"/>
    <w:rsid w:val="00387087"/>
    <w:rsid w:val="0038719D"/>
    <w:rsid w:val="00387393"/>
    <w:rsid w:val="00387AB7"/>
    <w:rsid w:val="00387F7E"/>
    <w:rsid w:val="0039071D"/>
    <w:rsid w:val="00390A15"/>
    <w:rsid w:val="00390A53"/>
    <w:rsid w:val="00390B26"/>
    <w:rsid w:val="00390DE4"/>
    <w:rsid w:val="00392074"/>
    <w:rsid w:val="003928EE"/>
    <w:rsid w:val="00392FE8"/>
    <w:rsid w:val="00393C75"/>
    <w:rsid w:val="00394014"/>
    <w:rsid w:val="003947C8"/>
    <w:rsid w:val="00394D35"/>
    <w:rsid w:val="00395B6F"/>
    <w:rsid w:val="00396490"/>
    <w:rsid w:val="00396E64"/>
    <w:rsid w:val="0039701F"/>
    <w:rsid w:val="003970A6"/>
    <w:rsid w:val="003979C5"/>
    <w:rsid w:val="00397FC5"/>
    <w:rsid w:val="003A164C"/>
    <w:rsid w:val="003A16D0"/>
    <w:rsid w:val="003A1E73"/>
    <w:rsid w:val="003A1FA3"/>
    <w:rsid w:val="003A1FFE"/>
    <w:rsid w:val="003A25C1"/>
    <w:rsid w:val="003A2AA4"/>
    <w:rsid w:val="003A2D8B"/>
    <w:rsid w:val="003A31E8"/>
    <w:rsid w:val="003A327C"/>
    <w:rsid w:val="003A38C5"/>
    <w:rsid w:val="003A3B7D"/>
    <w:rsid w:val="003A3C47"/>
    <w:rsid w:val="003A3DB9"/>
    <w:rsid w:val="003A3E73"/>
    <w:rsid w:val="003A4291"/>
    <w:rsid w:val="003A50D1"/>
    <w:rsid w:val="003A5511"/>
    <w:rsid w:val="003A5786"/>
    <w:rsid w:val="003A5BDD"/>
    <w:rsid w:val="003A65B9"/>
    <w:rsid w:val="003A6682"/>
    <w:rsid w:val="003A6950"/>
    <w:rsid w:val="003A6CDB"/>
    <w:rsid w:val="003A6E10"/>
    <w:rsid w:val="003A7792"/>
    <w:rsid w:val="003A7C44"/>
    <w:rsid w:val="003B12E3"/>
    <w:rsid w:val="003B1561"/>
    <w:rsid w:val="003B22E8"/>
    <w:rsid w:val="003B2AFF"/>
    <w:rsid w:val="003B2C04"/>
    <w:rsid w:val="003B34F7"/>
    <w:rsid w:val="003B36A7"/>
    <w:rsid w:val="003B3D0B"/>
    <w:rsid w:val="003B4167"/>
    <w:rsid w:val="003B4550"/>
    <w:rsid w:val="003B48E6"/>
    <w:rsid w:val="003B4E60"/>
    <w:rsid w:val="003B50D6"/>
    <w:rsid w:val="003B5EC8"/>
    <w:rsid w:val="003B6803"/>
    <w:rsid w:val="003B681B"/>
    <w:rsid w:val="003B68A5"/>
    <w:rsid w:val="003B6AE2"/>
    <w:rsid w:val="003B70C1"/>
    <w:rsid w:val="003B72CC"/>
    <w:rsid w:val="003B7634"/>
    <w:rsid w:val="003B7BE4"/>
    <w:rsid w:val="003B7DCD"/>
    <w:rsid w:val="003B7F23"/>
    <w:rsid w:val="003C11E9"/>
    <w:rsid w:val="003C13A4"/>
    <w:rsid w:val="003C19F2"/>
    <w:rsid w:val="003C1CA3"/>
    <w:rsid w:val="003C21BE"/>
    <w:rsid w:val="003C2A92"/>
    <w:rsid w:val="003C34D2"/>
    <w:rsid w:val="003C362F"/>
    <w:rsid w:val="003C398F"/>
    <w:rsid w:val="003C3E6D"/>
    <w:rsid w:val="003C3E84"/>
    <w:rsid w:val="003C41CE"/>
    <w:rsid w:val="003C4C40"/>
    <w:rsid w:val="003C5482"/>
    <w:rsid w:val="003C59B0"/>
    <w:rsid w:val="003C5DE5"/>
    <w:rsid w:val="003C6056"/>
    <w:rsid w:val="003C64CB"/>
    <w:rsid w:val="003C66DF"/>
    <w:rsid w:val="003C6A4B"/>
    <w:rsid w:val="003C6D16"/>
    <w:rsid w:val="003C7250"/>
    <w:rsid w:val="003C78A3"/>
    <w:rsid w:val="003C7C06"/>
    <w:rsid w:val="003D0523"/>
    <w:rsid w:val="003D0D86"/>
    <w:rsid w:val="003D12D7"/>
    <w:rsid w:val="003D144A"/>
    <w:rsid w:val="003D1DEF"/>
    <w:rsid w:val="003D232A"/>
    <w:rsid w:val="003D24E4"/>
    <w:rsid w:val="003D2910"/>
    <w:rsid w:val="003D2DE2"/>
    <w:rsid w:val="003D35D4"/>
    <w:rsid w:val="003D3BE6"/>
    <w:rsid w:val="003D4445"/>
    <w:rsid w:val="003D466B"/>
    <w:rsid w:val="003D4871"/>
    <w:rsid w:val="003D4B4B"/>
    <w:rsid w:val="003D5A46"/>
    <w:rsid w:val="003D6123"/>
    <w:rsid w:val="003D6162"/>
    <w:rsid w:val="003D61C9"/>
    <w:rsid w:val="003D61D4"/>
    <w:rsid w:val="003D6A78"/>
    <w:rsid w:val="003D6BB5"/>
    <w:rsid w:val="003D724C"/>
    <w:rsid w:val="003D76D2"/>
    <w:rsid w:val="003D7887"/>
    <w:rsid w:val="003D7F48"/>
    <w:rsid w:val="003D7F50"/>
    <w:rsid w:val="003D7FA5"/>
    <w:rsid w:val="003E0688"/>
    <w:rsid w:val="003E0E98"/>
    <w:rsid w:val="003E1BD4"/>
    <w:rsid w:val="003E1E25"/>
    <w:rsid w:val="003E2580"/>
    <w:rsid w:val="003E2A63"/>
    <w:rsid w:val="003E2C3A"/>
    <w:rsid w:val="003E2E18"/>
    <w:rsid w:val="003E31DE"/>
    <w:rsid w:val="003E32BE"/>
    <w:rsid w:val="003E37A8"/>
    <w:rsid w:val="003E388E"/>
    <w:rsid w:val="003E38C9"/>
    <w:rsid w:val="003E3F1A"/>
    <w:rsid w:val="003E4399"/>
    <w:rsid w:val="003E4CC9"/>
    <w:rsid w:val="003E5082"/>
    <w:rsid w:val="003E5256"/>
    <w:rsid w:val="003E53B8"/>
    <w:rsid w:val="003E59F4"/>
    <w:rsid w:val="003E5AA7"/>
    <w:rsid w:val="003E66A8"/>
    <w:rsid w:val="003E693B"/>
    <w:rsid w:val="003E70C1"/>
    <w:rsid w:val="003E71F1"/>
    <w:rsid w:val="003E738A"/>
    <w:rsid w:val="003E774F"/>
    <w:rsid w:val="003E77F1"/>
    <w:rsid w:val="003E789D"/>
    <w:rsid w:val="003E7ABB"/>
    <w:rsid w:val="003E7E3C"/>
    <w:rsid w:val="003F018D"/>
    <w:rsid w:val="003F04EF"/>
    <w:rsid w:val="003F12B2"/>
    <w:rsid w:val="003F161F"/>
    <w:rsid w:val="003F19BA"/>
    <w:rsid w:val="003F19EF"/>
    <w:rsid w:val="003F1ACF"/>
    <w:rsid w:val="003F1BFD"/>
    <w:rsid w:val="003F1C1A"/>
    <w:rsid w:val="003F1C71"/>
    <w:rsid w:val="003F1D8C"/>
    <w:rsid w:val="003F2164"/>
    <w:rsid w:val="003F247D"/>
    <w:rsid w:val="003F248B"/>
    <w:rsid w:val="003F391C"/>
    <w:rsid w:val="003F423C"/>
    <w:rsid w:val="003F4263"/>
    <w:rsid w:val="003F4822"/>
    <w:rsid w:val="003F4964"/>
    <w:rsid w:val="003F4D15"/>
    <w:rsid w:val="003F508C"/>
    <w:rsid w:val="003F52F0"/>
    <w:rsid w:val="003F576F"/>
    <w:rsid w:val="003F5B6D"/>
    <w:rsid w:val="003F5F0C"/>
    <w:rsid w:val="003F5FD1"/>
    <w:rsid w:val="003F6062"/>
    <w:rsid w:val="003F645B"/>
    <w:rsid w:val="003F6A34"/>
    <w:rsid w:val="003F6DA3"/>
    <w:rsid w:val="003F6EC0"/>
    <w:rsid w:val="003F7121"/>
    <w:rsid w:val="003F72CA"/>
    <w:rsid w:val="003F7506"/>
    <w:rsid w:val="003F7562"/>
    <w:rsid w:val="003F7893"/>
    <w:rsid w:val="004001AF"/>
    <w:rsid w:val="00400F6A"/>
    <w:rsid w:val="0040148D"/>
    <w:rsid w:val="004014C2"/>
    <w:rsid w:val="00401547"/>
    <w:rsid w:val="0040188D"/>
    <w:rsid w:val="00401B09"/>
    <w:rsid w:val="0040213B"/>
    <w:rsid w:val="004029F1"/>
    <w:rsid w:val="0040317C"/>
    <w:rsid w:val="0040386B"/>
    <w:rsid w:val="00403DB7"/>
    <w:rsid w:val="00404B5A"/>
    <w:rsid w:val="00405484"/>
    <w:rsid w:val="004056A9"/>
    <w:rsid w:val="0040618B"/>
    <w:rsid w:val="00406379"/>
    <w:rsid w:val="00406F79"/>
    <w:rsid w:val="004071EE"/>
    <w:rsid w:val="004074F3"/>
    <w:rsid w:val="004075D6"/>
    <w:rsid w:val="00407C43"/>
    <w:rsid w:val="00407C4E"/>
    <w:rsid w:val="00407FD0"/>
    <w:rsid w:val="0041011B"/>
    <w:rsid w:val="00411437"/>
    <w:rsid w:val="00411BB5"/>
    <w:rsid w:val="00411BDC"/>
    <w:rsid w:val="00411C0D"/>
    <w:rsid w:val="00411D5B"/>
    <w:rsid w:val="00411D9A"/>
    <w:rsid w:val="004126FD"/>
    <w:rsid w:val="00412A30"/>
    <w:rsid w:val="00412C66"/>
    <w:rsid w:val="00412FA4"/>
    <w:rsid w:val="00413D17"/>
    <w:rsid w:val="004143F9"/>
    <w:rsid w:val="00414537"/>
    <w:rsid w:val="0041455C"/>
    <w:rsid w:val="004148C6"/>
    <w:rsid w:val="00414EC0"/>
    <w:rsid w:val="00415839"/>
    <w:rsid w:val="00415FDD"/>
    <w:rsid w:val="00416258"/>
    <w:rsid w:val="0041627E"/>
    <w:rsid w:val="0041636B"/>
    <w:rsid w:val="00416661"/>
    <w:rsid w:val="004168F8"/>
    <w:rsid w:val="00416A9B"/>
    <w:rsid w:val="00416C50"/>
    <w:rsid w:val="00417566"/>
    <w:rsid w:val="00417B5C"/>
    <w:rsid w:val="00420396"/>
    <w:rsid w:val="00420B15"/>
    <w:rsid w:val="00420BBF"/>
    <w:rsid w:val="0042107C"/>
    <w:rsid w:val="0042173D"/>
    <w:rsid w:val="00421773"/>
    <w:rsid w:val="004218BC"/>
    <w:rsid w:val="00421922"/>
    <w:rsid w:val="00421973"/>
    <w:rsid w:val="00421DBB"/>
    <w:rsid w:val="00422036"/>
    <w:rsid w:val="0042203A"/>
    <w:rsid w:val="00422B16"/>
    <w:rsid w:val="00422E77"/>
    <w:rsid w:val="00422F01"/>
    <w:rsid w:val="00423764"/>
    <w:rsid w:val="00423AFF"/>
    <w:rsid w:val="00423D2D"/>
    <w:rsid w:val="004242FA"/>
    <w:rsid w:val="004243FD"/>
    <w:rsid w:val="004247C9"/>
    <w:rsid w:val="00424BF4"/>
    <w:rsid w:val="00424D5D"/>
    <w:rsid w:val="00424F92"/>
    <w:rsid w:val="004256D2"/>
    <w:rsid w:val="00425EC2"/>
    <w:rsid w:val="00425F63"/>
    <w:rsid w:val="00427B0D"/>
    <w:rsid w:val="004303D0"/>
    <w:rsid w:val="00430582"/>
    <w:rsid w:val="0043079D"/>
    <w:rsid w:val="00430856"/>
    <w:rsid w:val="0043085D"/>
    <w:rsid w:val="00430D01"/>
    <w:rsid w:val="00430ECA"/>
    <w:rsid w:val="00430F64"/>
    <w:rsid w:val="00431283"/>
    <w:rsid w:val="00431F51"/>
    <w:rsid w:val="004322A8"/>
    <w:rsid w:val="004322AE"/>
    <w:rsid w:val="00432A56"/>
    <w:rsid w:val="00432ED3"/>
    <w:rsid w:val="0043304D"/>
    <w:rsid w:val="0043329F"/>
    <w:rsid w:val="0043353F"/>
    <w:rsid w:val="00433687"/>
    <w:rsid w:val="00433BE2"/>
    <w:rsid w:val="00433EE8"/>
    <w:rsid w:val="00433F51"/>
    <w:rsid w:val="004341C5"/>
    <w:rsid w:val="004342DA"/>
    <w:rsid w:val="004342F3"/>
    <w:rsid w:val="00434891"/>
    <w:rsid w:val="00434E65"/>
    <w:rsid w:val="0043540C"/>
    <w:rsid w:val="0043564F"/>
    <w:rsid w:val="00435A1B"/>
    <w:rsid w:val="00435A3D"/>
    <w:rsid w:val="00435B81"/>
    <w:rsid w:val="0043602C"/>
    <w:rsid w:val="00436564"/>
    <w:rsid w:val="004366C2"/>
    <w:rsid w:val="00436754"/>
    <w:rsid w:val="00436B99"/>
    <w:rsid w:val="00436FB5"/>
    <w:rsid w:val="0043767F"/>
    <w:rsid w:val="00437A85"/>
    <w:rsid w:val="00437D6F"/>
    <w:rsid w:val="0044004E"/>
    <w:rsid w:val="0044009C"/>
    <w:rsid w:val="0044021F"/>
    <w:rsid w:val="00440FD1"/>
    <w:rsid w:val="00441807"/>
    <w:rsid w:val="00441A58"/>
    <w:rsid w:val="00441D70"/>
    <w:rsid w:val="004424F0"/>
    <w:rsid w:val="0044259B"/>
    <w:rsid w:val="004426DA"/>
    <w:rsid w:val="00442F5A"/>
    <w:rsid w:val="00442F76"/>
    <w:rsid w:val="00443202"/>
    <w:rsid w:val="00443767"/>
    <w:rsid w:val="00443840"/>
    <w:rsid w:val="00444830"/>
    <w:rsid w:val="00444E5E"/>
    <w:rsid w:val="00444EF5"/>
    <w:rsid w:val="004451A0"/>
    <w:rsid w:val="004457B3"/>
    <w:rsid w:val="0044582B"/>
    <w:rsid w:val="00445B14"/>
    <w:rsid w:val="00445CA9"/>
    <w:rsid w:val="00446342"/>
    <w:rsid w:val="00446837"/>
    <w:rsid w:val="00446B12"/>
    <w:rsid w:val="00446C26"/>
    <w:rsid w:val="00446DC0"/>
    <w:rsid w:val="00447242"/>
    <w:rsid w:val="00447BFD"/>
    <w:rsid w:val="0045002B"/>
    <w:rsid w:val="00450546"/>
    <w:rsid w:val="00451083"/>
    <w:rsid w:val="00451255"/>
    <w:rsid w:val="00451871"/>
    <w:rsid w:val="00451FC1"/>
    <w:rsid w:val="004520FB"/>
    <w:rsid w:val="004522E0"/>
    <w:rsid w:val="00452443"/>
    <w:rsid w:val="0045295A"/>
    <w:rsid w:val="00452E33"/>
    <w:rsid w:val="0045350C"/>
    <w:rsid w:val="00453671"/>
    <w:rsid w:val="004537C9"/>
    <w:rsid w:val="004537D6"/>
    <w:rsid w:val="0045423D"/>
    <w:rsid w:val="004543D3"/>
    <w:rsid w:val="00454A5B"/>
    <w:rsid w:val="004551DF"/>
    <w:rsid w:val="0045553A"/>
    <w:rsid w:val="00455741"/>
    <w:rsid w:val="004557F9"/>
    <w:rsid w:val="00455FDD"/>
    <w:rsid w:val="0045605E"/>
    <w:rsid w:val="0045619C"/>
    <w:rsid w:val="004563CB"/>
    <w:rsid w:val="004566DB"/>
    <w:rsid w:val="004572DB"/>
    <w:rsid w:val="00457BD2"/>
    <w:rsid w:val="00457C02"/>
    <w:rsid w:val="00457D95"/>
    <w:rsid w:val="00457ED8"/>
    <w:rsid w:val="00460622"/>
    <w:rsid w:val="00460864"/>
    <w:rsid w:val="00460FEF"/>
    <w:rsid w:val="00462CF8"/>
    <w:rsid w:val="00462FF4"/>
    <w:rsid w:val="00463922"/>
    <w:rsid w:val="00464596"/>
    <w:rsid w:val="00464789"/>
    <w:rsid w:val="004649FF"/>
    <w:rsid w:val="00464C93"/>
    <w:rsid w:val="00465124"/>
    <w:rsid w:val="004654C0"/>
    <w:rsid w:val="00466255"/>
    <w:rsid w:val="004664B8"/>
    <w:rsid w:val="004665AC"/>
    <w:rsid w:val="0046782A"/>
    <w:rsid w:val="00470658"/>
    <w:rsid w:val="004707D8"/>
    <w:rsid w:val="00470FD5"/>
    <w:rsid w:val="0047125E"/>
    <w:rsid w:val="00471272"/>
    <w:rsid w:val="004713C4"/>
    <w:rsid w:val="0047210F"/>
    <w:rsid w:val="0047293D"/>
    <w:rsid w:val="00472C7B"/>
    <w:rsid w:val="00472D18"/>
    <w:rsid w:val="00472D53"/>
    <w:rsid w:val="00472DF1"/>
    <w:rsid w:val="004736C4"/>
    <w:rsid w:val="00473D45"/>
    <w:rsid w:val="0047406C"/>
    <w:rsid w:val="004745AA"/>
    <w:rsid w:val="0047466C"/>
    <w:rsid w:val="00474777"/>
    <w:rsid w:val="00475420"/>
    <w:rsid w:val="00475672"/>
    <w:rsid w:val="004766CF"/>
    <w:rsid w:val="00476D4A"/>
    <w:rsid w:val="00477BD3"/>
    <w:rsid w:val="004802D4"/>
    <w:rsid w:val="0048038B"/>
    <w:rsid w:val="004805B8"/>
    <w:rsid w:val="00480613"/>
    <w:rsid w:val="004811A8"/>
    <w:rsid w:val="0048306E"/>
    <w:rsid w:val="004831A1"/>
    <w:rsid w:val="00483559"/>
    <w:rsid w:val="00484578"/>
    <w:rsid w:val="004849EE"/>
    <w:rsid w:val="00484A9E"/>
    <w:rsid w:val="00484BDE"/>
    <w:rsid w:val="004854B3"/>
    <w:rsid w:val="0048552F"/>
    <w:rsid w:val="00485B11"/>
    <w:rsid w:val="004861FF"/>
    <w:rsid w:val="004863B2"/>
    <w:rsid w:val="004865ED"/>
    <w:rsid w:val="00486718"/>
    <w:rsid w:val="004874A9"/>
    <w:rsid w:val="00487700"/>
    <w:rsid w:val="004877D2"/>
    <w:rsid w:val="004877E7"/>
    <w:rsid w:val="00487825"/>
    <w:rsid w:val="00487DBF"/>
    <w:rsid w:val="00487FB0"/>
    <w:rsid w:val="00490142"/>
    <w:rsid w:val="004903E6"/>
    <w:rsid w:val="004904C3"/>
    <w:rsid w:val="0049091D"/>
    <w:rsid w:val="00490B8D"/>
    <w:rsid w:val="004911E7"/>
    <w:rsid w:val="004912D1"/>
    <w:rsid w:val="00492371"/>
    <w:rsid w:val="004924DF"/>
    <w:rsid w:val="00493199"/>
    <w:rsid w:val="004936FA"/>
    <w:rsid w:val="0049387A"/>
    <w:rsid w:val="00493891"/>
    <w:rsid w:val="00493D7E"/>
    <w:rsid w:val="00493E02"/>
    <w:rsid w:val="00493FF7"/>
    <w:rsid w:val="00493FFC"/>
    <w:rsid w:val="00495843"/>
    <w:rsid w:val="004964DF"/>
    <w:rsid w:val="004967AB"/>
    <w:rsid w:val="00496D7E"/>
    <w:rsid w:val="00496DE8"/>
    <w:rsid w:val="00497063"/>
    <w:rsid w:val="004970EB"/>
    <w:rsid w:val="0049744F"/>
    <w:rsid w:val="004979C8"/>
    <w:rsid w:val="00497E08"/>
    <w:rsid w:val="004A02DD"/>
    <w:rsid w:val="004A0C48"/>
    <w:rsid w:val="004A0E84"/>
    <w:rsid w:val="004A1410"/>
    <w:rsid w:val="004A145F"/>
    <w:rsid w:val="004A1741"/>
    <w:rsid w:val="004A1E4A"/>
    <w:rsid w:val="004A259A"/>
    <w:rsid w:val="004A2B06"/>
    <w:rsid w:val="004A2FE1"/>
    <w:rsid w:val="004A50EB"/>
    <w:rsid w:val="004A565A"/>
    <w:rsid w:val="004A63AE"/>
    <w:rsid w:val="004A66C9"/>
    <w:rsid w:val="004A6731"/>
    <w:rsid w:val="004A68E6"/>
    <w:rsid w:val="004B02CB"/>
    <w:rsid w:val="004B04DC"/>
    <w:rsid w:val="004B05B0"/>
    <w:rsid w:val="004B0FE5"/>
    <w:rsid w:val="004B11E8"/>
    <w:rsid w:val="004B24E4"/>
    <w:rsid w:val="004B2973"/>
    <w:rsid w:val="004B2CA8"/>
    <w:rsid w:val="004B2F16"/>
    <w:rsid w:val="004B2FD3"/>
    <w:rsid w:val="004B3668"/>
    <w:rsid w:val="004B3A0A"/>
    <w:rsid w:val="004B3A87"/>
    <w:rsid w:val="004B3CA7"/>
    <w:rsid w:val="004B41F7"/>
    <w:rsid w:val="004B4B9D"/>
    <w:rsid w:val="004B4C47"/>
    <w:rsid w:val="004B4D0B"/>
    <w:rsid w:val="004B4F76"/>
    <w:rsid w:val="004B5941"/>
    <w:rsid w:val="004B5C4C"/>
    <w:rsid w:val="004B65FF"/>
    <w:rsid w:val="004B6762"/>
    <w:rsid w:val="004B6A90"/>
    <w:rsid w:val="004B71FC"/>
    <w:rsid w:val="004C011F"/>
    <w:rsid w:val="004C03B9"/>
    <w:rsid w:val="004C0FC3"/>
    <w:rsid w:val="004C1062"/>
    <w:rsid w:val="004C1D99"/>
    <w:rsid w:val="004C1DBD"/>
    <w:rsid w:val="004C2354"/>
    <w:rsid w:val="004C25C7"/>
    <w:rsid w:val="004C29C3"/>
    <w:rsid w:val="004C2C2E"/>
    <w:rsid w:val="004C30F2"/>
    <w:rsid w:val="004C36DB"/>
    <w:rsid w:val="004C44EA"/>
    <w:rsid w:val="004C461A"/>
    <w:rsid w:val="004C48B0"/>
    <w:rsid w:val="004C499A"/>
    <w:rsid w:val="004C4B81"/>
    <w:rsid w:val="004C4E60"/>
    <w:rsid w:val="004C4E68"/>
    <w:rsid w:val="004C54E8"/>
    <w:rsid w:val="004C57A8"/>
    <w:rsid w:val="004C57C5"/>
    <w:rsid w:val="004C7456"/>
    <w:rsid w:val="004C746A"/>
    <w:rsid w:val="004C78D9"/>
    <w:rsid w:val="004C7BD0"/>
    <w:rsid w:val="004C7C7E"/>
    <w:rsid w:val="004C7EEB"/>
    <w:rsid w:val="004D0874"/>
    <w:rsid w:val="004D0F1E"/>
    <w:rsid w:val="004D1469"/>
    <w:rsid w:val="004D1686"/>
    <w:rsid w:val="004D24E8"/>
    <w:rsid w:val="004D2568"/>
    <w:rsid w:val="004D29D1"/>
    <w:rsid w:val="004D2E80"/>
    <w:rsid w:val="004D3032"/>
    <w:rsid w:val="004D370F"/>
    <w:rsid w:val="004D3BCC"/>
    <w:rsid w:val="004D47F5"/>
    <w:rsid w:val="004D4849"/>
    <w:rsid w:val="004D4BEB"/>
    <w:rsid w:val="004D4CC5"/>
    <w:rsid w:val="004D551D"/>
    <w:rsid w:val="004D55F8"/>
    <w:rsid w:val="004D5A22"/>
    <w:rsid w:val="004D5B20"/>
    <w:rsid w:val="004D5BA3"/>
    <w:rsid w:val="004D5ED9"/>
    <w:rsid w:val="004D6186"/>
    <w:rsid w:val="004D6210"/>
    <w:rsid w:val="004D62C5"/>
    <w:rsid w:val="004D6917"/>
    <w:rsid w:val="004D69F3"/>
    <w:rsid w:val="004D6F04"/>
    <w:rsid w:val="004D7331"/>
    <w:rsid w:val="004D7967"/>
    <w:rsid w:val="004E05BC"/>
    <w:rsid w:val="004E0F61"/>
    <w:rsid w:val="004E15C5"/>
    <w:rsid w:val="004E16AB"/>
    <w:rsid w:val="004E16E3"/>
    <w:rsid w:val="004E1EF0"/>
    <w:rsid w:val="004E2233"/>
    <w:rsid w:val="004E27C8"/>
    <w:rsid w:val="004E35EC"/>
    <w:rsid w:val="004E37EE"/>
    <w:rsid w:val="004E3FD7"/>
    <w:rsid w:val="004E4026"/>
    <w:rsid w:val="004E41A0"/>
    <w:rsid w:val="004E4337"/>
    <w:rsid w:val="004E467C"/>
    <w:rsid w:val="004E4992"/>
    <w:rsid w:val="004E4DD2"/>
    <w:rsid w:val="004E5171"/>
    <w:rsid w:val="004E5962"/>
    <w:rsid w:val="004E5D72"/>
    <w:rsid w:val="004E64F6"/>
    <w:rsid w:val="004E6EFF"/>
    <w:rsid w:val="004E73A0"/>
    <w:rsid w:val="004E75E4"/>
    <w:rsid w:val="004E78FB"/>
    <w:rsid w:val="004E7F6C"/>
    <w:rsid w:val="004F02E8"/>
    <w:rsid w:val="004F0ACA"/>
    <w:rsid w:val="004F0B4A"/>
    <w:rsid w:val="004F196C"/>
    <w:rsid w:val="004F1B79"/>
    <w:rsid w:val="004F1E6D"/>
    <w:rsid w:val="004F20F3"/>
    <w:rsid w:val="004F2153"/>
    <w:rsid w:val="004F2609"/>
    <w:rsid w:val="004F2794"/>
    <w:rsid w:val="004F2B78"/>
    <w:rsid w:val="004F3EE5"/>
    <w:rsid w:val="004F467F"/>
    <w:rsid w:val="004F4749"/>
    <w:rsid w:val="004F52B8"/>
    <w:rsid w:val="004F52C0"/>
    <w:rsid w:val="004F52E6"/>
    <w:rsid w:val="004F598D"/>
    <w:rsid w:val="004F5D0B"/>
    <w:rsid w:val="004F5EA9"/>
    <w:rsid w:val="004F5FC7"/>
    <w:rsid w:val="004F6646"/>
    <w:rsid w:val="004F6917"/>
    <w:rsid w:val="004F7027"/>
    <w:rsid w:val="004F7489"/>
    <w:rsid w:val="004F779B"/>
    <w:rsid w:val="005004C1"/>
    <w:rsid w:val="00500554"/>
    <w:rsid w:val="00500AC1"/>
    <w:rsid w:val="00500B00"/>
    <w:rsid w:val="0050131B"/>
    <w:rsid w:val="00501C6C"/>
    <w:rsid w:val="005022F9"/>
    <w:rsid w:val="0050242B"/>
    <w:rsid w:val="00502813"/>
    <w:rsid w:val="0050301A"/>
    <w:rsid w:val="00503568"/>
    <w:rsid w:val="0050380E"/>
    <w:rsid w:val="00503F96"/>
    <w:rsid w:val="00504499"/>
    <w:rsid w:val="005044B2"/>
    <w:rsid w:val="00504878"/>
    <w:rsid w:val="00504BB0"/>
    <w:rsid w:val="00504C61"/>
    <w:rsid w:val="00504DD9"/>
    <w:rsid w:val="00504FE8"/>
    <w:rsid w:val="00505217"/>
    <w:rsid w:val="005053F4"/>
    <w:rsid w:val="00505433"/>
    <w:rsid w:val="005056DA"/>
    <w:rsid w:val="005059A4"/>
    <w:rsid w:val="00505E68"/>
    <w:rsid w:val="00506BE0"/>
    <w:rsid w:val="00507482"/>
    <w:rsid w:val="0050777C"/>
    <w:rsid w:val="005100FF"/>
    <w:rsid w:val="0051052F"/>
    <w:rsid w:val="0051076F"/>
    <w:rsid w:val="005107A6"/>
    <w:rsid w:val="0051081F"/>
    <w:rsid w:val="00510BEF"/>
    <w:rsid w:val="005114E2"/>
    <w:rsid w:val="0051173D"/>
    <w:rsid w:val="00511B94"/>
    <w:rsid w:val="00511C1B"/>
    <w:rsid w:val="00511CBA"/>
    <w:rsid w:val="00511D9D"/>
    <w:rsid w:val="00511EA6"/>
    <w:rsid w:val="005124FE"/>
    <w:rsid w:val="0051400C"/>
    <w:rsid w:val="0051444D"/>
    <w:rsid w:val="0051445F"/>
    <w:rsid w:val="00514868"/>
    <w:rsid w:val="00514EDA"/>
    <w:rsid w:val="0051508D"/>
    <w:rsid w:val="0051530E"/>
    <w:rsid w:val="0051614E"/>
    <w:rsid w:val="005166AA"/>
    <w:rsid w:val="00516B0F"/>
    <w:rsid w:val="0051734F"/>
    <w:rsid w:val="00517B6A"/>
    <w:rsid w:val="00520A0B"/>
    <w:rsid w:val="00520A0E"/>
    <w:rsid w:val="00520C86"/>
    <w:rsid w:val="0052198C"/>
    <w:rsid w:val="00521A42"/>
    <w:rsid w:val="00521A5E"/>
    <w:rsid w:val="0052245E"/>
    <w:rsid w:val="00523368"/>
    <w:rsid w:val="0052339B"/>
    <w:rsid w:val="00523615"/>
    <w:rsid w:val="00523727"/>
    <w:rsid w:val="0052396B"/>
    <w:rsid w:val="005243D6"/>
    <w:rsid w:val="005243EC"/>
    <w:rsid w:val="00524AF9"/>
    <w:rsid w:val="005250B9"/>
    <w:rsid w:val="00525737"/>
    <w:rsid w:val="0052608C"/>
    <w:rsid w:val="005261E5"/>
    <w:rsid w:val="005261FF"/>
    <w:rsid w:val="0052647D"/>
    <w:rsid w:val="00526ACA"/>
    <w:rsid w:val="00526BC3"/>
    <w:rsid w:val="00527141"/>
    <w:rsid w:val="00527200"/>
    <w:rsid w:val="00527776"/>
    <w:rsid w:val="005278F5"/>
    <w:rsid w:val="00527D39"/>
    <w:rsid w:val="00527E81"/>
    <w:rsid w:val="00530166"/>
    <w:rsid w:val="00530699"/>
    <w:rsid w:val="0053159E"/>
    <w:rsid w:val="005319D2"/>
    <w:rsid w:val="005319E4"/>
    <w:rsid w:val="00531A42"/>
    <w:rsid w:val="00531C9F"/>
    <w:rsid w:val="005323AC"/>
    <w:rsid w:val="00533255"/>
    <w:rsid w:val="00533431"/>
    <w:rsid w:val="005336E0"/>
    <w:rsid w:val="00533784"/>
    <w:rsid w:val="005337DF"/>
    <w:rsid w:val="0053385C"/>
    <w:rsid w:val="00533C91"/>
    <w:rsid w:val="005340C0"/>
    <w:rsid w:val="005343A6"/>
    <w:rsid w:val="00534543"/>
    <w:rsid w:val="00534771"/>
    <w:rsid w:val="005347C8"/>
    <w:rsid w:val="00534939"/>
    <w:rsid w:val="00534CF4"/>
    <w:rsid w:val="0053671F"/>
    <w:rsid w:val="005377E0"/>
    <w:rsid w:val="00537859"/>
    <w:rsid w:val="00537A12"/>
    <w:rsid w:val="00537A56"/>
    <w:rsid w:val="00537E82"/>
    <w:rsid w:val="0054004D"/>
    <w:rsid w:val="00540A40"/>
    <w:rsid w:val="00540E93"/>
    <w:rsid w:val="00540F25"/>
    <w:rsid w:val="00541466"/>
    <w:rsid w:val="00541791"/>
    <w:rsid w:val="0054210F"/>
    <w:rsid w:val="0054219B"/>
    <w:rsid w:val="005426F3"/>
    <w:rsid w:val="00542766"/>
    <w:rsid w:val="00543261"/>
    <w:rsid w:val="00543302"/>
    <w:rsid w:val="005434B0"/>
    <w:rsid w:val="0054350B"/>
    <w:rsid w:val="005446FC"/>
    <w:rsid w:val="00544DFE"/>
    <w:rsid w:val="005450DD"/>
    <w:rsid w:val="0054532F"/>
    <w:rsid w:val="0054567A"/>
    <w:rsid w:val="00546343"/>
    <w:rsid w:val="00546871"/>
    <w:rsid w:val="00547365"/>
    <w:rsid w:val="00547A51"/>
    <w:rsid w:val="00550320"/>
    <w:rsid w:val="00550781"/>
    <w:rsid w:val="0055096A"/>
    <w:rsid w:val="0055097C"/>
    <w:rsid w:val="00550CFC"/>
    <w:rsid w:val="00551214"/>
    <w:rsid w:val="00551350"/>
    <w:rsid w:val="005514C2"/>
    <w:rsid w:val="00551587"/>
    <w:rsid w:val="005523C2"/>
    <w:rsid w:val="00553440"/>
    <w:rsid w:val="005534D1"/>
    <w:rsid w:val="00553DCA"/>
    <w:rsid w:val="00554403"/>
    <w:rsid w:val="00554901"/>
    <w:rsid w:val="00554EDD"/>
    <w:rsid w:val="00554F32"/>
    <w:rsid w:val="005551D0"/>
    <w:rsid w:val="005556F1"/>
    <w:rsid w:val="00556048"/>
    <w:rsid w:val="00556A6F"/>
    <w:rsid w:val="00556E5C"/>
    <w:rsid w:val="00557764"/>
    <w:rsid w:val="005579DF"/>
    <w:rsid w:val="00557C3C"/>
    <w:rsid w:val="00557FF4"/>
    <w:rsid w:val="0056025F"/>
    <w:rsid w:val="00560F42"/>
    <w:rsid w:val="005613E6"/>
    <w:rsid w:val="005614E4"/>
    <w:rsid w:val="005623BE"/>
    <w:rsid w:val="0056249A"/>
    <w:rsid w:val="005626C2"/>
    <w:rsid w:val="005627BE"/>
    <w:rsid w:val="00562BAC"/>
    <w:rsid w:val="00562C5D"/>
    <w:rsid w:val="00564580"/>
    <w:rsid w:val="00564A1D"/>
    <w:rsid w:val="00564AFF"/>
    <w:rsid w:val="00565805"/>
    <w:rsid w:val="00565CBA"/>
    <w:rsid w:val="00566169"/>
    <w:rsid w:val="005661E5"/>
    <w:rsid w:val="00566262"/>
    <w:rsid w:val="00566318"/>
    <w:rsid w:val="00566529"/>
    <w:rsid w:val="00566531"/>
    <w:rsid w:val="005665E5"/>
    <w:rsid w:val="00566B0E"/>
    <w:rsid w:val="00566C9D"/>
    <w:rsid w:val="00566FF2"/>
    <w:rsid w:val="00567431"/>
    <w:rsid w:val="0056771B"/>
    <w:rsid w:val="005677AD"/>
    <w:rsid w:val="005677E2"/>
    <w:rsid w:val="005677FD"/>
    <w:rsid w:val="00567903"/>
    <w:rsid w:val="00567B54"/>
    <w:rsid w:val="00567CE1"/>
    <w:rsid w:val="005707A1"/>
    <w:rsid w:val="00570B54"/>
    <w:rsid w:val="00570C29"/>
    <w:rsid w:val="00570E54"/>
    <w:rsid w:val="00570EC5"/>
    <w:rsid w:val="00571E1C"/>
    <w:rsid w:val="005722E1"/>
    <w:rsid w:val="005724C4"/>
    <w:rsid w:val="00572689"/>
    <w:rsid w:val="00572ABC"/>
    <w:rsid w:val="00572B5A"/>
    <w:rsid w:val="005730C6"/>
    <w:rsid w:val="005734D5"/>
    <w:rsid w:val="005734D8"/>
    <w:rsid w:val="00573634"/>
    <w:rsid w:val="0057371D"/>
    <w:rsid w:val="00573729"/>
    <w:rsid w:val="005738CF"/>
    <w:rsid w:val="00573904"/>
    <w:rsid w:val="00573B51"/>
    <w:rsid w:val="00573C2F"/>
    <w:rsid w:val="00573DC2"/>
    <w:rsid w:val="00573FDC"/>
    <w:rsid w:val="00574100"/>
    <w:rsid w:val="00574433"/>
    <w:rsid w:val="00574450"/>
    <w:rsid w:val="005749A3"/>
    <w:rsid w:val="00575785"/>
    <w:rsid w:val="00575C74"/>
    <w:rsid w:val="005766BE"/>
    <w:rsid w:val="005767E4"/>
    <w:rsid w:val="005769D6"/>
    <w:rsid w:val="00577419"/>
    <w:rsid w:val="005778A5"/>
    <w:rsid w:val="0058010E"/>
    <w:rsid w:val="005801A0"/>
    <w:rsid w:val="0058028C"/>
    <w:rsid w:val="005802A3"/>
    <w:rsid w:val="0058059E"/>
    <w:rsid w:val="005805A8"/>
    <w:rsid w:val="00580BDB"/>
    <w:rsid w:val="005818C8"/>
    <w:rsid w:val="0058194A"/>
    <w:rsid w:val="005819B6"/>
    <w:rsid w:val="005819C0"/>
    <w:rsid w:val="00581D38"/>
    <w:rsid w:val="005822F6"/>
    <w:rsid w:val="0058257B"/>
    <w:rsid w:val="00583D15"/>
    <w:rsid w:val="005843E5"/>
    <w:rsid w:val="0058450E"/>
    <w:rsid w:val="00586801"/>
    <w:rsid w:val="005868DC"/>
    <w:rsid w:val="00586B31"/>
    <w:rsid w:val="00586D0B"/>
    <w:rsid w:val="00586DD9"/>
    <w:rsid w:val="00586E96"/>
    <w:rsid w:val="005873D2"/>
    <w:rsid w:val="0058749F"/>
    <w:rsid w:val="0059022E"/>
    <w:rsid w:val="005906BB"/>
    <w:rsid w:val="00590828"/>
    <w:rsid w:val="00590E06"/>
    <w:rsid w:val="005916FA"/>
    <w:rsid w:val="00591A1E"/>
    <w:rsid w:val="00591C51"/>
    <w:rsid w:val="00591D5A"/>
    <w:rsid w:val="00591F47"/>
    <w:rsid w:val="0059255A"/>
    <w:rsid w:val="00592B11"/>
    <w:rsid w:val="005932C4"/>
    <w:rsid w:val="005934EB"/>
    <w:rsid w:val="00593617"/>
    <w:rsid w:val="00593835"/>
    <w:rsid w:val="0059393C"/>
    <w:rsid w:val="005942D7"/>
    <w:rsid w:val="005946D2"/>
    <w:rsid w:val="005949A4"/>
    <w:rsid w:val="005949A6"/>
    <w:rsid w:val="0059550B"/>
    <w:rsid w:val="00595642"/>
    <w:rsid w:val="005957AE"/>
    <w:rsid w:val="00595D90"/>
    <w:rsid w:val="00596245"/>
    <w:rsid w:val="00596937"/>
    <w:rsid w:val="00596B17"/>
    <w:rsid w:val="00596B1B"/>
    <w:rsid w:val="005976F1"/>
    <w:rsid w:val="0059774D"/>
    <w:rsid w:val="005A0053"/>
    <w:rsid w:val="005A0433"/>
    <w:rsid w:val="005A1371"/>
    <w:rsid w:val="005A1836"/>
    <w:rsid w:val="005A1965"/>
    <w:rsid w:val="005A1A5C"/>
    <w:rsid w:val="005A1FDF"/>
    <w:rsid w:val="005A2295"/>
    <w:rsid w:val="005A26B2"/>
    <w:rsid w:val="005A2788"/>
    <w:rsid w:val="005A2A1C"/>
    <w:rsid w:val="005A2AB5"/>
    <w:rsid w:val="005A2E38"/>
    <w:rsid w:val="005A339A"/>
    <w:rsid w:val="005A36EB"/>
    <w:rsid w:val="005A3AE1"/>
    <w:rsid w:val="005A559E"/>
    <w:rsid w:val="005A57E2"/>
    <w:rsid w:val="005A5AC4"/>
    <w:rsid w:val="005A5C25"/>
    <w:rsid w:val="005A5C4D"/>
    <w:rsid w:val="005A5DF2"/>
    <w:rsid w:val="005A6940"/>
    <w:rsid w:val="005A6A6B"/>
    <w:rsid w:val="005A6B4D"/>
    <w:rsid w:val="005A6E39"/>
    <w:rsid w:val="005A7379"/>
    <w:rsid w:val="005A7EB3"/>
    <w:rsid w:val="005A7FAF"/>
    <w:rsid w:val="005B04E3"/>
    <w:rsid w:val="005B05CD"/>
    <w:rsid w:val="005B06B2"/>
    <w:rsid w:val="005B0A05"/>
    <w:rsid w:val="005B0E03"/>
    <w:rsid w:val="005B1089"/>
    <w:rsid w:val="005B13BB"/>
    <w:rsid w:val="005B1ADE"/>
    <w:rsid w:val="005B1C78"/>
    <w:rsid w:val="005B1DA8"/>
    <w:rsid w:val="005B2448"/>
    <w:rsid w:val="005B2642"/>
    <w:rsid w:val="005B2861"/>
    <w:rsid w:val="005B30FD"/>
    <w:rsid w:val="005B335A"/>
    <w:rsid w:val="005B364B"/>
    <w:rsid w:val="005B3957"/>
    <w:rsid w:val="005B3B23"/>
    <w:rsid w:val="005B3E94"/>
    <w:rsid w:val="005B3FBC"/>
    <w:rsid w:val="005B4B7E"/>
    <w:rsid w:val="005B5027"/>
    <w:rsid w:val="005B5AB9"/>
    <w:rsid w:val="005B5B9F"/>
    <w:rsid w:val="005B5E64"/>
    <w:rsid w:val="005B60B7"/>
    <w:rsid w:val="005B616F"/>
    <w:rsid w:val="005B64D4"/>
    <w:rsid w:val="005B666C"/>
    <w:rsid w:val="005B67C8"/>
    <w:rsid w:val="005B738F"/>
    <w:rsid w:val="005B7AE8"/>
    <w:rsid w:val="005B7D1A"/>
    <w:rsid w:val="005C0426"/>
    <w:rsid w:val="005C0474"/>
    <w:rsid w:val="005C0581"/>
    <w:rsid w:val="005C0FE4"/>
    <w:rsid w:val="005C1357"/>
    <w:rsid w:val="005C189B"/>
    <w:rsid w:val="005C1B99"/>
    <w:rsid w:val="005C1D34"/>
    <w:rsid w:val="005C2317"/>
    <w:rsid w:val="005C24DF"/>
    <w:rsid w:val="005C2D10"/>
    <w:rsid w:val="005C2D91"/>
    <w:rsid w:val="005C33AA"/>
    <w:rsid w:val="005C3402"/>
    <w:rsid w:val="005C3CC6"/>
    <w:rsid w:val="005C3D6C"/>
    <w:rsid w:val="005C3E49"/>
    <w:rsid w:val="005C404A"/>
    <w:rsid w:val="005C423C"/>
    <w:rsid w:val="005C432F"/>
    <w:rsid w:val="005C46A2"/>
    <w:rsid w:val="005C4963"/>
    <w:rsid w:val="005C4DC7"/>
    <w:rsid w:val="005C5203"/>
    <w:rsid w:val="005C587C"/>
    <w:rsid w:val="005C599E"/>
    <w:rsid w:val="005C5D75"/>
    <w:rsid w:val="005C6055"/>
    <w:rsid w:val="005C65AD"/>
    <w:rsid w:val="005C6973"/>
    <w:rsid w:val="005C69A8"/>
    <w:rsid w:val="005C708E"/>
    <w:rsid w:val="005C76CF"/>
    <w:rsid w:val="005C77E6"/>
    <w:rsid w:val="005C7813"/>
    <w:rsid w:val="005C7B50"/>
    <w:rsid w:val="005C7E0A"/>
    <w:rsid w:val="005D0C9D"/>
    <w:rsid w:val="005D0D0D"/>
    <w:rsid w:val="005D0DB5"/>
    <w:rsid w:val="005D0F1E"/>
    <w:rsid w:val="005D137A"/>
    <w:rsid w:val="005D14DC"/>
    <w:rsid w:val="005D1BB3"/>
    <w:rsid w:val="005D2156"/>
    <w:rsid w:val="005D23C2"/>
    <w:rsid w:val="005D29A8"/>
    <w:rsid w:val="005D2A90"/>
    <w:rsid w:val="005D2C04"/>
    <w:rsid w:val="005D32F6"/>
    <w:rsid w:val="005D3A49"/>
    <w:rsid w:val="005D3D38"/>
    <w:rsid w:val="005D3F43"/>
    <w:rsid w:val="005D4354"/>
    <w:rsid w:val="005D455D"/>
    <w:rsid w:val="005D47F0"/>
    <w:rsid w:val="005D4AB0"/>
    <w:rsid w:val="005D4F5A"/>
    <w:rsid w:val="005D581C"/>
    <w:rsid w:val="005D6187"/>
    <w:rsid w:val="005D63C5"/>
    <w:rsid w:val="005D67FB"/>
    <w:rsid w:val="005D68E9"/>
    <w:rsid w:val="005D6A39"/>
    <w:rsid w:val="005D6CC6"/>
    <w:rsid w:val="005D6E52"/>
    <w:rsid w:val="005D74A0"/>
    <w:rsid w:val="005D761D"/>
    <w:rsid w:val="005D7A4E"/>
    <w:rsid w:val="005D7AA1"/>
    <w:rsid w:val="005D7AFE"/>
    <w:rsid w:val="005D7BB0"/>
    <w:rsid w:val="005D7D79"/>
    <w:rsid w:val="005E0406"/>
    <w:rsid w:val="005E0429"/>
    <w:rsid w:val="005E0DD1"/>
    <w:rsid w:val="005E10E8"/>
    <w:rsid w:val="005E1440"/>
    <w:rsid w:val="005E155B"/>
    <w:rsid w:val="005E1DBF"/>
    <w:rsid w:val="005E2017"/>
    <w:rsid w:val="005E24A2"/>
    <w:rsid w:val="005E2502"/>
    <w:rsid w:val="005E2939"/>
    <w:rsid w:val="005E2B10"/>
    <w:rsid w:val="005E3324"/>
    <w:rsid w:val="005E34D6"/>
    <w:rsid w:val="005E36B6"/>
    <w:rsid w:val="005E423F"/>
    <w:rsid w:val="005E4523"/>
    <w:rsid w:val="005E46EB"/>
    <w:rsid w:val="005E4FB2"/>
    <w:rsid w:val="005E500C"/>
    <w:rsid w:val="005E53CB"/>
    <w:rsid w:val="005E5727"/>
    <w:rsid w:val="005E6582"/>
    <w:rsid w:val="005E6799"/>
    <w:rsid w:val="005E765E"/>
    <w:rsid w:val="005E771B"/>
    <w:rsid w:val="005E7758"/>
    <w:rsid w:val="005E7AB7"/>
    <w:rsid w:val="005E7DC7"/>
    <w:rsid w:val="005E7F9C"/>
    <w:rsid w:val="005F0698"/>
    <w:rsid w:val="005F0ABC"/>
    <w:rsid w:val="005F0E13"/>
    <w:rsid w:val="005F0E5D"/>
    <w:rsid w:val="005F0F3C"/>
    <w:rsid w:val="005F105A"/>
    <w:rsid w:val="005F1630"/>
    <w:rsid w:val="005F176D"/>
    <w:rsid w:val="005F1A7C"/>
    <w:rsid w:val="005F1AF3"/>
    <w:rsid w:val="005F20DF"/>
    <w:rsid w:val="005F21EF"/>
    <w:rsid w:val="005F24A9"/>
    <w:rsid w:val="005F32E0"/>
    <w:rsid w:val="005F3877"/>
    <w:rsid w:val="005F38D7"/>
    <w:rsid w:val="005F39E3"/>
    <w:rsid w:val="005F3E0E"/>
    <w:rsid w:val="005F3E2C"/>
    <w:rsid w:val="005F3F2F"/>
    <w:rsid w:val="005F3F7A"/>
    <w:rsid w:val="005F459C"/>
    <w:rsid w:val="005F4A45"/>
    <w:rsid w:val="005F4EFB"/>
    <w:rsid w:val="005F4F92"/>
    <w:rsid w:val="005F5022"/>
    <w:rsid w:val="005F52B4"/>
    <w:rsid w:val="005F5512"/>
    <w:rsid w:val="005F65A4"/>
    <w:rsid w:val="005F6ED4"/>
    <w:rsid w:val="005F7650"/>
    <w:rsid w:val="005F7DAC"/>
    <w:rsid w:val="00600CBC"/>
    <w:rsid w:val="00600CC9"/>
    <w:rsid w:val="00600CFF"/>
    <w:rsid w:val="00600FB7"/>
    <w:rsid w:val="0060177F"/>
    <w:rsid w:val="00601A79"/>
    <w:rsid w:val="006022A3"/>
    <w:rsid w:val="00602769"/>
    <w:rsid w:val="00602883"/>
    <w:rsid w:val="00602A48"/>
    <w:rsid w:val="0060364C"/>
    <w:rsid w:val="00603CA6"/>
    <w:rsid w:val="00603F89"/>
    <w:rsid w:val="0060481A"/>
    <w:rsid w:val="00604C53"/>
    <w:rsid w:val="006051E4"/>
    <w:rsid w:val="0060571B"/>
    <w:rsid w:val="00605777"/>
    <w:rsid w:val="00606767"/>
    <w:rsid w:val="00606C24"/>
    <w:rsid w:val="00606DE3"/>
    <w:rsid w:val="006073CF"/>
    <w:rsid w:val="00607440"/>
    <w:rsid w:val="00607A63"/>
    <w:rsid w:val="00607BE6"/>
    <w:rsid w:val="00607E39"/>
    <w:rsid w:val="00607E3C"/>
    <w:rsid w:val="00610787"/>
    <w:rsid w:val="00610868"/>
    <w:rsid w:val="00611055"/>
    <w:rsid w:val="006110A2"/>
    <w:rsid w:val="00611249"/>
    <w:rsid w:val="00611482"/>
    <w:rsid w:val="0061158F"/>
    <w:rsid w:val="00611C43"/>
    <w:rsid w:val="00611E65"/>
    <w:rsid w:val="00611FF6"/>
    <w:rsid w:val="0061238B"/>
    <w:rsid w:val="0061247E"/>
    <w:rsid w:val="00612944"/>
    <w:rsid w:val="006134A8"/>
    <w:rsid w:val="006139CB"/>
    <w:rsid w:val="00613D3C"/>
    <w:rsid w:val="00613F4B"/>
    <w:rsid w:val="00614193"/>
    <w:rsid w:val="006142EE"/>
    <w:rsid w:val="00615863"/>
    <w:rsid w:val="00615AB8"/>
    <w:rsid w:val="00615AE0"/>
    <w:rsid w:val="00615FB9"/>
    <w:rsid w:val="006161B0"/>
    <w:rsid w:val="006170A3"/>
    <w:rsid w:val="0061749B"/>
    <w:rsid w:val="00617847"/>
    <w:rsid w:val="006178DF"/>
    <w:rsid w:val="00617B27"/>
    <w:rsid w:val="00617E34"/>
    <w:rsid w:val="0062053B"/>
    <w:rsid w:val="006206C9"/>
    <w:rsid w:val="00620848"/>
    <w:rsid w:val="00620AD4"/>
    <w:rsid w:val="00620FE0"/>
    <w:rsid w:val="0062139F"/>
    <w:rsid w:val="00621544"/>
    <w:rsid w:val="0062195F"/>
    <w:rsid w:val="00621DA9"/>
    <w:rsid w:val="00621DD0"/>
    <w:rsid w:val="00622326"/>
    <w:rsid w:val="006225C1"/>
    <w:rsid w:val="006225FE"/>
    <w:rsid w:val="00622782"/>
    <w:rsid w:val="00622DE2"/>
    <w:rsid w:val="00623755"/>
    <w:rsid w:val="006238D2"/>
    <w:rsid w:val="00623FBF"/>
    <w:rsid w:val="006243CC"/>
    <w:rsid w:val="006243DA"/>
    <w:rsid w:val="00624508"/>
    <w:rsid w:val="00624A23"/>
    <w:rsid w:val="00624E56"/>
    <w:rsid w:val="006256CE"/>
    <w:rsid w:val="00625AA0"/>
    <w:rsid w:val="00626B69"/>
    <w:rsid w:val="00627495"/>
    <w:rsid w:val="00627BEA"/>
    <w:rsid w:val="00630050"/>
    <w:rsid w:val="00630269"/>
    <w:rsid w:val="00630822"/>
    <w:rsid w:val="00630ABA"/>
    <w:rsid w:val="00631124"/>
    <w:rsid w:val="006312EF"/>
    <w:rsid w:val="00631847"/>
    <w:rsid w:val="00631925"/>
    <w:rsid w:val="006328DC"/>
    <w:rsid w:val="00632979"/>
    <w:rsid w:val="00632F1C"/>
    <w:rsid w:val="0063301D"/>
    <w:rsid w:val="006330F0"/>
    <w:rsid w:val="00633250"/>
    <w:rsid w:val="00633487"/>
    <w:rsid w:val="0063375C"/>
    <w:rsid w:val="00633BC4"/>
    <w:rsid w:val="00633D43"/>
    <w:rsid w:val="00634265"/>
    <w:rsid w:val="00634A9A"/>
    <w:rsid w:val="006352D3"/>
    <w:rsid w:val="006358CD"/>
    <w:rsid w:val="00635E05"/>
    <w:rsid w:val="00636223"/>
    <w:rsid w:val="00636ABB"/>
    <w:rsid w:val="00637DF2"/>
    <w:rsid w:val="00637E02"/>
    <w:rsid w:val="00640269"/>
    <w:rsid w:val="006408EC"/>
    <w:rsid w:val="00641359"/>
    <w:rsid w:val="006416D8"/>
    <w:rsid w:val="00641A95"/>
    <w:rsid w:val="00642865"/>
    <w:rsid w:val="006430A9"/>
    <w:rsid w:val="00643118"/>
    <w:rsid w:val="0064337C"/>
    <w:rsid w:val="00643394"/>
    <w:rsid w:val="006435F6"/>
    <w:rsid w:val="00643780"/>
    <w:rsid w:val="00643D4F"/>
    <w:rsid w:val="00644995"/>
    <w:rsid w:val="00644B7C"/>
    <w:rsid w:val="00644EAB"/>
    <w:rsid w:val="00645A38"/>
    <w:rsid w:val="00645EB3"/>
    <w:rsid w:val="006461FF"/>
    <w:rsid w:val="006467F5"/>
    <w:rsid w:val="00646C1C"/>
    <w:rsid w:val="00646E50"/>
    <w:rsid w:val="0064726E"/>
    <w:rsid w:val="00647467"/>
    <w:rsid w:val="006474A0"/>
    <w:rsid w:val="00650573"/>
    <w:rsid w:val="006507D7"/>
    <w:rsid w:val="00650B0B"/>
    <w:rsid w:val="00650FD3"/>
    <w:rsid w:val="00650FD7"/>
    <w:rsid w:val="00651274"/>
    <w:rsid w:val="0065141B"/>
    <w:rsid w:val="0065149F"/>
    <w:rsid w:val="006516C2"/>
    <w:rsid w:val="00651CC6"/>
    <w:rsid w:val="00651D44"/>
    <w:rsid w:val="0065233B"/>
    <w:rsid w:val="00652D08"/>
    <w:rsid w:val="006539AB"/>
    <w:rsid w:val="00653F44"/>
    <w:rsid w:val="006540C1"/>
    <w:rsid w:val="006542B6"/>
    <w:rsid w:val="00654638"/>
    <w:rsid w:val="006548F6"/>
    <w:rsid w:val="00655E8E"/>
    <w:rsid w:val="00656073"/>
    <w:rsid w:val="00656214"/>
    <w:rsid w:val="006562F5"/>
    <w:rsid w:val="006565A4"/>
    <w:rsid w:val="00656E8E"/>
    <w:rsid w:val="0065727F"/>
    <w:rsid w:val="00657A1D"/>
    <w:rsid w:val="00657A69"/>
    <w:rsid w:val="00657A72"/>
    <w:rsid w:val="006604EA"/>
    <w:rsid w:val="00660720"/>
    <w:rsid w:val="00660C14"/>
    <w:rsid w:val="00660F28"/>
    <w:rsid w:val="00661090"/>
    <w:rsid w:val="0066110E"/>
    <w:rsid w:val="006611C2"/>
    <w:rsid w:val="006614F7"/>
    <w:rsid w:val="006618C2"/>
    <w:rsid w:val="00661D3F"/>
    <w:rsid w:val="00661E4B"/>
    <w:rsid w:val="00662078"/>
    <w:rsid w:val="00662219"/>
    <w:rsid w:val="006625FE"/>
    <w:rsid w:val="006627DF"/>
    <w:rsid w:val="00662D0D"/>
    <w:rsid w:val="00662E17"/>
    <w:rsid w:val="00662F99"/>
    <w:rsid w:val="00662FEB"/>
    <w:rsid w:val="006637DF"/>
    <w:rsid w:val="00663AC6"/>
    <w:rsid w:val="00663B0C"/>
    <w:rsid w:val="00663EE5"/>
    <w:rsid w:val="00664556"/>
    <w:rsid w:val="00664EDE"/>
    <w:rsid w:val="00664F08"/>
    <w:rsid w:val="00664FED"/>
    <w:rsid w:val="00665051"/>
    <w:rsid w:val="00665964"/>
    <w:rsid w:val="00665975"/>
    <w:rsid w:val="006659CC"/>
    <w:rsid w:val="00665E69"/>
    <w:rsid w:val="006668A1"/>
    <w:rsid w:val="00666C29"/>
    <w:rsid w:val="00666D9E"/>
    <w:rsid w:val="006670BD"/>
    <w:rsid w:val="0066725B"/>
    <w:rsid w:val="00667E46"/>
    <w:rsid w:val="00667FFA"/>
    <w:rsid w:val="00670349"/>
    <w:rsid w:val="0067060B"/>
    <w:rsid w:val="00670CE7"/>
    <w:rsid w:val="00670FE7"/>
    <w:rsid w:val="00671604"/>
    <w:rsid w:val="006719FE"/>
    <w:rsid w:val="006724A1"/>
    <w:rsid w:val="006728FC"/>
    <w:rsid w:val="006735B2"/>
    <w:rsid w:val="006735E4"/>
    <w:rsid w:val="00674021"/>
    <w:rsid w:val="006741E9"/>
    <w:rsid w:val="00674313"/>
    <w:rsid w:val="006743CD"/>
    <w:rsid w:val="00674729"/>
    <w:rsid w:val="00674C6B"/>
    <w:rsid w:val="006751B0"/>
    <w:rsid w:val="006752DD"/>
    <w:rsid w:val="00675C49"/>
    <w:rsid w:val="00675E79"/>
    <w:rsid w:val="00675F16"/>
    <w:rsid w:val="0067666D"/>
    <w:rsid w:val="00676D35"/>
    <w:rsid w:val="00677598"/>
    <w:rsid w:val="006800DB"/>
    <w:rsid w:val="00680145"/>
    <w:rsid w:val="00680563"/>
    <w:rsid w:val="00680FA3"/>
    <w:rsid w:val="00680FBC"/>
    <w:rsid w:val="00681097"/>
    <w:rsid w:val="0068192C"/>
    <w:rsid w:val="00681B86"/>
    <w:rsid w:val="00682F05"/>
    <w:rsid w:val="006830BE"/>
    <w:rsid w:val="006836BE"/>
    <w:rsid w:val="00683B90"/>
    <w:rsid w:val="00683BC3"/>
    <w:rsid w:val="006840C8"/>
    <w:rsid w:val="00684571"/>
    <w:rsid w:val="0068468B"/>
    <w:rsid w:val="006846C2"/>
    <w:rsid w:val="006848DB"/>
    <w:rsid w:val="0068579F"/>
    <w:rsid w:val="00685C99"/>
    <w:rsid w:val="00685F1B"/>
    <w:rsid w:val="00686281"/>
    <w:rsid w:val="00686FCB"/>
    <w:rsid w:val="006871C2"/>
    <w:rsid w:val="0068744A"/>
    <w:rsid w:val="0068775E"/>
    <w:rsid w:val="00687BE6"/>
    <w:rsid w:val="00690486"/>
    <w:rsid w:val="00690C61"/>
    <w:rsid w:val="00690E6A"/>
    <w:rsid w:val="006912DB"/>
    <w:rsid w:val="00691BD7"/>
    <w:rsid w:val="00692D31"/>
    <w:rsid w:val="00693416"/>
    <w:rsid w:val="006937B8"/>
    <w:rsid w:val="006956F1"/>
    <w:rsid w:val="0069592A"/>
    <w:rsid w:val="00695FA3"/>
    <w:rsid w:val="00695FAB"/>
    <w:rsid w:val="00696321"/>
    <w:rsid w:val="006964B7"/>
    <w:rsid w:val="0069668E"/>
    <w:rsid w:val="0069723A"/>
    <w:rsid w:val="0069744E"/>
    <w:rsid w:val="0069755D"/>
    <w:rsid w:val="00697786"/>
    <w:rsid w:val="00697D23"/>
    <w:rsid w:val="00697FF9"/>
    <w:rsid w:val="006A00E8"/>
    <w:rsid w:val="006A0624"/>
    <w:rsid w:val="006A0E79"/>
    <w:rsid w:val="006A0F86"/>
    <w:rsid w:val="006A1161"/>
    <w:rsid w:val="006A1511"/>
    <w:rsid w:val="006A17D9"/>
    <w:rsid w:val="006A1A81"/>
    <w:rsid w:val="006A1AE4"/>
    <w:rsid w:val="006A1B2C"/>
    <w:rsid w:val="006A221F"/>
    <w:rsid w:val="006A2397"/>
    <w:rsid w:val="006A2599"/>
    <w:rsid w:val="006A3282"/>
    <w:rsid w:val="006A4066"/>
    <w:rsid w:val="006A44ED"/>
    <w:rsid w:val="006A45D1"/>
    <w:rsid w:val="006A48DE"/>
    <w:rsid w:val="006A497D"/>
    <w:rsid w:val="006A4D24"/>
    <w:rsid w:val="006A4F46"/>
    <w:rsid w:val="006A574A"/>
    <w:rsid w:val="006A6003"/>
    <w:rsid w:val="006A66EF"/>
    <w:rsid w:val="006A6ACC"/>
    <w:rsid w:val="006A6C39"/>
    <w:rsid w:val="006A78E1"/>
    <w:rsid w:val="006A7A42"/>
    <w:rsid w:val="006B0244"/>
    <w:rsid w:val="006B0376"/>
    <w:rsid w:val="006B03DF"/>
    <w:rsid w:val="006B09C3"/>
    <w:rsid w:val="006B0A16"/>
    <w:rsid w:val="006B1679"/>
    <w:rsid w:val="006B1EA3"/>
    <w:rsid w:val="006B1F1D"/>
    <w:rsid w:val="006B2081"/>
    <w:rsid w:val="006B23A0"/>
    <w:rsid w:val="006B282D"/>
    <w:rsid w:val="006B2AD7"/>
    <w:rsid w:val="006B2FB3"/>
    <w:rsid w:val="006B328C"/>
    <w:rsid w:val="006B424B"/>
    <w:rsid w:val="006B427C"/>
    <w:rsid w:val="006B495F"/>
    <w:rsid w:val="006B49EE"/>
    <w:rsid w:val="006B4BF7"/>
    <w:rsid w:val="006B4E7B"/>
    <w:rsid w:val="006B4ED6"/>
    <w:rsid w:val="006B50BE"/>
    <w:rsid w:val="006B587D"/>
    <w:rsid w:val="006B5B34"/>
    <w:rsid w:val="006B69D1"/>
    <w:rsid w:val="006B6D62"/>
    <w:rsid w:val="006B7804"/>
    <w:rsid w:val="006B7B7D"/>
    <w:rsid w:val="006B7CB1"/>
    <w:rsid w:val="006B7F1F"/>
    <w:rsid w:val="006C0077"/>
    <w:rsid w:val="006C015C"/>
    <w:rsid w:val="006C0870"/>
    <w:rsid w:val="006C0A4D"/>
    <w:rsid w:val="006C1181"/>
    <w:rsid w:val="006C16D3"/>
    <w:rsid w:val="006C18CB"/>
    <w:rsid w:val="006C2407"/>
    <w:rsid w:val="006C2421"/>
    <w:rsid w:val="006C26E7"/>
    <w:rsid w:val="006C2FA7"/>
    <w:rsid w:val="006C3307"/>
    <w:rsid w:val="006C3354"/>
    <w:rsid w:val="006C3540"/>
    <w:rsid w:val="006C3594"/>
    <w:rsid w:val="006C38DD"/>
    <w:rsid w:val="006C3A44"/>
    <w:rsid w:val="006C3B92"/>
    <w:rsid w:val="006C3D29"/>
    <w:rsid w:val="006C3ED5"/>
    <w:rsid w:val="006C404E"/>
    <w:rsid w:val="006C428F"/>
    <w:rsid w:val="006C481F"/>
    <w:rsid w:val="006C4B5C"/>
    <w:rsid w:val="006C4D1E"/>
    <w:rsid w:val="006C4E9D"/>
    <w:rsid w:val="006C4F18"/>
    <w:rsid w:val="006C527C"/>
    <w:rsid w:val="006C60FA"/>
    <w:rsid w:val="006C619F"/>
    <w:rsid w:val="006C6265"/>
    <w:rsid w:val="006C6621"/>
    <w:rsid w:val="006C690E"/>
    <w:rsid w:val="006C7C61"/>
    <w:rsid w:val="006C7D23"/>
    <w:rsid w:val="006C7F28"/>
    <w:rsid w:val="006D0405"/>
    <w:rsid w:val="006D05C9"/>
    <w:rsid w:val="006D0C1A"/>
    <w:rsid w:val="006D0DAC"/>
    <w:rsid w:val="006D18F5"/>
    <w:rsid w:val="006D1AF3"/>
    <w:rsid w:val="006D1E0C"/>
    <w:rsid w:val="006D1F94"/>
    <w:rsid w:val="006D2233"/>
    <w:rsid w:val="006D385A"/>
    <w:rsid w:val="006D392D"/>
    <w:rsid w:val="006D3AF0"/>
    <w:rsid w:val="006D3E29"/>
    <w:rsid w:val="006D5162"/>
    <w:rsid w:val="006D565E"/>
    <w:rsid w:val="006D5F34"/>
    <w:rsid w:val="006D60EC"/>
    <w:rsid w:val="006D62A7"/>
    <w:rsid w:val="006D688B"/>
    <w:rsid w:val="006D6E32"/>
    <w:rsid w:val="006D753C"/>
    <w:rsid w:val="006D7BA2"/>
    <w:rsid w:val="006E0384"/>
    <w:rsid w:val="006E051D"/>
    <w:rsid w:val="006E05EB"/>
    <w:rsid w:val="006E0882"/>
    <w:rsid w:val="006E1686"/>
    <w:rsid w:val="006E1FE1"/>
    <w:rsid w:val="006E2197"/>
    <w:rsid w:val="006E2432"/>
    <w:rsid w:val="006E27BF"/>
    <w:rsid w:val="006E36FD"/>
    <w:rsid w:val="006E395C"/>
    <w:rsid w:val="006E3B00"/>
    <w:rsid w:val="006E3BA3"/>
    <w:rsid w:val="006E4796"/>
    <w:rsid w:val="006E5455"/>
    <w:rsid w:val="006E5953"/>
    <w:rsid w:val="006E5971"/>
    <w:rsid w:val="006E66B9"/>
    <w:rsid w:val="006E7251"/>
    <w:rsid w:val="006E7556"/>
    <w:rsid w:val="006E765D"/>
    <w:rsid w:val="006E794A"/>
    <w:rsid w:val="006E79FB"/>
    <w:rsid w:val="006E7B8D"/>
    <w:rsid w:val="006E7DEE"/>
    <w:rsid w:val="006E7ED8"/>
    <w:rsid w:val="006F049A"/>
    <w:rsid w:val="006F09F5"/>
    <w:rsid w:val="006F0D60"/>
    <w:rsid w:val="006F1166"/>
    <w:rsid w:val="006F1FEE"/>
    <w:rsid w:val="006F23BD"/>
    <w:rsid w:val="006F2705"/>
    <w:rsid w:val="006F2897"/>
    <w:rsid w:val="006F2B0C"/>
    <w:rsid w:val="006F35A5"/>
    <w:rsid w:val="006F3D23"/>
    <w:rsid w:val="006F41C5"/>
    <w:rsid w:val="006F4A65"/>
    <w:rsid w:val="006F4D59"/>
    <w:rsid w:val="006F5114"/>
    <w:rsid w:val="006F5451"/>
    <w:rsid w:val="006F5743"/>
    <w:rsid w:val="006F5A2D"/>
    <w:rsid w:val="006F6281"/>
    <w:rsid w:val="006F63EB"/>
    <w:rsid w:val="006F6843"/>
    <w:rsid w:val="006F6932"/>
    <w:rsid w:val="006F6D8B"/>
    <w:rsid w:val="006F6F00"/>
    <w:rsid w:val="006F7368"/>
    <w:rsid w:val="006F7E87"/>
    <w:rsid w:val="007005FE"/>
    <w:rsid w:val="00700E80"/>
    <w:rsid w:val="00700F86"/>
    <w:rsid w:val="007014B7"/>
    <w:rsid w:val="00701665"/>
    <w:rsid w:val="0070193D"/>
    <w:rsid w:val="00701B15"/>
    <w:rsid w:val="00701D71"/>
    <w:rsid w:val="007022B2"/>
    <w:rsid w:val="007024A8"/>
    <w:rsid w:val="00702837"/>
    <w:rsid w:val="00703135"/>
    <w:rsid w:val="007031D7"/>
    <w:rsid w:val="00703448"/>
    <w:rsid w:val="00703576"/>
    <w:rsid w:val="0070469A"/>
    <w:rsid w:val="007047C8"/>
    <w:rsid w:val="00704CC5"/>
    <w:rsid w:val="007050F3"/>
    <w:rsid w:val="00705825"/>
    <w:rsid w:val="007058B2"/>
    <w:rsid w:val="00705C48"/>
    <w:rsid w:val="00705F22"/>
    <w:rsid w:val="00705FBB"/>
    <w:rsid w:val="00706375"/>
    <w:rsid w:val="00706C71"/>
    <w:rsid w:val="00707055"/>
    <w:rsid w:val="0071084B"/>
    <w:rsid w:val="00710851"/>
    <w:rsid w:val="0071094B"/>
    <w:rsid w:val="00710EE8"/>
    <w:rsid w:val="0071110C"/>
    <w:rsid w:val="00712201"/>
    <w:rsid w:val="00712895"/>
    <w:rsid w:val="00712E1C"/>
    <w:rsid w:val="00713128"/>
    <w:rsid w:val="00713529"/>
    <w:rsid w:val="007137EF"/>
    <w:rsid w:val="007139E1"/>
    <w:rsid w:val="0071408C"/>
    <w:rsid w:val="007147E3"/>
    <w:rsid w:val="00714BDF"/>
    <w:rsid w:val="00714C64"/>
    <w:rsid w:val="00715676"/>
    <w:rsid w:val="00715FFE"/>
    <w:rsid w:val="00716581"/>
    <w:rsid w:val="00716A39"/>
    <w:rsid w:val="00716B82"/>
    <w:rsid w:val="00716DA9"/>
    <w:rsid w:val="00716DBB"/>
    <w:rsid w:val="00716DEF"/>
    <w:rsid w:val="00717325"/>
    <w:rsid w:val="00717775"/>
    <w:rsid w:val="007205B8"/>
    <w:rsid w:val="00720C91"/>
    <w:rsid w:val="007210FF"/>
    <w:rsid w:val="0072114C"/>
    <w:rsid w:val="00721AFC"/>
    <w:rsid w:val="007225C5"/>
    <w:rsid w:val="007229AB"/>
    <w:rsid w:val="00722C5E"/>
    <w:rsid w:val="0072330E"/>
    <w:rsid w:val="007241E4"/>
    <w:rsid w:val="00724700"/>
    <w:rsid w:val="00724A0F"/>
    <w:rsid w:val="00724A50"/>
    <w:rsid w:val="00724DD9"/>
    <w:rsid w:val="00724EE4"/>
    <w:rsid w:val="00725616"/>
    <w:rsid w:val="007259E1"/>
    <w:rsid w:val="00725A8D"/>
    <w:rsid w:val="007268B4"/>
    <w:rsid w:val="007268CF"/>
    <w:rsid w:val="00726A4F"/>
    <w:rsid w:val="007270CB"/>
    <w:rsid w:val="00727195"/>
    <w:rsid w:val="007274D6"/>
    <w:rsid w:val="00727505"/>
    <w:rsid w:val="00727B24"/>
    <w:rsid w:val="00727CCF"/>
    <w:rsid w:val="00727D46"/>
    <w:rsid w:val="0073015A"/>
    <w:rsid w:val="007303BE"/>
    <w:rsid w:val="007312AC"/>
    <w:rsid w:val="00731308"/>
    <w:rsid w:val="00731C66"/>
    <w:rsid w:val="007323E2"/>
    <w:rsid w:val="00732D2D"/>
    <w:rsid w:val="007330F3"/>
    <w:rsid w:val="007330FE"/>
    <w:rsid w:val="00733286"/>
    <w:rsid w:val="00733332"/>
    <w:rsid w:val="007334A8"/>
    <w:rsid w:val="00733D47"/>
    <w:rsid w:val="00734170"/>
    <w:rsid w:val="007342FB"/>
    <w:rsid w:val="0073468A"/>
    <w:rsid w:val="00734752"/>
    <w:rsid w:val="00734866"/>
    <w:rsid w:val="00734A2F"/>
    <w:rsid w:val="00734C98"/>
    <w:rsid w:val="00734E89"/>
    <w:rsid w:val="007351A9"/>
    <w:rsid w:val="0073563C"/>
    <w:rsid w:val="00735AEC"/>
    <w:rsid w:val="00735DC0"/>
    <w:rsid w:val="00735E81"/>
    <w:rsid w:val="00736732"/>
    <w:rsid w:val="00736F3E"/>
    <w:rsid w:val="00737081"/>
    <w:rsid w:val="007375C0"/>
    <w:rsid w:val="00737839"/>
    <w:rsid w:val="00737CA4"/>
    <w:rsid w:val="00737FC0"/>
    <w:rsid w:val="00740739"/>
    <w:rsid w:val="0074150E"/>
    <w:rsid w:val="00741620"/>
    <w:rsid w:val="00741B67"/>
    <w:rsid w:val="00741D50"/>
    <w:rsid w:val="00742A08"/>
    <w:rsid w:val="0074312B"/>
    <w:rsid w:val="0074393D"/>
    <w:rsid w:val="007439AD"/>
    <w:rsid w:val="00743FD2"/>
    <w:rsid w:val="00744079"/>
    <w:rsid w:val="0074441D"/>
    <w:rsid w:val="00744580"/>
    <w:rsid w:val="00744BFA"/>
    <w:rsid w:val="00744D5B"/>
    <w:rsid w:val="007452E3"/>
    <w:rsid w:val="00745814"/>
    <w:rsid w:val="00745A9C"/>
    <w:rsid w:val="00745C2D"/>
    <w:rsid w:val="007462DD"/>
    <w:rsid w:val="00746384"/>
    <w:rsid w:val="00746670"/>
    <w:rsid w:val="00746F30"/>
    <w:rsid w:val="0074716E"/>
    <w:rsid w:val="007477FF"/>
    <w:rsid w:val="00747B7C"/>
    <w:rsid w:val="007503A3"/>
    <w:rsid w:val="00750D5A"/>
    <w:rsid w:val="00750DB0"/>
    <w:rsid w:val="00750FA3"/>
    <w:rsid w:val="0075163D"/>
    <w:rsid w:val="00751796"/>
    <w:rsid w:val="00752353"/>
    <w:rsid w:val="0075235D"/>
    <w:rsid w:val="00752997"/>
    <w:rsid w:val="00753661"/>
    <w:rsid w:val="00753865"/>
    <w:rsid w:val="00754146"/>
    <w:rsid w:val="0075440D"/>
    <w:rsid w:val="0075482B"/>
    <w:rsid w:val="00754984"/>
    <w:rsid w:val="00754C07"/>
    <w:rsid w:val="00755390"/>
    <w:rsid w:val="00755A59"/>
    <w:rsid w:val="00756D5A"/>
    <w:rsid w:val="00756FFD"/>
    <w:rsid w:val="007577AD"/>
    <w:rsid w:val="00757BB2"/>
    <w:rsid w:val="00757DC9"/>
    <w:rsid w:val="00760387"/>
    <w:rsid w:val="00760B09"/>
    <w:rsid w:val="007613CB"/>
    <w:rsid w:val="00761CAD"/>
    <w:rsid w:val="00761D11"/>
    <w:rsid w:val="00761DED"/>
    <w:rsid w:val="00761E18"/>
    <w:rsid w:val="00761EED"/>
    <w:rsid w:val="00761FE8"/>
    <w:rsid w:val="007623EA"/>
    <w:rsid w:val="00762569"/>
    <w:rsid w:val="007626E5"/>
    <w:rsid w:val="00762992"/>
    <w:rsid w:val="00763608"/>
    <w:rsid w:val="00763850"/>
    <w:rsid w:val="00763D72"/>
    <w:rsid w:val="00764252"/>
    <w:rsid w:val="007644E9"/>
    <w:rsid w:val="00764729"/>
    <w:rsid w:val="00764833"/>
    <w:rsid w:val="00764998"/>
    <w:rsid w:val="0076550C"/>
    <w:rsid w:val="0076557B"/>
    <w:rsid w:val="00765C18"/>
    <w:rsid w:val="00765F30"/>
    <w:rsid w:val="00766A07"/>
    <w:rsid w:val="00766A61"/>
    <w:rsid w:val="00766F63"/>
    <w:rsid w:val="00767213"/>
    <w:rsid w:val="00767C60"/>
    <w:rsid w:val="00767E1D"/>
    <w:rsid w:val="00767E56"/>
    <w:rsid w:val="00767E58"/>
    <w:rsid w:val="007700C6"/>
    <w:rsid w:val="00770827"/>
    <w:rsid w:val="00770C43"/>
    <w:rsid w:val="007711FF"/>
    <w:rsid w:val="0077174F"/>
    <w:rsid w:val="00771EA7"/>
    <w:rsid w:val="0077225B"/>
    <w:rsid w:val="0077256F"/>
    <w:rsid w:val="0077278B"/>
    <w:rsid w:val="007728B5"/>
    <w:rsid w:val="00773021"/>
    <w:rsid w:val="00773025"/>
    <w:rsid w:val="00773B6F"/>
    <w:rsid w:val="00773E7F"/>
    <w:rsid w:val="007740C1"/>
    <w:rsid w:val="00774643"/>
    <w:rsid w:val="007748AF"/>
    <w:rsid w:val="00774CD9"/>
    <w:rsid w:val="007767B7"/>
    <w:rsid w:val="00776C4E"/>
    <w:rsid w:val="007777EC"/>
    <w:rsid w:val="00777C0F"/>
    <w:rsid w:val="00777F4C"/>
    <w:rsid w:val="0078074C"/>
    <w:rsid w:val="00780F22"/>
    <w:rsid w:val="007813EF"/>
    <w:rsid w:val="0078184D"/>
    <w:rsid w:val="00781A23"/>
    <w:rsid w:val="00781B5D"/>
    <w:rsid w:val="00781DFA"/>
    <w:rsid w:val="00781EAE"/>
    <w:rsid w:val="007822FD"/>
    <w:rsid w:val="00782F28"/>
    <w:rsid w:val="0078337B"/>
    <w:rsid w:val="0078357F"/>
    <w:rsid w:val="00783997"/>
    <w:rsid w:val="00783CC9"/>
    <w:rsid w:val="00783D22"/>
    <w:rsid w:val="00783F5B"/>
    <w:rsid w:val="007846C8"/>
    <w:rsid w:val="0078489D"/>
    <w:rsid w:val="00784AE4"/>
    <w:rsid w:val="00784F81"/>
    <w:rsid w:val="007855BC"/>
    <w:rsid w:val="007856E9"/>
    <w:rsid w:val="00785996"/>
    <w:rsid w:val="00785CD2"/>
    <w:rsid w:val="007862E0"/>
    <w:rsid w:val="00786791"/>
    <w:rsid w:val="00786B2D"/>
    <w:rsid w:val="007870C4"/>
    <w:rsid w:val="00787AD5"/>
    <w:rsid w:val="00787E40"/>
    <w:rsid w:val="007905F2"/>
    <w:rsid w:val="007909C3"/>
    <w:rsid w:val="00790DF6"/>
    <w:rsid w:val="007919C4"/>
    <w:rsid w:val="00791A68"/>
    <w:rsid w:val="00791FE3"/>
    <w:rsid w:val="007928DF"/>
    <w:rsid w:val="0079295C"/>
    <w:rsid w:val="0079298D"/>
    <w:rsid w:val="00792CD0"/>
    <w:rsid w:val="00792F65"/>
    <w:rsid w:val="00793100"/>
    <w:rsid w:val="00793BCA"/>
    <w:rsid w:val="00793EFB"/>
    <w:rsid w:val="00794236"/>
    <w:rsid w:val="0079467A"/>
    <w:rsid w:val="00794B71"/>
    <w:rsid w:val="007951D8"/>
    <w:rsid w:val="007952E8"/>
    <w:rsid w:val="00795B16"/>
    <w:rsid w:val="00795E63"/>
    <w:rsid w:val="00795F12"/>
    <w:rsid w:val="007963FD"/>
    <w:rsid w:val="007965AD"/>
    <w:rsid w:val="007966BB"/>
    <w:rsid w:val="00797269"/>
    <w:rsid w:val="007A092E"/>
    <w:rsid w:val="007A2013"/>
    <w:rsid w:val="007A245C"/>
    <w:rsid w:val="007A272A"/>
    <w:rsid w:val="007A27D0"/>
    <w:rsid w:val="007A27E5"/>
    <w:rsid w:val="007A2B90"/>
    <w:rsid w:val="007A2F63"/>
    <w:rsid w:val="007A312A"/>
    <w:rsid w:val="007A3168"/>
    <w:rsid w:val="007A31A9"/>
    <w:rsid w:val="007A3335"/>
    <w:rsid w:val="007A3A02"/>
    <w:rsid w:val="007A3D86"/>
    <w:rsid w:val="007A3F26"/>
    <w:rsid w:val="007A4111"/>
    <w:rsid w:val="007A5360"/>
    <w:rsid w:val="007A5DF4"/>
    <w:rsid w:val="007A5EC0"/>
    <w:rsid w:val="007A5F53"/>
    <w:rsid w:val="007A65BA"/>
    <w:rsid w:val="007A68E0"/>
    <w:rsid w:val="007A6E77"/>
    <w:rsid w:val="007A73BC"/>
    <w:rsid w:val="007A7A5B"/>
    <w:rsid w:val="007B018B"/>
    <w:rsid w:val="007B0C32"/>
    <w:rsid w:val="007B0C91"/>
    <w:rsid w:val="007B0DD8"/>
    <w:rsid w:val="007B0EB5"/>
    <w:rsid w:val="007B142B"/>
    <w:rsid w:val="007B2202"/>
    <w:rsid w:val="007B222D"/>
    <w:rsid w:val="007B237F"/>
    <w:rsid w:val="007B24D3"/>
    <w:rsid w:val="007B2916"/>
    <w:rsid w:val="007B3385"/>
    <w:rsid w:val="007B34C3"/>
    <w:rsid w:val="007B3A34"/>
    <w:rsid w:val="007B4AA1"/>
    <w:rsid w:val="007B56C6"/>
    <w:rsid w:val="007B5C04"/>
    <w:rsid w:val="007B5C56"/>
    <w:rsid w:val="007B5D41"/>
    <w:rsid w:val="007B5E8F"/>
    <w:rsid w:val="007B6151"/>
    <w:rsid w:val="007B61C6"/>
    <w:rsid w:val="007B63BC"/>
    <w:rsid w:val="007B6B84"/>
    <w:rsid w:val="007B6C48"/>
    <w:rsid w:val="007B6C9D"/>
    <w:rsid w:val="007B6D6E"/>
    <w:rsid w:val="007B78AB"/>
    <w:rsid w:val="007B7925"/>
    <w:rsid w:val="007B79DF"/>
    <w:rsid w:val="007B7D63"/>
    <w:rsid w:val="007C00D8"/>
    <w:rsid w:val="007C0124"/>
    <w:rsid w:val="007C03F5"/>
    <w:rsid w:val="007C0734"/>
    <w:rsid w:val="007C0A0A"/>
    <w:rsid w:val="007C0B1C"/>
    <w:rsid w:val="007C0B76"/>
    <w:rsid w:val="007C10FC"/>
    <w:rsid w:val="007C172E"/>
    <w:rsid w:val="007C1748"/>
    <w:rsid w:val="007C1878"/>
    <w:rsid w:val="007C191D"/>
    <w:rsid w:val="007C197D"/>
    <w:rsid w:val="007C1ABB"/>
    <w:rsid w:val="007C1BD7"/>
    <w:rsid w:val="007C1BE2"/>
    <w:rsid w:val="007C1D1E"/>
    <w:rsid w:val="007C1EFE"/>
    <w:rsid w:val="007C2378"/>
    <w:rsid w:val="007C267D"/>
    <w:rsid w:val="007C29B6"/>
    <w:rsid w:val="007C30B1"/>
    <w:rsid w:val="007C319C"/>
    <w:rsid w:val="007C3529"/>
    <w:rsid w:val="007C375D"/>
    <w:rsid w:val="007C38BB"/>
    <w:rsid w:val="007C5274"/>
    <w:rsid w:val="007C5936"/>
    <w:rsid w:val="007C6255"/>
    <w:rsid w:val="007C6267"/>
    <w:rsid w:val="007C6752"/>
    <w:rsid w:val="007C68E1"/>
    <w:rsid w:val="007C6B3E"/>
    <w:rsid w:val="007C6BDD"/>
    <w:rsid w:val="007C6E45"/>
    <w:rsid w:val="007C6EED"/>
    <w:rsid w:val="007C7478"/>
    <w:rsid w:val="007C798B"/>
    <w:rsid w:val="007C7F60"/>
    <w:rsid w:val="007D049D"/>
    <w:rsid w:val="007D07FF"/>
    <w:rsid w:val="007D081D"/>
    <w:rsid w:val="007D0C72"/>
    <w:rsid w:val="007D0D16"/>
    <w:rsid w:val="007D114B"/>
    <w:rsid w:val="007D17A5"/>
    <w:rsid w:val="007D18CB"/>
    <w:rsid w:val="007D21C9"/>
    <w:rsid w:val="007D27B7"/>
    <w:rsid w:val="007D2EEA"/>
    <w:rsid w:val="007D3041"/>
    <w:rsid w:val="007D3783"/>
    <w:rsid w:val="007D38B3"/>
    <w:rsid w:val="007D50BD"/>
    <w:rsid w:val="007D55F5"/>
    <w:rsid w:val="007D58FC"/>
    <w:rsid w:val="007D5C8D"/>
    <w:rsid w:val="007D5E9F"/>
    <w:rsid w:val="007D63B1"/>
    <w:rsid w:val="007D644C"/>
    <w:rsid w:val="007D6A9D"/>
    <w:rsid w:val="007D7711"/>
    <w:rsid w:val="007D77C2"/>
    <w:rsid w:val="007D7907"/>
    <w:rsid w:val="007E007A"/>
    <w:rsid w:val="007E01F9"/>
    <w:rsid w:val="007E0A6E"/>
    <w:rsid w:val="007E0ADF"/>
    <w:rsid w:val="007E0B6B"/>
    <w:rsid w:val="007E13C8"/>
    <w:rsid w:val="007E1491"/>
    <w:rsid w:val="007E1613"/>
    <w:rsid w:val="007E2544"/>
    <w:rsid w:val="007E2847"/>
    <w:rsid w:val="007E34DF"/>
    <w:rsid w:val="007E3809"/>
    <w:rsid w:val="007E4324"/>
    <w:rsid w:val="007E47D1"/>
    <w:rsid w:val="007E47DB"/>
    <w:rsid w:val="007E5ADB"/>
    <w:rsid w:val="007E5D5A"/>
    <w:rsid w:val="007E60E5"/>
    <w:rsid w:val="007E6291"/>
    <w:rsid w:val="007E6535"/>
    <w:rsid w:val="007E6911"/>
    <w:rsid w:val="007E6C45"/>
    <w:rsid w:val="007E7751"/>
    <w:rsid w:val="007E7DC0"/>
    <w:rsid w:val="007F0369"/>
    <w:rsid w:val="007F036B"/>
    <w:rsid w:val="007F101D"/>
    <w:rsid w:val="007F17E0"/>
    <w:rsid w:val="007F1CEB"/>
    <w:rsid w:val="007F28C3"/>
    <w:rsid w:val="007F2F03"/>
    <w:rsid w:val="007F3087"/>
    <w:rsid w:val="007F31A7"/>
    <w:rsid w:val="007F3C02"/>
    <w:rsid w:val="007F3CCE"/>
    <w:rsid w:val="007F3D7F"/>
    <w:rsid w:val="007F3EB4"/>
    <w:rsid w:val="007F4075"/>
    <w:rsid w:val="007F477F"/>
    <w:rsid w:val="007F4ECD"/>
    <w:rsid w:val="007F4F83"/>
    <w:rsid w:val="007F5F77"/>
    <w:rsid w:val="007F646D"/>
    <w:rsid w:val="007F66D0"/>
    <w:rsid w:val="007F69D9"/>
    <w:rsid w:val="007F6BDB"/>
    <w:rsid w:val="008001ED"/>
    <w:rsid w:val="00800455"/>
    <w:rsid w:val="00800661"/>
    <w:rsid w:val="00800B10"/>
    <w:rsid w:val="00800B9F"/>
    <w:rsid w:val="00800BC1"/>
    <w:rsid w:val="008013C8"/>
    <w:rsid w:val="00801B04"/>
    <w:rsid w:val="00801BF4"/>
    <w:rsid w:val="00801CD6"/>
    <w:rsid w:val="0080203F"/>
    <w:rsid w:val="008021E5"/>
    <w:rsid w:val="008021F2"/>
    <w:rsid w:val="00802A97"/>
    <w:rsid w:val="00802B73"/>
    <w:rsid w:val="008032A0"/>
    <w:rsid w:val="00803793"/>
    <w:rsid w:val="008038D2"/>
    <w:rsid w:val="008039E6"/>
    <w:rsid w:val="0080498D"/>
    <w:rsid w:val="00804A8D"/>
    <w:rsid w:val="0080585D"/>
    <w:rsid w:val="008058B8"/>
    <w:rsid w:val="0080625D"/>
    <w:rsid w:val="0080679A"/>
    <w:rsid w:val="0080695F"/>
    <w:rsid w:val="00806BC1"/>
    <w:rsid w:val="00806D62"/>
    <w:rsid w:val="0080716F"/>
    <w:rsid w:val="0080717B"/>
    <w:rsid w:val="00807189"/>
    <w:rsid w:val="00807423"/>
    <w:rsid w:val="00807815"/>
    <w:rsid w:val="008101C1"/>
    <w:rsid w:val="008104AD"/>
    <w:rsid w:val="00810654"/>
    <w:rsid w:val="008108C6"/>
    <w:rsid w:val="00810968"/>
    <w:rsid w:val="00810B8A"/>
    <w:rsid w:val="00810C40"/>
    <w:rsid w:val="00811213"/>
    <w:rsid w:val="008112CC"/>
    <w:rsid w:val="00811413"/>
    <w:rsid w:val="00812372"/>
    <w:rsid w:val="00812CB0"/>
    <w:rsid w:val="00812D66"/>
    <w:rsid w:val="00812DDA"/>
    <w:rsid w:val="00813309"/>
    <w:rsid w:val="008136C1"/>
    <w:rsid w:val="00814081"/>
    <w:rsid w:val="00814280"/>
    <w:rsid w:val="00814749"/>
    <w:rsid w:val="00814920"/>
    <w:rsid w:val="00814A92"/>
    <w:rsid w:val="0081530B"/>
    <w:rsid w:val="00815BAE"/>
    <w:rsid w:val="00816AA0"/>
    <w:rsid w:val="00817028"/>
    <w:rsid w:val="00817131"/>
    <w:rsid w:val="008171C1"/>
    <w:rsid w:val="00817936"/>
    <w:rsid w:val="00817F40"/>
    <w:rsid w:val="00817FD4"/>
    <w:rsid w:val="00820179"/>
    <w:rsid w:val="0082025B"/>
    <w:rsid w:val="0082053F"/>
    <w:rsid w:val="00820AFD"/>
    <w:rsid w:val="008217DD"/>
    <w:rsid w:val="00821BE0"/>
    <w:rsid w:val="0082286B"/>
    <w:rsid w:val="00823173"/>
    <w:rsid w:val="00823BB9"/>
    <w:rsid w:val="00823C2A"/>
    <w:rsid w:val="00823F29"/>
    <w:rsid w:val="0082410F"/>
    <w:rsid w:val="0082413E"/>
    <w:rsid w:val="008246F7"/>
    <w:rsid w:val="00824E16"/>
    <w:rsid w:val="008253B9"/>
    <w:rsid w:val="00826081"/>
    <w:rsid w:val="008261EA"/>
    <w:rsid w:val="00826291"/>
    <w:rsid w:val="00826922"/>
    <w:rsid w:val="00826ABA"/>
    <w:rsid w:val="00827233"/>
    <w:rsid w:val="0082778B"/>
    <w:rsid w:val="00827899"/>
    <w:rsid w:val="0082799D"/>
    <w:rsid w:val="0083048F"/>
    <w:rsid w:val="0083157F"/>
    <w:rsid w:val="0083169C"/>
    <w:rsid w:val="00833297"/>
    <w:rsid w:val="00833309"/>
    <w:rsid w:val="00833802"/>
    <w:rsid w:val="00833C43"/>
    <w:rsid w:val="00833D0E"/>
    <w:rsid w:val="008343BD"/>
    <w:rsid w:val="008349F1"/>
    <w:rsid w:val="00834A92"/>
    <w:rsid w:val="0083519E"/>
    <w:rsid w:val="0083596E"/>
    <w:rsid w:val="00835ED1"/>
    <w:rsid w:val="00836161"/>
    <w:rsid w:val="00836380"/>
    <w:rsid w:val="008366AB"/>
    <w:rsid w:val="0083674F"/>
    <w:rsid w:val="00836DDC"/>
    <w:rsid w:val="00836FC6"/>
    <w:rsid w:val="008372B2"/>
    <w:rsid w:val="008375A9"/>
    <w:rsid w:val="008376B0"/>
    <w:rsid w:val="00840CA6"/>
    <w:rsid w:val="00840D90"/>
    <w:rsid w:val="00841063"/>
    <w:rsid w:val="0084172D"/>
    <w:rsid w:val="00841E7D"/>
    <w:rsid w:val="00841F85"/>
    <w:rsid w:val="008427F4"/>
    <w:rsid w:val="00842801"/>
    <w:rsid w:val="0084289D"/>
    <w:rsid w:val="008437CD"/>
    <w:rsid w:val="008441FF"/>
    <w:rsid w:val="00844478"/>
    <w:rsid w:val="00844EAD"/>
    <w:rsid w:val="00844F51"/>
    <w:rsid w:val="00845A66"/>
    <w:rsid w:val="00845E26"/>
    <w:rsid w:val="00845F4B"/>
    <w:rsid w:val="008463AF"/>
    <w:rsid w:val="00846841"/>
    <w:rsid w:val="00846C1B"/>
    <w:rsid w:val="00846CCF"/>
    <w:rsid w:val="008475A8"/>
    <w:rsid w:val="008475AA"/>
    <w:rsid w:val="00847857"/>
    <w:rsid w:val="0084793F"/>
    <w:rsid w:val="00847A56"/>
    <w:rsid w:val="008500DC"/>
    <w:rsid w:val="0085030C"/>
    <w:rsid w:val="0085050B"/>
    <w:rsid w:val="0085087A"/>
    <w:rsid w:val="0085089B"/>
    <w:rsid w:val="00851052"/>
    <w:rsid w:val="008512F7"/>
    <w:rsid w:val="008512F9"/>
    <w:rsid w:val="0085162F"/>
    <w:rsid w:val="008517F1"/>
    <w:rsid w:val="00852338"/>
    <w:rsid w:val="00852933"/>
    <w:rsid w:val="00852A36"/>
    <w:rsid w:val="00852FD2"/>
    <w:rsid w:val="008530D4"/>
    <w:rsid w:val="00853359"/>
    <w:rsid w:val="00853711"/>
    <w:rsid w:val="008547E4"/>
    <w:rsid w:val="008548C7"/>
    <w:rsid w:val="00854BF0"/>
    <w:rsid w:val="0085583F"/>
    <w:rsid w:val="00855B88"/>
    <w:rsid w:val="008563B2"/>
    <w:rsid w:val="00857285"/>
    <w:rsid w:val="00857527"/>
    <w:rsid w:val="00857F4F"/>
    <w:rsid w:val="00860180"/>
    <w:rsid w:val="008608D8"/>
    <w:rsid w:val="00860BD7"/>
    <w:rsid w:val="00860D75"/>
    <w:rsid w:val="00860EB4"/>
    <w:rsid w:val="00861257"/>
    <w:rsid w:val="00861C19"/>
    <w:rsid w:val="00861E6A"/>
    <w:rsid w:val="00861FDC"/>
    <w:rsid w:val="00862265"/>
    <w:rsid w:val="008627DF"/>
    <w:rsid w:val="00862E63"/>
    <w:rsid w:val="008634B4"/>
    <w:rsid w:val="00863B27"/>
    <w:rsid w:val="00863B68"/>
    <w:rsid w:val="00863EDD"/>
    <w:rsid w:val="00863F48"/>
    <w:rsid w:val="008640C0"/>
    <w:rsid w:val="0086416D"/>
    <w:rsid w:val="008646FD"/>
    <w:rsid w:val="00864880"/>
    <w:rsid w:val="008649C5"/>
    <w:rsid w:val="0086556D"/>
    <w:rsid w:val="00865864"/>
    <w:rsid w:val="00865B3B"/>
    <w:rsid w:val="00865CBE"/>
    <w:rsid w:val="00866157"/>
    <w:rsid w:val="008670C0"/>
    <w:rsid w:val="00867159"/>
    <w:rsid w:val="008704FA"/>
    <w:rsid w:val="00870918"/>
    <w:rsid w:val="008709D4"/>
    <w:rsid w:val="00870B4E"/>
    <w:rsid w:val="00870EE2"/>
    <w:rsid w:val="008711F8"/>
    <w:rsid w:val="00871209"/>
    <w:rsid w:val="008714CC"/>
    <w:rsid w:val="008717F9"/>
    <w:rsid w:val="00871A9F"/>
    <w:rsid w:val="00871BC9"/>
    <w:rsid w:val="00871E3B"/>
    <w:rsid w:val="00872531"/>
    <w:rsid w:val="00872550"/>
    <w:rsid w:val="008726A1"/>
    <w:rsid w:val="00872AD0"/>
    <w:rsid w:val="00872D79"/>
    <w:rsid w:val="008733BF"/>
    <w:rsid w:val="008733C1"/>
    <w:rsid w:val="00873405"/>
    <w:rsid w:val="0087358D"/>
    <w:rsid w:val="00873726"/>
    <w:rsid w:val="008737F3"/>
    <w:rsid w:val="00873E0D"/>
    <w:rsid w:val="00873F78"/>
    <w:rsid w:val="008740BE"/>
    <w:rsid w:val="008740CA"/>
    <w:rsid w:val="0087495E"/>
    <w:rsid w:val="00874B7B"/>
    <w:rsid w:val="00874BD7"/>
    <w:rsid w:val="00874E02"/>
    <w:rsid w:val="008771E7"/>
    <w:rsid w:val="00877CEF"/>
    <w:rsid w:val="00877EC2"/>
    <w:rsid w:val="008804D4"/>
    <w:rsid w:val="00880C9C"/>
    <w:rsid w:val="00881907"/>
    <w:rsid w:val="00881A33"/>
    <w:rsid w:val="00881B16"/>
    <w:rsid w:val="00881E42"/>
    <w:rsid w:val="00882045"/>
    <w:rsid w:val="00882252"/>
    <w:rsid w:val="00882608"/>
    <w:rsid w:val="008830B1"/>
    <w:rsid w:val="00883128"/>
    <w:rsid w:val="008832FA"/>
    <w:rsid w:val="008839AA"/>
    <w:rsid w:val="00883CF5"/>
    <w:rsid w:val="008842B0"/>
    <w:rsid w:val="008848F8"/>
    <w:rsid w:val="0088495E"/>
    <w:rsid w:val="008851BD"/>
    <w:rsid w:val="0088532E"/>
    <w:rsid w:val="008853FC"/>
    <w:rsid w:val="008865B0"/>
    <w:rsid w:val="008865BE"/>
    <w:rsid w:val="008865C8"/>
    <w:rsid w:val="00887990"/>
    <w:rsid w:val="00887DE4"/>
    <w:rsid w:val="00890274"/>
    <w:rsid w:val="00890714"/>
    <w:rsid w:val="008911D4"/>
    <w:rsid w:val="00891858"/>
    <w:rsid w:val="008920D6"/>
    <w:rsid w:val="008926F6"/>
    <w:rsid w:val="00892C16"/>
    <w:rsid w:val="00892ED1"/>
    <w:rsid w:val="00893133"/>
    <w:rsid w:val="00893822"/>
    <w:rsid w:val="008939DC"/>
    <w:rsid w:val="00894145"/>
    <w:rsid w:val="00894B3E"/>
    <w:rsid w:val="00894BEF"/>
    <w:rsid w:val="00895033"/>
    <w:rsid w:val="008950CA"/>
    <w:rsid w:val="00895BD8"/>
    <w:rsid w:val="00895E05"/>
    <w:rsid w:val="00896075"/>
    <w:rsid w:val="008963A2"/>
    <w:rsid w:val="00896DC3"/>
    <w:rsid w:val="00896E03"/>
    <w:rsid w:val="00896FFC"/>
    <w:rsid w:val="00897027"/>
    <w:rsid w:val="008978A0"/>
    <w:rsid w:val="008979E5"/>
    <w:rsid w:val="00897B32"/>
    <w:rsid w:val="00897D12"/>
    <w:rsid w:val="00897DB6"/>
    <w:rsid w:val="008A03F1"/>
    <w:rsid w:val="008A03FF"/>
    <w:rsid w:val="008A0986"/>
    <w:rsid w:val="008A0B2A"/>
    <w:rsid w:val="008A0B6E"/>
    <w:rsid w:val="008A140E"/>
    <w:rsid w:val="008A1BFC"/>
    <w:rsid w:val="008A1C5E"/>
    <w:rsid w:val="008A2DD7"/>
    <w:rsid w:val="008A2ECA"/>
    <w:rsid w:val="008A3F82"/>
    <w:rsid w:val="008A415F"/>
    <w:rsid w:val="008A42EE"/>
    <w:rsid w:val="008A480A"/>
    <w:rsid w:val="008A4938"/>
    <w:rsid w:val="008A520C"/>
    <w:rsid w:val="008A548D"/>
    <w:rsid w:val="008A5715"/>
    <w:rsid w:val="008A66D6"/>
    <w:rsid w:val="008A680E"/>
    <w:rsid w:val="008A71D7"/>
    <w:rsid w:val="008A7488"/>
    <w:rsid w:val="008A7574"/>
    <w:rsid w:val="008A75D8"/>
    <w:rsid w:val="008A7F4D"/>
    <w:rsid w:val="008B04C2"/>
    <w:rsid w:val="008B0800"/>
    <w:rsid w:val="008B0E81"/>
    <w:rsid w:val="008B0EAE"/>
    <w:rsid w:val="008B129C"/>
    <w:rsid w:val="008B19B7"/>
    <w:rsid w:val="008B1E91"/>
    <w:rsid w:val="008B2013"/>
    <w:rsid w:val="008B3106"/>
    <w:rsid w:val="008B3902"/>
    <w:rsid w:val="008B3CFB"/>
    <w:rsid w:val="008B3E85"/>
    <w:rsid w:val="008B40CE"/>
    <w:rsid w:val="008B40E1"/>
    <w:rsid w:val="008B44F8"/>
    <w:rsid w:val="008B46FD"/>
    <w:rsid w:val="008B4733"/>
    <w:rsid w:val="008B475A"/>
    <w:rsid w:val="008B50C4"/>
    <w:rsid w:val="008B658C"/>
    <w:rsid w:val="008B72C6"/>
    <w:rsid w:val="008B751D"/>
    <w:rsid w:val="008B7C03"/>
    <w:rsid w:val="008B7F96"/>
    <w:rsid w:val="008C07E2"/>
    <w:rsid w:val="008C0809"/>
    <w:rsid w:val="008C0C22"/>
    <w:rsid w:val="008C13C2"/>
    <w:rsid w:val="008C13E6"/>
    <w:rsid w:val="008C1D85"/>
    <w:rsid w:val="008C1F4A"/>
    <w:rsid w:val="008C2DAF"/>
    <w:rsid w:val="008C2FC6"/>
    <w:rsid w:val="008C3ACC"/>
    <w:rsid w:val="008C41A9"/>
    <w:rsid w:val="008C4A14"/>
    <w:rsid w:val="008C4A81"/>
    <w:rsid w:val="008C4B47"/>
    <w:rsid w:val="008C50B7"/>
    <w:rsid w:val="008C59ED"/>
    <w:rsid w:val="008C5F50"/>
    <w:rsid w:val="008C690D"/>
    <w:rsid w:val="008C7504"/>
    <w:rsid w:val="008C7680"/>
    <w:rsid w:val="008D088B"/>
    <w:rsid w:val="008D0F1E"/>
    <w:rsid w:val="008D1304"/>
    <w:rsid w:val="008D1362"/>
    <w:rsid w:val="008D1392"/>
    <w:rsid w:val="008D1AFA"/>
    <w:rsid w:val="008D268A"/>
    <w:rsid w:val="008D2ED6"/>
    <w:rsid w:val="008D3B6B"/>
    <w:rsid w:val="008D3B78"/>
    <w:rsid w:val="008D4156"/>
    <w:rsid w:val="008D4298"/>
    <w:rsid w:val="008D5220"/>
    <w:rsid w:val="008D52D2"/>
    <w:rsid w:val="008D5416"/>
    <w:rsid w:val="008D55ED"/>
    <w:rsid w:val="008D56F3"/>
    <w:rsid w:val="008D6355"/>
    <w:rsid w:val="008D6C0E"/>
    <w:rsid w:val="008D6E5C"/>
    <w:rsid w:val="008D79CB"/>
    <w:rsid w:val="008E0681"/>
    <w:rsid w:val="008E091C"/>
    <w:rsid w:val="008E1A95"/>
    <w:rsid w:val="008E1D74"/>
    <w:rsid w:val="008E2CA9"/>
    <w:rsid w:val="008E2F06"/>
    <w:rsid w:val="008E3379"/>
    <w:rsid w:val="008E343E"/>
    <w:rsid w:val="008E369D"/>
    <w:rsid w:val="008E3A04"/>
    <w:rsid w:val="008E3FA4"/>
    <w:rsid w:val="008E403A"/>
    <w:rsid w:val="008E490E"/>
    <w:rsid w:val="008E4B0B"/>
    <w:rsid w:val="008E4B89"/>
    <w:rsid w:val="008E4F02"/>
    <w:rsid w:val="008E5026"/>
    <w:rsid w:val="008E52DB"/>
    <w:rsid w:val="008E559F"/>
    <w:rsid w:val="008E56DB"/>
    <w:rsid w:val="008E56E9"/>
    <w:rsid w:val="008E5E73"/>
    <w:rsid w:val="008E6984"/>
    <w:rsid w:val="008E7332"/>
    <w:rsid w:val="008E76E4"/>
    <w:rsid w:val="008E7778"/>
    <w:rsid w:val="008E7B1F"/>
    <w:rsid w:val="008F072F"/>
    <w:rsid w:val="008F0A59"/>
    <w:rsid w:val="008F160B"/>
    <w:rsid w:val="008F1B4A"/>
    <w:rsid w:val="008F22AE"/>
    <w:rsid w:val="008F233A"/>
    <w:rsid w:val="008F2426"/>
    <w:rsid w:val="008F2643"/>
    <w:rsid w:val="008F2C8A"/>
    <w:rsid w:val="008F2F76"/>
    <w:rsid w:val="008F32D6"/>
    <w:rsid w:val="008F34E6"/>
    <w:rsid w:val="008F3AA5"/>
    <w:rsid w:val="008F45C9"/>
    <w:rsid w:val="008F4CDF"/>
    <w:rsid w:val="008F53E6"/>
    <w:rsid w:val="008F5DDE"/>
    <w:rsid w:val="008F62FB"/>
    <w:rsid w:val="008F63D5"/>
    <w:rsid w:val="008F63F6"/>
    <w:rsid w:val="008F69CA"/>
    <w:rsid w:val="008F69D2"/>
    <w:rsid w:val="008F71EE"/>
    <w:rsid w:val="008F7302"/>
    <w:rsid w:val="008F765D"/>
    <w:rsid w:val="008F7793"/>
    <w:rsid w:val="008F7C3D"/>
    <w:rsid w:val="008F7EBE"/>
    <w:rsid w:val="0090000C"/>
    <w:rsid w:val="0090023E"/>
    <w:rsid w:val="00900C9F"/>
    <w:rsid w:val="009011E9"/>
    <w:rsid w:val="009017FE"/>
    <w:rsid w:val="009018F0"/>
    <w:rsid w:val="00901964"/>
    <w:rsid w:val="009019FE"/>
    <w:rsid w:val="0090202E"/>
    <w:rsid w:val="0090229D"/>
    <w:rsid w:val="00902705"/>
    <w:rsid w:val="009030E0"/>
    <w:rsid w:val="00903332"/>
    <w:rsid w:val="00903747"/>
    <w:rsid w:val="0090387D"/>
    <w:rsid w:val="009040ED"/>
    <w:rsid w:val="00904191"/>
    <w:rsid w:val="009045A1"/>
    <w:rsid w:val="009046DD"/>
    <w:rsid w:val="009049F8"/>
    <w:rsid w:val="00904DC6"/>
    <w:rsid w:val="00905724"/>
    <w:rsid w:val="00905B83"/>
    <w:rsid w:val="00906485"/>
    <w:rsid w:val="00907445"/>
    <w:rsid w:val="0090755E"/>
    <w:rsid w:val="00907E20"/>
    <w:rsid w:val="00907F76"/>
    <w:rsid w:val="00907FA3"/>
    <w:rsid w:val="009102E7"/>
    <w:rsid w:val="0091076A"/>
    <w:rsid w:val="00910D88"/>
    <w:rsid w:val="00910F95"/>
    <w:rsid w:val="00910FDE"/>
    <w:rsid w:val="009112BA"/>
    <w:rsid w:val="0091168A"/>
    <w:rsid w:val="0091313D"/>
    <w:rsid w:val="00913774"/>
    <w:rsid w:val="009138AC"/>
    <w:rsid w:val="009140A5"/>
    <w:rsid w:val="00914791"/>
    <w:rsid w:val="0091544D"/>
    <w:rsid w:val="0091593D"/>
    <w:rsid w:val="009160FB"/>
    <w:rsid w:val="0091677B"/>
    <w:rsid w:val="00916A63"/>
    <w:rsid w:val="00916B80"/>
    <w:rsid w:val="00916C7B"/>
    <w:rsid w:val="00916D10"/>
    <w:rsid w:val="00916F18"/>
    <w:rsid w:val="009176FD"/>
    <w:rsid w:val="00917DDB"/>
    <w:rsid w:val="009200E8"/>
    <w:rsid w:val="009205ED"/>
    <w:rsid w:val="0092065E"/>
    <w:rsid w:val="009207FA"/>
    <w:rsid w:val="00920974"/>
    <w:rsid w:val="00920A1C"/>
    <w:rsid w:val="00921248"/>
    <w:rsid w:val="009214EB"/>
    <w:rsid w:val="00921676"/>
    <w:rsid w:val="00921742"/>
    <w:rsid w:val="00921C07"/>
    <w:rsid w:val="00921C4C"/>
    <w:rsid w:val="00921D28"/>
    <w:rsid w:val="00922125"/>
    <w:rsid w:val="009229B3"/>
    <w:rsid w:val="00923044"/>
    <w:rsid w:val="00923289"/>
    <w:rsid w:val="00924B93"/>
    <w:rsid w:val="00924EF1"/>
    <w:rsid w:val="00925197"/>
    <w:rsid w:val="009252C8"/>
    <w:rsid w:val="00925597"/>
    <w:rsid w:val="00925A33"/>
    <w:rsid w:val="00925C10"/>
    <w:rsid w:val="009261DB"/>
    <w:rsid w:val="009261FA"/>
    <w:rsid w:val="00926235"/>
    <w:rsid w:val="00926659"/>
    <w:rsid w:val="0092685A"/>
    <w:rsid w:val="00926DEE"/>
    <w:rsid w:val="00926E92"/>
    <w:rsid w:val="00927AE4"/>
    <w:rsid w:val="00927C77"/>
    <w:rsid w:val="00927E36"/>
    <w:rsid w:val="0093000C"/>
    <w:rsid w:val="00930130"/>
    <w:rsid w:val="009308D8"/>
    <w:rsid w:val="00930AA1"/>
    <w:rsid w:val="00930B0F"/>
    <w:rsid w:val="0093142B"/>
    <w:rsid w:val="0093167E"/>
    <w:rsid w:val="00931A83"/>
    <w:rsid w:val="00931F33"/>
    <w:rsid w:val="009320AE"/>
    <w:rsid w:val="009320F5"/>
    <w:rsid w:val="0093293F"/>
    <w:rsid w:val="009333A0"/>
    <w:rsid w:val="009338AA"/>
    <w:rsid w:val="009338B5"/>
    <w:rsid w:val="00933CC8"/>
    <w:rsid w:val="00933E05"/>
    <w:rsid w:val="00934383"/>
    <w:rsid w:val="0093520E"/>
    <w:rsid w:val="0093584C"/>
    <w:rsid w:val="00935B33"/>
    <w:rsid w:val="009360B1"/>
    <w:rsid w:val="0093660C"/>
    <w:rsid w:val="0093664E"/>
    <w:rsid w:val="009369D2"/>
    <w:rsid w:val="00936AF4"/>
    <w:rsid w:val="00936B1E"/>
    <w:rsid w:val="0093701F"/>
    <w:rsid w:val="0093717A"/>
    <w:rsid w:val="009372D8"/>
    <w:rsid w:val="009372F4"/>
    <w:rsid w:val="00937362"/>
    <w:rsid w:val="00937487"/>
    <w:rsid w:val="00937741"/>
    <w:rsid w:val="00937808"/>
    <w:rsid w:val="0093780A"/>
    <w:rsid w:val="00937BC8"/>
    <w:rsid w:val="00937D44"/>
    <w:rsid w:val="00937ECC"/>
    <w:rsid w:val="00937EEC"/>
    <w:rsid w:val="009402A7"/>
    <w:rsid w:val="009403DF"/>
    <w:rsid w:val="009404D5"/>
    <w:rsid w:val="009411CB"/>
    <w:rsid w:val="00941746"/>
    <w:rsid w:val="00941761"/>
    <w:rsid w:val="009417B6"/>
    <w:rsid w:val="00941C8B"/>
    <w:rsid w:val="00941DA3"/>
    <w:rsid w:val="00942048"/>
    <w:rsid w:val="0094230B"/>
    <w:rsid w:val="009427F8"/>
    <w:rsid w:val="00942BC1"/>
    <w:rsid w:val="00942F57"/>
    <w:rsid w:val="00943467"/>
    <w:rsid w:val="00944080"/>
    <w:rsid w:val="00944136"/>
    <w:rsid w:val="00944478"/>
    <w:rsid w:val="00944555"/>
    <w:rsid w:val="0094572F"/>
    <w:rsid w:val="0094599F"/>
    <w:rsid w:val="00946454"/>
    <w:rsid w:val="009466DC"/>
    <w:rsid w:val="00946946"/>
    <w:rsid w:val="00947566"/>
    <w:rsid w:val="009476F7"/>
    <w:rsid w:val="00947CB6"/>
    <w:rsid w:val="00947DD1"/>
    <w:rsid w:val="00947E19"/>
    <w:rsid w:val="00947E1F"/>
    <w:rsid w:val="00947ED5"/>
    <w:rsid w:val="00950505"/>
    <w:rsid w:val="009508F1"/>
    <w:rsid w:val="00950BC3"/>
    <w:rsid w:val="00950C2F"/>
    <w:rsid w:val="009516BC"/>
    <w:rsid w:val="00951DB0"/>
    <w:rsid w:val="00952007"/>
    <w:rsid w:val="0095213D"/>
    <w:rsid w:val="009523CC"/>
    <w:rsid w:val="00952403"/>
    <w:rsid w:val="009526E4"/>
    <w:rsid w:val="00952CFD"/>
    <w:rsid w:val="00952DC8"/>
    <w:rsid w:val="00952F2E"/>
    <w:rsid w:val="00953280"/>
    <w:rsid w:val="00953641"/>
    <w:rsid w:val="009543A8"/>
    <w:rsid w:val="009545DB"/>
    <w:rsid w:val="00954723"/>
    <w:rsid w:val="00954CA4"/>
    <w:rsid w:val="00954E54"/>
    <w:rsid w:val="00954E8B"/>
    <w:rsid w:val="0095523C"/>
    <w:rsid w:val="0095571D"/>
    <w:rsid w:val="00955ABA"/>
    <w:rsid w:val="00955B07"/>
    <w:rsid w:val="00956066"/>
    <w:rsid w:val="009562DB"/>
    <w:rsid w:val="00956400"/>
    <w:rsid w:val="009564D9"/>
    <w:rsid w:val="00956737"/>
    <w:rsid w:val="009568AC"/>
    <w:rsid w:val="00956F32"/>
    <w:rsid w:val="0095709C"/>
    <w:rsid w:val="00957C71"/>
    <w:rsid w:val="00957E6E"/>
    <w:rsid w:val="00957F0B"/>
    <w:rsid w:val="00960256"/>
    <w:rsid w:val="009607EF"/>
    <w:rsid w:val="0096087F"/>
    <w:rsid w:val="00960CAF"/>
    <w:rsid w:val="00960FF4"/>
    <w:rsid w:val="00961144"/>
    <w:rsid w:val="00961278"/>
    <w:rsid w:val="00961810"/>
    <w:rsid w:val="00961CD2"/>
    <w:rsid w:val="00962060"/>
    <w:rsid w:val="00962187"/>
    <w:rsid w:val="00962277"/>
    <w:rsid w:val="009622E2"/>
    <w:rsid w:val="0096298D"/>
    <w:rsid w:val="0096359A"/>
    <w:rsid w:val="00963F17"/>
    <w:rsid w:val="009643C9"/>
    <w:rsid w:val="00964556"/>
    <w:rsid w:val="009645F7"/>
    <w:rsid w:val="0096482F"/>
    <w:rsid w:val="00964D4A"/>
    <w:rsid w:val="0096512F"/>
    <w:rsid w:val="009654A4"/>
    <w:rsid w:val="009654C4"/>
    <w:rsid w:val="00965843"/>
    <w:rsid w:val="0096639B"/>
    <w:rsid w:val="009663EC"/>
    <w:rsid w:val="0096691B"/>
    <w:rsid w:val="00966B9E"/>
    <w:rsid w:val="009670FD"/>
    <w:rsid w:val="00967A9C"/>
    <w:rsid w:val="00967AA0"/>
    <w:rsid w:val="00967C13"/>
    <w:rsid w:val="00967D3F"/>
    <w:rsid w:val="00967EB7"/>
    <w:rsid w:val="009701FD"/>
    <w:rsid w:val="0097050F"/>
    <w:rsid w:val="009709A8"/>
    <w:rsid w:val="00970F72"/>
    <w:rsid w:val="009710CA"/>
    <w:rsid w:val="009710D3"/>
    <w:rsid w:val="009710E7"/>
    <w:rsid w:val="00971BCB"/>
    <w:rsid w:val="009726D4"/>
    <w:rsid w:val="0097279B"/>
    <w:rsid w:val="00972D9C"/>
    <w:rsid w:val="009732BF"/>
    <w:rsid w:val="009732EC"/>
    <w:rsid w:val="00973A88"/>
    <w:rsid w:val="00973C3A"/>
    <w:rsid w:val="0097401E"/>
    <w:rsid w:val="00974228"/>
    <w:rsid w:val="00974BD0"/>
    <w:rsid w:val="00975B1C"/>
    <w:rsid w:val="00975C41"/>
    <w:rsid w:val="00976900"/>
    <w:rsid w:val="009769D4"/>
    <w:rsid w:val="00976E54"/>
    <w:rsid w:val="00977533"/>
    <w:rsid w:val="00977A16"/>
    <w:rsid w:val="00980521"/>
    <w:rsid w:val="009808BC"/>
    <w:rsid w:val="00980936"/>
    <w:rsid w:val="00980A07"/>
    <w:rsid w:val="00980BC8"/>
    <w:rsid w:val="00980FB8"/>
    <w:rsid w:val="00981411"/>
    <w:rsid w:val="009819BD"/>
    <w:rsid w:val="00982297"/>
    <w:rsid w:val="00982D63"/>
    <w:rsid w:val="00982E3B"/>
    <w:rsid w:val="00983D45"/>
    <w:rsid w:val="009847BA"/>
    <w:rsid w:val="00984BEA"/>
    <w:rsid w:val="00985275"/>
    <w:rsid w:val="00985595"/>
    <w:rsid w:val="0098673B"/>
    <w:rsid w:val="009869C8"/>
    <w:rsid w:val="00987B90"/>
    <w:rsid w:val="00987CA4"/>
    <w:rsid w:val="00987D28"/>
    <w:rsid w:val="00990200"/>
    <w:rsid w:val="009904D8"/>
    <w:rsid w:val="00990677"/>
    <w:rsid w:val="009906D4"/>
    <w:rsid w:val="00990721"/>
    <w:rsid w:val="00990AF0"/>
    <w:rsid w:val="00990BED"/>
    <w:rsid w:val="00990E2F"/>
    <w:rsid w:val="00990E5A"/>
    <w:rsid w:val="0099144B"/>
    <w:rsid w:val="009921AF"/>
    <w:rsid w:val="00992987"/>
    <w:rsid w:val="00993717"/>
    <w:rsid w:val="009939B2"/>
    <w:rsid w:val="00993D78"/>
    <w:rsid w:val="00993F98"/>
    <w:rsid w:val="009943E7"/>
    <w:rsid w:val="00994A8A"/>
    <w:rsid w:val="00994A90"/>
    <w:rsid w:val="009957B3"/>
    <w:rsid w:val="00996203"/>
    <w:rsid w:val="00996329"/>
    <w:rsid w:val="00996747"/>
    <w:rsid w:val="0099685D"/>
    <w:rsid w:val="00996AAF"/>
    <w:rsid w:val="00996B59"/>
    <w:rsid w:val="00996D0E"/>
    <w:rsid w:val="00996F8B"/>
    <w:rsid w:val="00997326"/>
    <w:rsid w:val="00997520"/>
    <w:rsid w:val="009975AC"/>
    <w:rsid w:val="00997676"/>
    <w:rsid w:val="00997A44"/>
    <w:rsid w:val="00997F4D"/>
    <w:rsid w:val="009A090E"/>
    <w:rsid w:val="009A0E0F"/>
    <w:rsid w:val="009A0F74"/>
    <w:rsid w:val="009A1157"/>
    <w:rsid w:val="009A128B"/>
    <w:rsid w:val="009A151E"/>
    <w:rsid w:val="009A18D6"/>
    <w:rsid w:val="009A1956"/>
    <w:rsid w:val="009A22EE"/>
    <w:rsid w:val="009A2DE8"/>
    <w:rsid w:val="009A3139"/>
    <w:rsid w:val="009A32FF"/>
    <w:rsid w:val="009A3371"/>
    <w:rsid w:val="009A3509"/>
    <w:rsid w:val="009A36DD"/>
    <w:rsid w:val="009A3A24"/>
    <w:rsid w:val="009A3BFE"/>
    <w:rsid w:val="009A3DDD"/>
    <w:rsid w:val="009A4099"/>
    <w:rsid w:val="009A460D"/>
    <w:rsid w:val="009A4868"/>
    <w:rsid w:val="009A4A93"/>
    <w:rsid w:val="009A59C2"/>
    <w:rsid w:val="009A5BB3"/>
    <w:rsid w:val="009A5BBD"/>
    <w:rsid w:val="009A6B89"/>
    <w:rsid w:val="009A6B9A"/>
    <w:rsid w:val="009A6CEB"/>
    <w:rsid w:val="009A758A"/>
    <w:rsid w:val="009A76DA"/>
    <w:rsid w:val="009A7767"/>
    <w:rsid w:val="009A7B10"/>
    <w:rsid w:val="009B00A1"/>
    <w:rsid w:val="009B00BC"/>
    <w:rsid w:val="009B0222"/>
    <w:rsid w:val="009B0A4F"/>
    <w:rsid w:val="009B0B1D"/>
    <w:rsid w:val="009B0D48"/>
    <w:rsid w:val="009B1352"/>
    <w:rsid w:val="009B20A1"/>
    <w:rsid w:val="009B286B"/>
    <w:rsid w:val="009B2944"/>
    <w:rsid w:val="009B2F0B"/>
    <w:rsid w:val="009B3591"/>
    <w:rsid w:val="009B3A94"/>
    <w:rsid w:val="009B4186"/>
    <w:rsid w:val="009B451B"/>
    <w:rsid w:val="009B4A54"/>
    <w:rsid w:val="009B519E"/>
    <w:rsid w:val="009B5282"/>
    <w:rsid w:val="009B53A1"/>
    <w:rsid w:val="009B5A47"/>
    <w:rsid w:val="009B5B0D"/>
    <w:rsid w:val="009B60DE"/>
    <w:rsid w:val="009B691F"/>
    <w:rsid w:val="009B6EA6"/>
    <w:rsid w:val="009B7139"/>
    <w:rsid w:val="009B7159"/>
    <w:rsid w:val="009B775D"/>
    <w:rsid w:val="009B77B5"/>
    <w:rsid w:val="009C03E0"/>
    <w:rsid w:val="009C0888"/>
    <w:rsid w:val="009C0CD3"/>
    <w:rsid w:val="009C0F8E"/>
    <w:rsid w:val="009C1209"/>
    <w:rsid w:val="009C14B0"/>
    <w:rsid w:val="009C20A3"/>
    <w:rsid w:val="009C22A5"/>
    <w:rsid w:val="009C2628"/>
    <w:rsid w:val="009C34C2"/>
    <w:rsid w:val="009C386B"/>
    <w:rsid w:val="009C3881"/>
    <w:rsid w:val="009C3EC2"/>
    <w:rsid w:val="009C44D4"/>
    <w:rsid w:val="009C54F1"/>
    <w:rsid w:val="009C563D"/>
    <w:rsid w:val="009C5836"/>
    <w:rsid w:val="009C584C"/>
    <w:rsid w:val="009C58AC"/>
    <w:rsid w:val="009C6139"/>
    <w:rsid w:val="009C61B3"/>
    <w:rsid w:val="009C6457"/>
    <w:rsid w:val="009C6BBD"/>
    <w:rsid w:val="009C6DAD"/>
    <w:rsid w:val="009C75FF"/>
    <w:rsid w:val="009C7792"/>
    <w:rsid w:val="009C7CFA"/>
    <w:rsid w:val="009D0E48"/>
    <w:rsid w:val="009D0FD9"/>
    <w:rsid w:val="009D134C"/>
    <w:rsid w:val="009D143B"/>
    <w:rsid w:val="009D23EE"/>
    <w:rsid w:val="009D289D"/>
    <w:rsid w:val="009D28A3"/>
    <w:rsid w:val="009D2A2B"/>
    <w:rsid w:val="009D33BB"/>
    <w:rsid w:val="009D377B"/>
    <w:rsid w:val="009D38DE"/>
    <w:rsid w:val="009D406B"/>
    <w:rsid w:val="009D452A"/>
    <w:rsid w:val="009D47EA"/>
    <w:rsid w:val="009D4CE8"/>
    <w:rsid w:val="009D546F"/>
    <w:rsid w:val="009D5929"/>
    <w:rsid w:val="009D5EBA"/>
    <w:rsid w:val="009D650C"/>
    <w:rsid w:val="009D6965"/>
    <w:rsid w:val="009D6D0A"/>
    <w:rsid w:val="009D778F"/>
    <w:rsid w:val="009D7855"/>
    <w:rsid w:val="009D7BDB"/>
    <w:rsid w:val="009D7C3F"/>
    <w:rsid w:val="009E003B"/>
    <w:rsid w:val="009E04D1"/>
    <w:rsid w:val="009E05C4"/>
    <w:rsid w:val="009E05D4"/>
    <w:rsid w:val="009E08AD"/>
    <w:rsid w:val="009E0E10"/>
    <w:rsid w:val="009E1136"/>
    <w:rsid w:val="009E188D"/>
    <w:rsid w:val="009E1A80"/>
    <w:rsid w:val="009E20CB"/>
    <w:rsid w:val="009E228D"/>
    <w:rsid w:val="009E2411"/>
    <w:rsid w:val="009E24B5"/>
    <w:rsid w:val="009E28EC"/>
    <w:rsid w:val="009E2E5F"/>
    <w:rsid w:val="009E4899"/>
    <w:rsid w:val="009E4D0D"/>
    <w:rsid w:val="009E5873"/>
    <w:rsid w:val="009E5BDD"/>
    <w:rsid w:val="009E608F"/>
    <w:rsid w:val="009E6359"/>
    <w:rsid w:val="009E7170"/>
    <w:rsid w:val="009E741E"/>
    <w:rsid w:val="009E79E6"/>
    <w:rsid w:val="009E7BBE"/>
    <w:rsid w:val="009E7C50"/>
    <w:rsid w:val="009E7C8D"/>
    <w:rsid w:val="009E7DDE"/>
    <w:rsid w:val="009F03F8"/>
    <w:rsid w:val="009F081C"/>
    <w:rsid w:val="009F0E9C"/>
    <w:rsid w:val="009F11B9"/>
    <w:rsid w:val="009F15B2"/>
    <w:rsid w:val="009F1BD0"/>
    <w:rsid w:val="009F1FC0"/>
    <w:rsid w:val="009F2060"/>
    <w:rsid w:val="009F25B8"/>
    <w:rsid w:val="009F325D"/>
    <w:rsid w:val="009F3423"/>
    <w:rsid w:val="009F37D4"/>
    <w:rsid w:val="009F3975"/>
    <w:rsid w:val="009F3ACD"/>
    <w:rsid w:val="009F3D88"/>
    <w:rsid w:val="009F3F5B"/>
    <w:rsid w:val="009F4199"/>
    <w:rsid w:val="009F4290"/>
    <w:rsid w:val="009F42D4"/>
    <w:rsid w:val="009F4442"/>
    <w:rsid w:val="009F4C64"/>
    <w:rsid w:val="009F4F94"/>
    <w:rsid w:val="009F4FA9"/>
    <w:rsid w:val="009F5418"/>
    <w:rsid w:val="009F54AC"/>
    <w:rsid w:val="009F5CFF"/>
    <w:rsid w:val="009F65CE"/>
    <w:rsid w:val="009F6F7F"/>
    <w:rsid w:val="009F7D07"/>
    <w:rsid w:val="009F7D40"/>
    <w:rsid w:val="00A00016"/>
    <w:rsid w:val="00A00A99"/>
    <w:rsid w:val="00A01213"/>
    <w:rsid w:val="00A015A9"/>
    <w:rsid w:val="00A015CA"/>
    <w:rsid w:val="00A01A7A"/>
    <w:rsid w:val="00A01A92"/>
    <w:rsid w:val="00A023EC"/>
    <w:rsid w:val="00A02E71"/>
    <w:rsid w:val="00A03280"/>
    <w:rsid w:val="00A0333F"/>
    <w:rsid w:val="00A03459"/>
    <w:rsid w:val="00A036A2"/>
    <w:rsid w:val="00A037C5"/>
    <w:rsid w:val="00A03CBA"/>
    <w:rsid w:val="00A041D3"/>
    <w:rsid w:val="00A04E68"/>
    <w:rsid w:val="00A052F0"/>
    <w:rsid w:val="00A0535B"/>
    <w:rsid w:val="00A05503"/>
    <w:rsid w:val="00A05A51"/>
    <w:rsid w:val="00A05B22"/>
    <w:rsid w:val="00A05C2A"/>
    <w:rsid w:val="00A05ED4"/>
    <w:rsid w:val="00A0626D"/>
    <w:rsid w:val="00A069EC"/>
    <w:rsid w:val="00A06A23"/>
    <w:rsid w:val="00A06F6D"/>
    <w:rsid w:val="00A075E4"/>
    <w:rsid w:val="00A077F3"/>
    <w:rsid w:val="00A07A12"/>
    <w:rsid w:val="00A07AB6"/>
    <w:rsid w:val="00A07DC0"/>
    <w:rsid w:val="00A07EBE"/>
    <w:rsid w:val="00A10505"/>
    <w:rsid w:val="00A10995"/>
    <w:rsid w:val="00A10F3B"/>
    <w:rsid w:val="00A11166"/>
    <w:rsid w:val="00A114B8"/>
    <w:rsid w:val="00A11684"/>
    <w:rsid w:val="00A118BE"/>
    <w:rsid w:val="00A11A22"/>
    <w:rsid w:val="00A11FEB"/>
    <w:rsid w:val="00A1202B"/>
    <w:rsid w:val="00A122BF"/>
    <w:rsid w:val="00A12359"/>
    <w:rsid w:val="00A1249D"/>
    <w:rsid w:val="00A125E2"/>
    <w:rsid w:val="00A126A6"/>
    <w:rsid w:val="00A12829"/>
    <w:rsid w:val="00A12943"/>
    <w:rsid w:val="00A12BAC"/>
    <w:rsid w:val="00A13259"/>
    <w:rsid w:val="00A1327C"/>
    <w:rsid w:val="00A1373B"/>
    <w:rsid w:val="00A13F9C"/>
    <w:rsid w:val="00A14409"/>
    <w:rsid w:val="00A14681"/>
    <w:rsid w:val="00A14784"/>
    <w:rsid w:val="00A14E36"/>
    <w:rsid w:val="00A15423"/>
    <w:rsid w:val="00A15CA2"/>
    <w:rsid w:val="00A15D9D"/>
    <w:rsid w:val="00A164D4"/>
    <w:rsid w:val="00A16B1C"/>
    <w:rsid w:val="00A16C9F"/>
    <w:rsid w:val="00A17708"/>
    <w:rsid w:val="00A17CCF"/>
    <w:rsid w:val="00A17F19"/>
    <w:rsid w:val="00A20742"/>
    <w:rsid w:val="00A20EA1"/>
    <w:rsid w:val="00A21359"/>
    <w:rsid w:val="00A2162C"/>
    <w:rsid w:val="00A21862"/>
    <w:rsid w:val="00A21E20"/>
    <w:rsid w:val="00A220F3"/>
    <w:rsid w:val="00A226DB"/>
    <w:rsid w:val="00A227B5"/>
    <w:rsid w:val="00A2304B"/>
    <w:rsid w:val="00A239BF"/>
    <w:rsid w:val="00A239E3"/>
    <w:rsid w:val="00A23D68"/>
    <w:rsid w:val="00A24719"/>
    <w:rsid w:val="00A24E8E"/>
    <w:rsid w:val="00A24F5D"/>
    <w:rsid w:val="00A2543B"/>
    <w:rsid w:val="00A25D52"/>
    <w:rsid w:val="00A26492"/>
    <w:rsid w:val="00A268C8"/>
    <w:rsid w:val="00A269EC"/>
    <w:rsid w:val="00A26BDF"/>
    <w:rsid w:val="00A27099"/>
    <w:rsid w:val="00A2713C"/>
    <w:rsid w:val="00A27B79"/>
    <w:rsid w:val="00A27E0B"/>
    <w:rsid w:val="00A30020"/>
    <w:rsid w:val="00A30517"/>
    <w:rsid w:val="00A3060C"/>
    <w:rsid w:val="00A30643"/>
    <w:rsid w:val="00A31183"/>
    <w:rsid w:val="00A31566"/>
    <w:rsid w:val="00A3168D"/>
    <w:rsid w:val="00A316D9"/>
    <w:rsid w:val="00A31869"/>
    <w:rsid w:val="00A3192E"/>
    <w:rsid w:val="00A319C9"/>
    <w:rsid w:val="00A322F8"/>
    <w:rsid w:val="00A32310"/>
    <w:rsid w:val="00A326A3"/>
    <w:rsid w:val="00A32B1B"/>
    <w:rsid w:val="00A33393"/>
    <w:rsid w:val="00A3382B"/>
    <w:rsid w:val="00A339F4"/>
    <w:rsid w:val="00A33B90"/>
    <w:rsid w:val="00A34055"/>
    <w:rsid w:val="00A340AC"/>
    <w:rsid w:val="00A34305"/>
    <w:rsid w:val="00A345D5"/>
    <w:rsid w:val="00A34D7F"/>
    <w:rsid w:val="00A35CD1"/>
    <w:rsid w:val="00A363D9"/>
    <w:rsid w:val="00A364D4"/>
    <w:rsid w:val="00A36946"/>
    <w:rsid w:val="00A36F4C"/>
    <w:rsid w:val="00A37796"/>
    <w:rsid w:val="00A37A56"/>
    <w:rsid w:val="00A37AEF"/>
    <w:rsid w:val="00A37F6D"/>
    <w:rsid w:val="00A40079"/>
    <w:rsid w:val="00A40230"/>
    <w:rsid w:val="00A40A37"/>
    <w:rsid w:val="00A414EE"/>
    <w:rsid w:val="00A417C0"/>
    <w:rsid w:val="00A417C6"/>
    <w:rsid w:val="00A41C91"/>
    <w:rsid w:val="00A426AE"/>
    <w:rsid w:val="00A43D99"/>
    <w:rsid w:val="00A43DB1"/>
    <w:rsid w:val="00A43DD3"/>
    <w:rsid w:val="00A43E58"/>
    <w:rsid w:val="00A44375"/>
    <w:rsid w:val="00A443DC"/>
    <w:rsid w:val="00A44610"/>
    <w:rsid w:val="00A44AEA"/>
    <w:rsid w:val="00A450B5"/>
    <w:rsid w:val="00A452BE"/>
    <w:rsid w:val="00A455FE"/>
    <w:rsid w:val="00A45901"/>
    <w:rsid w:val="00A465D2"/>
    <w:rsid w:val="00A469FD"/>
    <w:rsid w:val="00A46B86"/>
    <w:rsid w:val="00A46BED"/>
    <w:rsid w:val="00A471B3"/>
    <w:rsid w:val="00A471F9"/>
    <w:rsid w:val="00A47CF3"/>
    <w:rsid w:val="00A50111"/>
    <w:rsid w:val="00A506E4"/>
    <w:rsid w:val="00A5070B"/>
    <w:rsid w:val="00A50C06"/>
    <w:rsid w:val="00A50DFA"/>
    <w:rsid w:val="00A514CF"/>
    <w:rsid w:val="00A51532"/>
    <w:rsid w:val="00A51D79"/>
    <w:rsid w:val="00A51D84"/>
    <w:rsid w:val="00A51E34"/>
    <w:rsid w:val="00A522B3"/>
    <w:rsid w:val="00A52520"/>
    <w:rsid w:val="00A530ED"/>
    <w:rsid w:val="00A532F2"/>
    <w:rsid w:val="00A533C9"/>
    <w:rsid w:val="00A53C80"/>
    <w:rsid w:val="00A54D84"/>
    <w:rsid w:val="00A5547D"/>
    <w:rsid w:val="00A55EB8"/>
    <w:rsid w:val="00A56A46"/>
    <w:rsid w:val="00A56B91"/>
    <w:rsid w:val="00A57057"/>
    <w:rsid w:val="00A570F4"/>
    <w:rsid w:val="00A571CC"/>
    <w:rsid w:val="00A57E6C"/>
    <w:rsid w:val="00A601FC"/>
    <w:rsid w:val="00A60501"/>
    <w:rsid w:val="00A6063D"/>
    <w:rsid w:val="00A61767"/>
    <w:rsid w:val="00A61DA7"/>
    <w:rsid w:val="00A62248"/>
    <w:rsid w:val="00A623AD"/>
    <w:rsid w:val="00A64236"/>
    <w:rsid w:val="00A643DA"/>
    <w:rsid w:val="00A64965"/>
    <w:rsid w:val="00A64C25"/>
    <w:rsid w:val="00A64DD6"/>
    <w:rsid w:val="00A65225"/>
    <w:rsid w:val="00A652DB"/>
    <w:rsid w:val="00A6550E"/>
    <w:rsid w:val="00A655D3"/>
    <w:rsid w:val="00A65776"/>
    <w:rsid w:val="00A65F78"/>
    <w:rsid w:val="00A662F7"/>
    <w:rsid w:val="00A664CC"/>
    <w:rsid w:val="00A66710"/>
    <w:rsid w:val="00A668FA"/>
    <w:rsid w:val="00A66B0D"/>
    <w:rsid w:val="00A66E8E"/>
    <w:rsid w:val="00A66F80"/>
    <w:rsid w:val="00A675FA"/>
    <w:rsid w:val="00A678A0"/>
    <w:rsid w:val="00A67A20"/>
    <w:rsid w:val="00A67D42"/>
    <w:rsid w:val="00A67D70"/>
    <w:rsid w:val="00A70158"/>
    <w:rsid w:val="00A702DE"/>
    <w:rsid w:val="00A7047D"/>
    <w:rsid w:val="00A70596"/>
    <w:rsid w:val="00A70897"/>
    <w:rsid w:val="00A70E91"/>
    <w:rsid w:val="00A70F96"/>
    <w:rsid w:val="00A71DC0"/>
    <w:rsid w:val="00A7292A"/>
    <w:rsid w:val="00A72963"/>
    <w:rsid w:val="00A72A22"/>
    <w:rsid w:val="00A73383"/>
    <w:rsid w:val="00A73775"/>
    <w:rsid w:val="00A73949"/>
    <w:rsid w:val="00A73A9E"/>
    <w:rsid w:val="00A73E4B"/>
    <w:rsid w:val="00A74A68"/>
    <w:rsid w:val="00A7524A"/>
    <w:rsid w:val="00A7526D"/>
    <w:rsid w:val="00A7529E"/>
    <w:rsid w:val="00A75861"/>
    <w:rsid w:val="00A75A80"/>
    <w:rsid w:val="00A7615E"/>
    <w:rsid w:val="00A76473"/>
    <w:rsid w:val="00A76C74"/>
    <w:rsid w:val="00A76F57"/>
    <w:rsid w:val="00A770E3"/>
    <w:rsid w:val="00A77135"/>
    <w:rsid w:val="00A778C1"/>
    <w:rsid w:val="00A80488"/>
    <w:rsid w:val="00A81654"/>
    <w:rsid w:val="00A81DA9"/>
    <w:rsid w:val="00A824E5"/>
    <w:rsid w:val="00A82642"/>
    <w:rsid w:val="00A826BD"/>
    <w:rsid w:val="00A830DA"/>
    <w:rsid w:val="00A8325A"/>
    <w:rsid w:val="00A839F0"/>
    <w:rsid w:val="00A83AB0"/>
    <w:rsid w:val="00A84864"/>
    <w:rsid w:val="00A84962"/>
    <w:rsid w:val="00A84AF1"/>
    <w:rsid w:val="00A84C1B"/>
    <w:rsid w:val="00A84C2D"/>
    <w:rsid w:val="00A85813"/>
    <w:rsid w:val="00A85ADB"/>
    <w:rsid w:val="00A85C06"/>
    <w:rsid w:val="00A85F08"/>
    <w:rsid w:val="00A86A70"/>
    <w:rsid w:val="00A87472"/>
    <w:rsid w:val="00A87C83"/>
    <w:rsid w:val="00A87F01"/>
    <w:rsid w:val="00A9021B"/>
    <w:rsid w:val="00A9086C"/>
    <w:rsid w:val="00A90B9E"/>
    <w:rsid w:val="00A913EC"/>
    <w:rsid w:val="00A9162B"/>
    <w:rsid w:val="00A916EF"/>
    <w:rsid w:val="00A9183E"/>
    <w:rsid w:val="00A91F8A"/>
    <w:rsid w:val="00A92156"/>
    <w:rsid w:val="00A923E0"/>
    <w:rsid w:val="00A92473"/>
    <w:rsid w:val="00A92891"/>
    <w:rsid w:val="00A93220"/>
    <w:rsid w:val="00A9337E"/>
    <w:rsid w:val="00A942A5"/>
    <w:rsid w:val="00A9468A"/>
    <w:rsid w:val="00A94C0D"/>
    <w:rsid w:val="00A94E86"/>
    <w:rsid w:val="00A95178"/>
    <w:rsid w:val="00A9566F"/>
    <w:rsid w:val="00A95788"/>
    <w:rsid w:val="00A9579D"/>
    <w:rsid w:val="00A958B8"/>
    <w:rsid w:val="00A95B72"/>
    <w:rsid w:val="00A969EC"/>
    <w:rsid w:val="00A96C80"/>
    <w:rsid w:val="00A96EB7"/>
    <w:rsid w:val="00A9734A"/>
    <w:rsid w:val="00A9750A"/>
    <w:rsid w:val="00A977D4"/>
    <w:rsid w:val="00A97BD3"/>
    <w:rsid w:val="00A97F21"/>
    <w:rsid w:val="00AA0442"/>
    <w:rsid w:val="00AA0B2F"/>
    <w:rsid w:val="00AA0C47"/>
    <w:rsid w:val="00AA0E67"/>
    <w:rsid w:val="00AA12FC"/>
    <w:rsid w:val="00AA1301"/>
    <w:rsid w:val="00AA1A7B"/>
    <w:rsid w:val="00AA209D"/>
    <w:rsid w:val="00AA21A5"/>
    <w:rsid w:val="00AA282F"/>
    <w:rsid w:val="00AA2ABD"/>
    <w:rsid w:val="00AA3461"/>
    <w:rsid w:val="00AA4467"/>
    <w:rsid w:val="00AA4470"/>
    <w:rsid w:val="00AA4A78"/>
    <w:rsid w:val="00AA4DC9"/>
    <w:rsid w:val="00AA54AA"/>
    <w:rsid w:val="00AA54B8"/>
    <w:rsid w:val="00AA5CB3"/>
    <w:rsid w:val="00AA6722"/>
    <w:rsid w:val="00AA6A46"/>
    <w:rsid w:val="00AA6C2E"/>
    <w:rsid w:val="00AA74EE"/>
    <w:rsid w:val="00AA7513"/>
    <w:rsid w:val="00AA7C12"/>
    <w:rsid w:val="00AB133A"/>
    <w:rsid w:val="00AB196C"/>
    <w:rsid w:val="00AB1A2D"/>
    <w:rsid w:val="00AB1E84"/>
    <w:rsid w:val="00AB281A"/>
    <w:rsid w:val="00AB2C92"/>
    <w:rsid w:val="00AB2F78"/>
    <w:rsid w:val="00AB313D"/>
    <w:rsid w:val="00AB32F9"/>
    <w:rsid w:val="00AB3322"/>
    <w:rsid w:val="00AB3684"/>
    <w:rsid w:val="00AB4359"/>
    <w:rsid w:val="00AB4540"/>
    <w:rsid w:val="00AB4BCB"/>
    <w:rsid w:val="00AB4D2B"/>
    <w:rsid w:val="00AB4D63"/>
    <w:rsid w:val="00AB51BC"/>
    <w:rsid w:val="00AB5216"/>
    <w:rsid w:val="00AB57F0"/>
    <w:rsid w:val="00AB5A7F"/>
    <w:rsid w:val="00AB5B00"/>
    <w:rsid w:val="00AB5C29"/>
    <w:rsid w:val="00AB5D6D"/>
    <w:rsid w:val="00AB5DD7"/>
    <w:rsid w:val="00AB629A"/>
    <w:rsid w:val="00AB6427"/>
    <w:rsid w:val="00AB68AB"/>
    <w:rsid w:val="00AB6BB5"/>
    <w:rsid w:val="00AB6C7F"/>
    <w:rsid w:val="00AB74E8"/>
    <w:rsid w:val="00AB79D9"/>
    <w:rsid w:val="00AC0039"/>
    <w:rsid w:val="00AC00D7"/>
    <w:rsid w:val="00AC0227"/>
    <w:rsid w:val="00AC02C7"/>
    <w:rsid w:val="00AC08F1"/>
    <w:rsid w:val="00AC0AEF"/>
    <w:rsid w:val="00AC1812"/>
    <w:rsid w:val="00AC1A8E"/>
    <w:rsid w:val="00AC1F42"/>
    <w:rsid w:val="00AC2081"/>
    <w:rsid w:val="00AC2AC4"/>
    <w:rsid w:val="00AC3310"/>
    <w:rsid w:val="00AC3B2B"/>
    <w:rsid w:val="00AC3B4F"/>
    <w:rsid w:val="00AC3E28"/>
    <w:rsid w:val="00AC41DC"/>
    <w:rsid w:val="00AC4652"/>
    <w:rsid w:val="00AC47F7"/>
    <w:rsid w:val="00AC4A74"/>
    <w:rsid w:val="00AC5305"/>
    <w:rsid w:val="00AC590C"/>
    <w:rsid w:val="00AC5B02"/>
    <w:rsid w:val="00AC5E87"/>
    <w:rsid w:val="00AC6D2F"/>
    <w:rsid w:val="00AD06BA"/>
    <w:rsid w:val="00AD090A"/>
    <w:rsid w:val="00AD0B02"/>
    <w:rsid w:val="00AD0E86"/>
    <w:rsid w:val="00AD0FC9"/>
    <w:rsid w:val="00AD24C4"/>
    <w:rsid w:val="00AD2546"/>
    <w:rsid w:val="00AD2B25"/>
    <w:rsid w:val="00AD2C3F"/>
    <w:rsid w:val="00AD3226"/>
    <w:rsid w:val="00AD3475"/>
    <w:rsid w:val="00AD3782"/>
    <w:rsid w:val="00AD3BDE"/>
    <w:rsid w:val="00AD3F92"/>
    <w:rsid w:val="00AD48FB"/>
    <w:rsid w:val="00AD493D"/>
    <w:rsid w:val="00AD4984"/>
    <w:rsid w:val="00AD5098"/>
    <w:rsid w:val="00AD538F"/>
    <w:rsid w:val="00AD57EB"/>
    <w:rsid w:val="00AD5889"/>
    <w:rsid w:val="00AD5955"/>
    <w:rsid w:val="00AD5FA2"/>
    <w:rsid w:val="00AD62F5"/>
    <w:rsid w:val="00AD635C"/>
    <w:rsid w:val="00AD68A4"/>
    <w:rsid w:val="00AD6C7D"/>
    <w:rsid w:val="00AD6E9C"/>
    <w:rsid w:val="00AE1C58"/>
    <w:rsid w:val="00AE215B"/>
    <w:rsid w:val="00AE22C9"/>
    <w:rsid w:val="00AE2452"/>
    <w:rsid w:val="00AE287C"/>
    <w:rsid w:val="00AE2A0F"/>
    <w:rsid w:val="00AE2CF4"/>
    <w:rsid w:val="00AE33E5"/>
    <w:rsid w:val="00AE3B1A"/>
    <w:rsid w:val="00AE3E38"/>
    <w:rsid w:val="00AE45B6"/>
    <w:rsid w:val="00AE46EC"/>
    <w:rsid w:val="00AE5055"/>
    <w:rsid w:val="00AE5B43"/>
    <w:rsid w:val="00AE60BC"/>
    <w:rsid w:val="00AE6815"/>
    <w:rsid w:val="00AE6999"/>
    <w:rsid w:val="00AE7004"/>
    <w:rsid w:val="00AE7455"/>
    <w:rsid w:val="00AF0178"/>
    <w:rsid w:val="00AF01F5"/>
    <w:rsid w:val="00AF067A"/>
    <w:rsid w:val="00AF137A"/>
    <w:rsid w:val="00AF1392"/>
    <w:rsid w:val="00AF13E2"/>
    <w:rsid w:val="00AF14D3"/>
    <w:rsid w:val="00AF23C1"/>
    <w:rsid w:val="00AF23CB"/>
    <w:rsid w:val="00AF2AEB"/>
    <w:rsid w:val="00AF2E4C"/>
    <w:rsid w:val="00AF2FBC"/>
    <w:rsid w:val="00AF3391"/>
    <w:rsid w:val="00AF36D3"/>
    <w:rsid w:val="00AF3711"/>
    <w:rsid w:val="00AF39A5"/>
    <w:rsid w:val="00AF3A26"/>
    <w:rsid w:val="00AF3A51"/>
    <w:rsid w:val="00AF48E2"/>
    <w:rsid w:val="00AF4C23"/>
    <w:rsid w:val="00AF512A"/>
    <w:rsid w:val="00AF5412"/>
    <w:rsid w:val="00AF54A8"/>
    <w:rsid w:val="00AF58F8"/>
    <w:rsid w:val="00AF617C"/>
    <w:rsid w:val="00AF6238"/>
    <w:rsid w:val="00AF625C"/>
    <w:rsid w:val="00AF6281"/>
    <w:rsid w:val="00AF6483"/>
    <w:rsid w:val="00AF6691"/>
    <w:rsid w:val="00AF750B"/>
    <w:rsid w:val="00AF775D"/>
    <w:rsid w:val="00AF7E7B"/>
    <w:rsid w:val="00B00BCA"/>
    <w:rsid w:val="00B00F67"/>
    <w:rsid w:val="00B01195"/>
    <w:rsid w:val="00B0191F"/>
    <w:rsid w:val="00B01B47"/>
    <w:rsid w:val="00B01C8F"/>
    <w:rsid w:val="00B01D02"/>
    <w:rsid w:val="00B01FFE"/>
    <w:rsid w:val="00B02281"/>
    <w:rsid w:val="00B02B78"/>
    <w:rsid w:val="00B02C8A"/>
    <w:rsid w:val="00B02E18"/>
    <w:rsid w:val="00B0327B"/>
    <w:rsid w:val="00B035DC"/>
    <w:rsid w:val="00B03B64"/>
    <w:rsid w:val="00B03DAD"/>
    <w:rsid w:val="00B044C9"/>
    <w:rsid w:val="00B0498E"/>
    <w:rsid w:val="00B04C0E"/>
    <w:rsid w:val="00B050A2"/>
    <w:rsid w:val="00B051CB"/>
    <w:rsid w:val="00B0581D"/>
    <w:rsid w:val="00B05CDA"/>
    <w:rsid w:val="00B05ED9"/>
    <w:rsid w:val="00B06B13"/>
    <w:rsid w:val="00B06B60"/>
    <w:rsid w:val="00B06E4F"/>
    <w:rsid w:val="00B078A2"/>
    <w:rsid w:val="00B078FF"/>
    <w:rsid w:val="00B07A9B"/>
    <w:rsid w:val="00B07BD0"/>
    <w:rsid w:val="00B07BD7"/>
    <w:rsid w:val="00B1029D"/>
    <w:rsid w:val="00B10438"/>
    <w:rsid w:val="00B10A3A"/>
    <w:rsid w:val="00B111BE"/>
    <w:rsid w:val="00B1124E"/>
    <w:rsid w:val="00B1157F"/>
    <w:rsid w:val="00B120F1"/>
    <w:rsid w:val="00B12B3D"/>
    <w:rsid w:val="00B12B92"/>
    <w:rsid w:val="00B12F8D"/>
    <w:rsid w:val="00B132E5"/>
    <w:rsid w:val="00B135DB"/>
    <w:rsid w:val="00B1390E"/>
    <w:rsid w:val="00B13E4A"/>
    <w:rsid w:val="00B13F24"/>
    <w:rsid w:val="00B142E3"/>
    <w:rsid w:val="00B143D4"/>
    <w:rsid w:val="00B14556"/>
    <w:rsid w:val="00B15828"/>
    <w:rsid w:val="00B15898"/>
    <w:rsid w:val="00B15E97"/>
    <w:rsid w:val="00B16756"/>
    <w:rsid w:val="00B17540"/>
    <w:rsid w:val="00B1765B"/>
    <w:rsid w:val="00B17C56"/>
    <w:rsid w:val="00B17C92"/>
    <w:rsid w:val="00B17ED1"/>
    <w:rsid w:val="00B2023A"/>
    <w:rsid w:val="00B2032C"/>
    <w:rsid w:val="00B209AF"/>
    <w:rsid w:val="00B2101D"/>
    <w:rsid w:val="00B2122C"/>
    <w:rsid w:val="00B213E8"/>
    <w:rsid w:val="00B21450"/>
    <w:rsid w:val="00B2175A"/>
    <w:rsid w:val="00B21B07"/>
    <w:rsid w:val="00B22257"/>
    <w:rsid w:val="00B22396"/>
    <w:rsid w:val="00B224A4"/>
    <w:rsid w:val="00B2262B"/>
    <w:rsid w:val="00B22CAD"/>
    <w:rsid w:val="00B2375B"/>
    <w:rsid w:val="00B237A0"/>
    <w:rsid w:val="00B241C0"/>
    <w:rsid w:val="00B2427B"/>
    <w:rsid w:val="00B24895"/>
    <w:rsid w:val="00B249E7"/>
    <w:rsid w:val="00B24AE5"/>
    <w:rsid w:val="00B25013"/>
    <w:rsid w:val="00B25309"/>
    <w:rsid w:val="00B25370"/>
    <w:rsid w:val="00B25431"/>
    <w:rsid w:val="00B255F7"/>
    <w:rsid w:val="00B259EB"/>
    <w:rsid w:val="00B25DC0"/>
    <w:rsid w:val="00B26B40"/>
    <w:rsid w:val="00B273C3"/>
    <w:rsid w:val="00B27473"/>
    <w:rsid w:val="00B2757C"/>
    <w:rsid w:val="00B306A1"/>
    <w:rsid w:val="00B307E0"/>
    <w:rsid w:val="00B3082D"/>
    <w:rsid w:val="00B308E7"/>
    <w:rsid w:val="00B3091D"/>
    <w:rsid w:val="00B30967"/>
    <w:rsid w:val="00B30EE8"/>
    <w:rsid w:val="00B312B0"/>
    <w:rsid w:val="00B32052"/>
    <w:rsid w:val="00B3284F"/>
    <w:rsid w:val="00B32C73"/>
    <w:rsid w:val="00B32C82"/>
    <w:rsid w:val="00B32E51"/>
    <w:rsid w:val="00B333B0"/>
    <w:rsid w:val="00B3372D"/>
    <w:rsid w:val="00B339D6"/>
    <w:rsid w:val="00B33E9F"/>
    <w:rsid w:val="00B34069"/>
    <w:rsid w:val="00B3422A"/>
    <w:rsid w:val="00B34380"/>
    <w:rsid w:val="00B34412"/>
    <w:rsid w:val="00B34F30"/>
    <w:rsid w:val="00B366CE"/>
    <w:rsid w:val="00B36A99"/>
    <w:rsid w:val="00B37014"/>
    <w:rsid w:val="00B3722C"/>
    <w:rsid w:val="00B3732C"/>
    <w:rsid w:val="00B37733"/>
    <w:rsid w:val="00B40199"/>
    <w:rsid w:val="00B40699"/>
    <w:rsid w:val="00B4096E"/>
    <w:rsid w:val="00B40EF5"/>
    <w:rsid w:val="00B4117A"/>
    <w:rsid w:val="00B417D6"/>
    <w:rsid w:val="00B426FE"/>
    <w:rsid w:val="00B428BD"/>
    <w:rsid w:val="00B43070"/>
    <w:rsid w:val="00B4386B"/>
    <w:rsid w:val="00B4395E"/>
    <w:rsid w:val="00B4396C"/>
    <w:rsid w:val="00B43B9C"/>
    <w:rsid w:val="00B43C26"/>
    <w:rsid w:val="00B440C9"/>
    <w:rsid w:val="00B44314"/>
    <w:rsid w:val="00B446E3"/>
    <w:rsid w:val="00B45260"/>
    <w:rsid w:val="00B45BA2"/>
    <w:rsid w:val="00B45DC6"/>
    <w:rsid w:val="00B47D4F"/>
    <w:rsid w:val="00B47E21"/>
    <w:rsid w:val="00B50E6A"/>
    <w:rsid w:val="00B512DA"/>
    <w:rsid w:val="00B516CF"/>
    <w:rsid w:val="00B518E7"/>
    <w:rsid w:val="00B51973"/>
    <w:rsid w:val="00B51AC3"/>
    <w:rsid w:val="00B5285C"/>
    <w:rsid w:val="00B53E19"/>
    <w:rsid w:val="00B54031"/>
    <w:rsid w:val="00B549B7"/>
    <w:rsid w:val="00B54A50"/>
    <w:rsid w:val="00B550F3"/>
    <w:rsid w:val="00B55285"/>
    <w:rsid w:val="00B557F3"/>
    <w:rsid w:val="00B55874"/>
    <w:rsid w:val="00B55989"/>
    <w:rsid w:val="00B55A66"/>
    <w:rsid w:val="00B55B6A"/>
    <w:rsid w:val="00B56788"/>
    <w:rsid w:val="00B572A7"/>
    <w:rsid w:val="00B575BD"/>
    <w:rsid w:val="00B600C2"/>
    <w:rsid w:val="00B6020D"/>
    <w:rsid w:val="00B605E5"/>
    <w:rsid w:val="00B6089B"/>
    <w:rsid w:val="00B61A79"/>
    <w:rsid w:val="00B62501"/>
    <w:rsid w:val="00B62962"/>
    <w:rsid w:val="00B62F98"/>
    <w:rsid w:val="00B634E6"/>
    <w:rsid w:val="00B636A7"/>
    <w:rsid w:val="00B637C6"/>
    <w:rsid w:val="00B63A3C"/>
    <w:rsid w:val="00B63E2D"/>
    <w:rsid w:val="00B63EBB"/>
    <w:rsid w:val="00B645F3"/>
    <w:rsid w:val="00B6474B"/>
    <w:rsid w:val="00B648B4"/>
    <w:rsid w:val="00B6549C"/>
    <w:rsid w:val="00B655C9"/>
    <w:rsid w:val="00B65999"/>
    <w:rsid w:val="00B65A11"/>
    <w:rsid w:val="00B65B2E"/>
    <w:rsid w:val="00B65CDE"/>
    <w:rsid w:val="00B65E84"/>
    <w:rsid w:val="00B65FF6"/>
    <w:rsid w:val="00B667FB"/>
    <w:rsid w:val="00B66845"/>
    <w:rsid w:val="00B6693E"/>
    <w:rsid w:val="00B66A42"/>
    <w:rsid w:val="00B6773E"/>
    <w:rsid w:val="00B707B9"/>
    <w:rsid w:val="00B71523"/>
    <w:rsid w:val="00B7155E"/>
    <w:rsid w:val="00B71A73"/>
    <w:rsid w:val="00B71AB6"/>
    <w:rsid w:val="00B71F3F"/>
    <w:rsid w:val="00B72331"/>
    <w:rsid w:val="00B73A16"/>
    <w:rsid w:val="00B73CD4"/>
    <w:rsid w:val="00B7420E"/>
    <w:rsid w:val="00B74310"/>
    <w:rsid w:val="00B7483A"/>
    <w:rsid w:val="00B74BF3"/>
    <w:rsid w:val="00B74C7C"/>
    <w:rsid w:val="00B74DA5"/>
    <w:rsid w:val="00B74DF0"/>
    <w:rsid w:val="00B74FC5"/>
    <w:rsid w:val="00B75568"/>
    <w:rsid w:val="00B755A8"/>
    <w:rsid w:val="00B75889"/>
    <w:rsid w:val="00B75B3A"/>
    <w:rsid w:val="00B75DDE"/>
    <w:rsid w:val="00B76024"/>
    <w:rsid w:val="00B76802"/>
    <w:rsid w:val="00B76A16"/>
    <w:rsid w:val="00B76C90"/>
    <w:rsid w:val="00B772F4"/>
    <w:rsid w:val="00B77375"/>
    <w:rsid w:val="00B776C0"/>
    <w:rsid w:val="00B7787B"/>
    <w:rsid w:val="00B7794B"/>
    <w:rsid w:val="00B77C89"/>
    <w:rsid w:val="00B80357"/>
    <w:rsid w:val="00B80443"/>
    <w:rsid w:val="00B80651"/>
    <w:rsid w:val="00B816D3"/>
    <w:rsid w:val="00B8186B"/>
    <w:rsid w:val="00B818F8"/>
    <w:rsid w:val="00B81BF6"/>
    <w:rsid w:val="00B81D23"/>
    <w:rsid w:val="00B81DC1"/>
    <w:rsid w:val="00B82597"/>
    <w:rsid w:val="00B82FF7"/>
    <w:rsid w:val="00B834D4"/>
    <w:rsid w:val="00B84005"/>
    <w:rsid w:val="00B84CFA"/>
    <w:rsid w:val="00B8536C"/>
    <w:rsid w:val="00B85615"/>
    <w:rsid w:val="00B85A15"/>
    <w:rsid w:val="00B85EBD"/>
    <w:rsid w:val="00B861C7"/>
    <w:rsid w:val="00B86806"/>
    <w:rsid w:val="00B868A6"/>
    <w:rsid w:val="00B86AA2"/>
    <w:rsid w:val="00B87045"/>
    <w:rsid w:val="00B8722D"/>
    <w:rsid w:val="00B87840"/>
    <w:rsid w:val="00B87B5E"/>
    <w:rsid w:val="00B87D65"/>
    <w:rsid w:val="00B87F35"/>
    <w:rsid w:val="00B87F37"/>
    <w:rsid w:val="00B87FD3"/>
    <w:rsid w:val="00B90F62"/>
    <w:rsid w:val="00B91104"/>
    <w:rsid w:val="00B9127B"/>
    <w:rsid w:val="00B91344"/>
    <w:rsid w:val="00B91588"/>
    <w:rsid w:val="00B9165E"/>
    <w:rsid w:val="00B92822"/>
    <w:rsid w:val="00B92D91"/>
    <w:rsid w:val="00B92E02"/>
    <w:rsid w:val="00B9331B"/>
    <w:rsid w:val="00B937BF"/>
    <w:rsid w:val="00B93B0D"/>
    <w:rsid w:val="00B94012"/>
    <w:rsid w:val="00B945D4"/>
    <w:rsid w:val="00B946BD"/>
    <w:rsid w:val="00B9481F"/>
    <w:rsid w:val="00B9534F"/>
    <w:rsid w:val="00B953BB"/>
    <w:rsid w:val="00B957E7"/>
    <w:rsid w:val="00B969ED"/>
    <w:rsid w:val="00BA04C6"/>
    <w:rsid w:val="00BA053F"/>
    <w:rsid w:val="00BA0A75"/>
    <w:rsid w:val="00BA0D19"/>
    <w:rsid w:val="00BA1677"/>
    <w:rsid w:val="00BA1980"/>
    <w:rsid w:val="00BA208A"/>
    <w:rsid w:val="00BA2463"/>
    <w:rsid w:val="00BA255A"/>
    <w:rsid w:val="00BA273F"/>
    <w:rsid w:val="00BA40FE"/>
    <w:rsid w:val="00BA4895"/>
    <w:rsid w:val="00BA5012"/>
    <w:rsid w:val="00BA54AF"/>
    <w:rsid w:val="00BA5589"/>
    <w:rsid w:val="00BA59F1"/>
    <w:rsid w:val="00BA672E"/>
    <w:rsid w:val="00BA678A"/>
    <w:rsid w:val="00BA6D07"/>
    <w:rsid w:val="00BA6D44"/>
    <w:rsid w:val="00BA6E78"/>
    <w:rsid w:val="00BA6E83"/>
    <w:rsid w:val="00BA6EF9"/>
    <w:rsid w:val="00BA7500"/>
    <w:rsid w:val="00BA795D"/>
    <w:rsid w:val="00BA7EC5"/>
    <w:rsid w:val="00BB03DF"/>
    <w:rsid w:val="00BB03F4"/>
    <w:rsid w:val="00BB0669"/>
    <w:rsid w:val="00BB0912"/>
    <w:rsid w:val="00BB0C88"/>
    <w:rsid w:val="00BB0C8A"/>
    <w:rsid w:val="00BB1264"/>
    <w:rsid w:val="00BB16A5"/>
    <w:rsid w:val="00BB1CE7"/>
    <w:rsid w:val="00BB2499"/>
    <w:rsid w:val="00BB25DA"/>
    <w:rsid w:val="00BB36F3"/>
    <w:rsid w:val="00BB380F"/>
    <w:rsid w:val="00BB3A6F"/>
    <w:rsid w:val="00BB3A9E"/>
    <w:rsid w:val="00BB3DF6"/>
    <w:rsid w:val="00BB3E9F"/>
    <w:rsid w:val="00BB4C1A"/>
    <w:rsid w:val="00BB51D3"/>
    <w:rsid w:val="00BB5503"/>
    <w:rsid w:val="00BB5528"/>
    <w:rsid w:val="00BB5829"/>
    <w:rsid w:val="00BB5D78"/>
    <w:rsid w:val="00BB65A1"/>
    <w:rsid w:val="00BB6A0E"/>
    <w:rsid w:val="00BB6AE5"/>
    <w:rsid w:val="00BB6BC1"/>
    <w:rsid w:val="00BB6CD8"/>
    <w:rsid w:val="00BB7946"/>
    <w:rsid w:val="00BB7A36"/>
    <w:rsid w:val="00BB7A7D"/>
    <w:rsid w:val="00BB7CC0"/>
    <w:rsid w:val="00BB7E68"/>
    <w:rsid w:val="00BC0818"/>
    <w:rsid w:val="00BC09BC"/>
    <w:rsid w:val="00BC0A1C"/>
    <w:rsid w:val="00BC1673"/>
    <w:rsid w:val="00BC19C3"/>
    <w:rsid w:val="00BC1C20"/>
    <w:rsid w:val="00BC1D43"/>
    <w:rsid w:val="00BC283E"/>
    <w:rsid w:val="00BC2B28"/>
    <w:rsid w:val="00BC2DF5"/>
    <w:rsid w:val="00BC305A"/>
    <w:rsid w:val="00BC3141"/>
    <w:rsid w:val="00BC315C"/>
    <w:rsid w:val="00BC3618"/>
    <w:rsid w:val="00BC37BB"/>
    <w:rsid w:val="00BC39A7"/>
    <w:rsid w:val="00BC402A"/>
    <w:rsid w:val="00BC435E"/>
    <w:rsid w:val="00BC5871"/>
    <w:rsid w:val="00BC5938"/>
    <w:rsid w:val="00BC5948"/>
    <w:rsid w:val="00BC5962"/>
    <w:rsid w:val="00BC59E5"/>
    <w:rsid w:val="00BC606F"/>
    <w:rsid w:val="00BC6340"/>
    <w:rsid w:val="00BC68BA"/>
    <w:rsid w:val="00BC6A6C"/>
    <w:rsid w:val="00BC6FD8"/>
    <w:rsid w:val="00BC7175"/>
    <w:rsid w:val="00BC7CB4"/>
    <w:rsid w:val="00BD0162"/>
    <w:rsid w:val="00BD0684"/>
    <w:rsid w:val="00BD072F"/>
    <w:rsid w:val="00BD078F"/>
    <w:rsid w:val="00BD0D8C"/>
    <w:rsid w:val="00BD0FE4"/>
    <w:rsid w:val="00BD11CA"/>
    <w:rsid w:val="00BD12B1"/>
    <w:rsid w:val="00BD1FB7"/>
    <w:rsid w:val="00BD2212"/>
    <w:rsid w:val="00BD2233"/>
    <w:rsid w:val="00BD2892"/>
    <w:rsid w:val="00BD2B04"/>
    <w:rsid w:val="00BD3454"/>
    <w:rsid w:val="00BD34AE"/>
    <w:rsid w:val="00BD37B6"/>
    <w:rsid w:val="00BD399F"/>
    <w:rsid w:val="00BD3F93"/>
    <w:rsid w:val="00BD46DC"/>
    <w:rsid w:val="00BD49BB"/>
    <w:rsid w:val="00BD4C30"/>
    <w:rsid w:val="00BD53DA"/>
    <w:rsid w:val="00BD568A"/>
    <w:rsid w:val="00BD5937"/>
    <w:rsid w:val="00BD6723"/>
    <w:rsid w:val="00BD69FD"/>
    <w:rsid w:val="00BD6AE8"/>
    <w:rsid w:val="00BD6CBB"/>
    <w:rsid w:val="00BD6E5F"/>
    <w:rsid w:val="00BD6EF6"/>
    <w:rsid w:val="00BD6F56"/>
    <w:rsid w:val="00BD78D1"/>
    <w:rsid w:val="00BD7D0F"/>
    <w:rsid w:val="00BD7F4C"/>
    <w:rsid w:val="00BE07E8"/>
    <w:rsid w:val="00BE09E5"/>
    <w:rsid w:val="00BE0E48"/>
    <w:rsid w:val="00BE0E94"/>
    <w:rsid w:val="00BE18EF"/>
    <w:rsid w:val="00BE1C1B"/>
    <w:rsid w:val="00BE2562"/>
    <w:rsid w:val="00BE2A13"/>
    <w:rsid w:val="00BE2FD2"/>
    <w:rsid w:val="00BE435A"/>
    <w:rsid w:val="00BE4A8B"/>
    <w:rsid w:val="00BE4BD6"/>
    <w:rsid w:val="00BE4C3F"/>
    <w:rsid w:val="00BE501F"/>
    <w:rsid w:val="00BE52AE"/>
    <w:rsid w:val="00BE5522"/>
    <w:rsid w:val="00BE59EB"/>
    <w:rsid w:val="00BE5E64"/>
    <w:rsid w:val="00BE66DE"/>
    <w:rsid w:val="00BE6CA1"/>
    <w:rsid w:val="00BE6D8A"/>
    <w:rsid w:val="00BE765D"/>
    <w:rsid w:val="00BE7F33"/>
    <w:rsid w:val="00BE7FDD"/>
    <w:rsid w:val="00BF0374"/>
    <w:rsid w:val="00BF07AE"/>
    <w:rsid w:val="00BF0A4C"/>
    <w:rsid w:val="00BF0EB8"/>
    <w:rsid w:val="00BF10D5"/>
    <w:rsid w:val="00BF160E"/>
    <w:rsid w:val="00BF1693"/>
    <w:rsid w:val="00BF1D26"/>
    <w:rsid w:val="00BF21EF"/>
    <w:rsid w:val="00BF241C"/>
    <w:rsid w:val="00BF283E"/>
    <w:rsid w:val="00BF2871"/>
    <w:rsid w:val="00BF28E7"/>
    <w:rsid w:val="00BF2A5E"/>
    <w:rsid w:val="00BF2BEC"/>
    <w:rsid w:val="00BF3208"/>
    <w:rsid w:val="00BF3281"/>
    <w:rsid w:val="00BF396C"/>
    <w:rsid w:val="00BF3B09"/>
    <w:rsid w:val="00BF40DE"/>
    <w:rsid w:val="00BF4185"/>
    <w:rsid w:val="00BF4909"/>
    <w:rsid w:val="00BF49D2"/>
    <w:rsid w:val="00BF52C7"/>
    <w:rsid w:val="00BF546B"/>
    <w:rsid w:val="00BF58F6"/>
    <w:rsid w:val="00BF64E3"/>
    <w:rsid w:val="00BF678C"/>
    <w:rsid w:val="00BF67E4"/>
    <w:rsid w:val="00BF7479"/>
    <w:rsid w:val="00C010FB"/>
    <w:rsid w:val="00C015CD"/>
    <w:rsid w:val="00C01BBF"/>
    <w:rsid w:val="00C01F92"/>
    <w:rsid w:val="00C02B3B"/>
    <w:rsid w:val="00C02C15"/>
    <w:rsid w:val="00C03130"/>
    <w:rsid w:val="00C031BF"/>
    <w:rsid w:val="00C03240"/>
    <w:rsid w:val="00C0359A"/>
    <w:rsid w:val="00C039A0"/>
    <w:rsid w:val="00C03AD0"/>
    <w:rsid w:val="00C03DBC"/>
    <w:rsid w:val="00C03F6D"/>
    <w:rsid w:val="00C04033"/>
    <w:rsid w:val="00C04287"/>
    <w:rsid w:val="00C04A8B"/>
    <w:rsid w:val="00C05069"/>
    <w:rsid w:val="00C05726"/>
    <w:rsid w:val="00C05B9E"/>
    <w:rsid w:val="00C05F1E"/>
    <w:rsid w:val="00C0601B"/>
    <w:rsid w:val="00C06835"/>
    <w:rsid w:val="00C06889"/>
    <w:rsid w:val="00C06AE8"/>
    <w:rsid w:val="00C06B67"/>
    <w:rsid w:val="00C06F79"/>
    <w:rsid w:val="00C0723B"/>
    <w:rsid w:val="00C0761F"/>
    <w:rsid w:val="00C104A9"/>
    <w:rsid w:val="00C10746"/>
    <w:rsid w:val="00C10C26"/>
    <w:rsid w:val="00C10CBB"/>
    <w:rsid w:val="00C10CC4"/>
    <w:rsid w:val="00C10DB3"/>
    <w:rsid w:val="00C111AF"/>
    <w:rsid w:val="00C112EF"/>
    <w:rsid w:val="00C119DB"/>
    <w:rsid w:val="00C11B30"/>
    <w:rsid w:val="00C11CAF"/>
    <w:rsid w:val="00C11ED2"/>
    <w:rsid w:val="00C120DD"/>
    <w:rsid w:val="00C12998"/>
    <w:rsid w:val="00C12D64"/>
    <w:rsid w:val="00C137C1"/>
    <w:rsid w:val="00C13BF5"/>
    <w:rsid w:val="00C13D9C"/>
    <w:rsid w:val="00C13F9F"/>
    <w:rsid w:val="00C1455A"/>
    <w:rsid w:val="00C14850"/>
    <w:rsid w:val="00C1488F"/>
    <w:rsid w:val="00C14983"/>
    <w:rsid w:val="00C14A15"/>
    <w:rsid w:val="00C14F10"/>
    <w:rsid w:val="00C15B06"/>
    <w:rsid w:val="00C15E12"/>
    <w:rsid w:val="00C15F2C"/>
    <w:rsid w:val="00C16FB1"/>
    <w:rsid w:val="00C1726B"/>
    <w:rsid w:val="00C174D2"/>
    <w:rsid w:val="00C17617"/>
    <w:rsid w:val="00C178F4"/>
    <w:rsid w:val="00C17989"/>
    <w:rsid w:val="00C200E9"/>
    <w:rsid w:val="00C2022F"/>
    <w:rsid w:val="00C20A43"/>
    <w:rsid w:val="00C20C02"/>
    <w:rsid w:val="00C20F58"/>
    <w:rsid w:val="00C210D8"/>
    <w:rsid w:val="00C2136C"/>
    <w:rsid w:val="00C2154E"/>
    <w:rsid w:val="00C2157C"/>
    <w:rsid w:val="00C21654"/>
    <w:rsid w:val="00C217B5"/>
    <w:rsid w:val="00C21B2A"/>
    <w:rsid w:val="00C21BAA"/>
    <w:rsid w:val="00C22832"/>
    <w:rsid w:val="00C22CE9"/>
    <w:rsid w:val="00C22D63"/>
    <w:rsid w:val="00C22D80"/>
    <w:rsid w:val="00C22E75"/>
    <w:rsid w:val="00C23974"/>
    <w:rsid w:val="00C23BA2"/>
    <w:rsid w:val="00C23DFC"/>
    <w:rsid w:val="00C243D8"/>
    <w:rsid w:val="00C2454C"/>
    <w:rsid w:val="00C24BA5"/>
    <w:rsid w:val="00C25175"/>
    <w:rsid w:val="00C25379"/>
    <w:rsid w:val="00C25384"/>
    <w:rsid w:val="00C2645C"/>
    <w:rsid w:val="00C26476"/>
    <w:rsid w:val="00C27046"/>
    <w:rsid w:val="00C2749A"/>
    <w:rsid w:val="00C27830"/>
    <w:rsid w:val="00C302CE"/>
    <w:rsid w:val="00C3044F"/>
    <w:rsid w:val="00C304C9"/>
    <w:rsid w:val="00C30543"/>
    <w:rsid w:val="00C30EAD"/>
    <w:rsid w:val="00C3123A"/>
    <w:rsid w:val="00C31743"/>
    <w:rsid w:val="00C31D58"/>
    <w:rsid w:val="00C31E19"/>
    <w:rsid w:val="00C31EE1"/>
    <w:rsid w:val="00C32402"/>
    <w:rsid w:val="00C3289B"/>
    <w:rsid w:val="00C32AE5"/>
    <w:rsid w:val="00C32B71"/>
    <w:rsid w:val="00C337C0"/>
    <w:rsid w:val="00C33826"/>
    <w:rsid w:val="00C33867"/>
    <w:rsid w:val="00C3393F"/>
    <w:rsid w:val="00C33E50"/>
    <w:rsid w:val="00C3468F"/>
    <w:rsid w:val="00C34E81"/>
    <w:rsid w:val="00C3518C"/>
    <w:rsid w:val="00C35349"/>
    <w:rsid w:val="00C35521"/>
    <w:rsid w:val="00C3573B"/>
    <w:rsid w:val="00C3598A"/>
    <w:rsid w:val="00C359A4"/>
    <w:rsid w:val="00C360F7"/>
    <w:rsid w:val="00C36ABE"/>
    <w:rsid w:val="00C36B03"/>
    <w:rsid w:val="00C36D76"/>
    <w:rsid w:val="00C36D89"/>
    <w:rsid w:val="00C37895"/>
    <w:rsid w:val="00C379F4"/>
    <w:rsid w:val="00C37BAD"/>
    <w:rsid w:val="00C37DAA"/>
    <w:rsid w:val="00C401E7"/>
    <w:rsid w:val="00C4036C"/>
    <w:rsid w:val="00C40E6F"/>
    <w:rsid w:val="00C41717"/>
    <w:rsid w:val="00C419BC"/>
    <w:rsid w:val="00C41C32"/>
    <w:rsid w:val="00C41D5A"/>
    <w:rsid w:val="00C4227D"/>
    <w:rsid w:val="00C42335"/>
    <w:rsid w:val="00C42A6C"/>
    <w:rsid w:val="00C42C75"/>
    <w:rsid w:val="00C42F42"/>
    <w:rsid w:val="00C430CA"/>
    <w:rsid w:val="00C4348F"/>
    <w:rsid w:val="00C43B1A"/>
    <w:rsid w:val="00C43BE0"/>
    <w:rsid w:val="00C444BF"/>
    <w:rsid w:val="00C4559F"/>
    <w:rsid w:val="00C4579B"/>
    <w:rsid w:val="00C45B3E"/>
    <w:rsid w:val="00C45BD5"/>
    <w:rsid w:val="00C45E0A"/>
    <w:rsid w:val="00C460AE"/>
    <w:rsid w:val="00C46219"/>
    <w:rsid w:val="00C46232"/>
    <w:rsid w:val="00C468F5"/>
    <w:rsid w:val="00C472E0"/>
    <w:rsid w:val="00C47655"/>
    <w:rsid w:val="00C47692"/>
    <w:rsid w:val="00C479D3"/>
    <w:rsid w:val="00C47A13"/>
    <w:rsid w:val="00C47DBE"/>
    <w:rsid w:val="00C47F68"/>
    <w:rsid w:val="00C5032E"/>
    <w:rsid w:val="00C504FD"/>
    <w:rsid w:val="00C5052A"/>
    <w:rsid w:val="00C5080D"/>
    <w:rsid w:val="00C50C44"/>
    <w:rsid w:val="00C51E90"/>
    <w:rsid w:val="00C51EED"/>
    <w:rsid w:val="00C52347"/>
    <w:rsid w:val="00C524C7"/>
    <w:rsid w:val="00C5283A"/>
    <w:rsid w:val="00C52D97"/>
    <w:rsid w:val="00C53E31"/>
    <w:rsid w:val="00C5413B"/>
    <w:rsid w:val="00C54406"/>
    <w:rsid w:val="00C545C3"/>
    <w:rsid w:val="00C548CE"/>
    <w:rsid w:val="00C54BDC"/>
    <w:rsid w:val="00C552CE"/>
    <w:rsid w:val="00C55602"/>
    <w:rsid w:val="00C55B3B"/>
    <w:rsid w:val="00C56067"/>
    <w:rsid w:val="00C561A2"/>
    <w:rsid w:val="00C5643B"/>
    <w:rsid w:val="00C566EE"/>
    <w:rsid w:val="00C56AF8"/>
    <w:rsid w:val="00C56E77"/>
    <w:rsid w:val="00C57008"/>
    <w:rsid w:val="00C57285"/>
    <w:rsid w:val="00C579EC"/>
    <w:rsid w:val="00C57D2D"/>
    <w:rsid w:val="00C60E51"/>
    <w:rsid w:val="00C61237"/>
    <w:rsid w:val="00C615FB"/>
    <w:rsid w:val="00C61859"/>
    <w:rsid w:val="00C61B3A"/>
    <w:rsid w:val="00C61C01"/>
    <w:rsid w:val="00C61D45"/>
    <w:rsid w:val="00C62698"/>
    <w:rsid w:val="00C62A49"/>
    <w:rsid w:val="00C62AEB"/>
    <w:rsid w:val="00C62DE6"/>
    <w:rsid w:val="00C62E40"/>
    <w:rsid w:val="00C632D3"/>
    <w:rsid w:val="00C63990"/>
    <w:rsid w:val="00C63992"/>
    <w:rsid w:val="00C63B64"/>
    <w:rsid w:val="00C63C76"/>
    <w:rsid w:val="00C63EE3"/>
    <w:rsid w:val="00C63EE8"/>
    <w:rsid w:val="00C63F8C"/>
    <w:rsid w:val="00C63FF4"/>
    <w:rsid w:val="00C6434A"/>
    <w:rsid w:val="00C644F8"/>
    <w:rsid w:val="00C644FE"/>
    <w:rsid w:val="00C645BC"/>
    <w:rsid w:val="00C6468C"/>
    <w:rsid w:val="00C64888"/>
    <w:rsid w:val="00C64893"/>
    <w:rsid w:val="00C6534C"/>
    <w:rsid w:val="00C65BF9"/>
    <w:rsid w:val="00C660BA"/>
    <w:rsid w:val="00C66384"/>
    <w:rsid w:val="00C6672F"/>
    <w:rsid w:val="00C66D50"/>
    <w:rsid w:val="00C66D7A"/>
    <w:rsid w:val="00C6780D"/>
    <w:rsid w:val="00C7008A"/>
    <w:rsid w:val="00C700FA"/>
    <w:rsid w:val="00C70CA9"/>
    <w:rsid w:val="00C70FB2"/>
    <w:rsid w:val="00C7171E"/>
    <w:rsid w:val="00C71926"/>
    <w:rsid w:val="00C7195F"/>
    <w:rsid w:val="00C71EA3"/>
    <w:rsid w:val="00C722CF"/>
    <w:rsid w:val="00C7297C"/>
    <w:rsid w:val="00C7361D"/>
    <w:rsid w:val="00C73698"/>
    <w:rsid w:val="00C736DF"/>
    <w:rsid w:val="00C73BAF"/>
    <w:rsid w:val="00C73FD6"/>
    <w:rsid w:val="00C7412A"/>
    <w:rsid w:val="00C759AC"/>
    <w:rsid w:val="00C75D9A"/>
    <w:rsid w:val="00C75E76"/>
    <w:rsid w:val="00C75FD6"/>
    <w:rsid w:val="00C7626D"/>
    <w:rsid w:val="00C7652D"/>
    <w:rsid w:val="00C7688F"/>
    <w:rsid w:val="00C76B3F"/>
    <w:rsid w:val="00C77579"/>
    <w:rsid w:val="00C7760E"/>
    <w:rsid w:val="00C778E0"/>
    <w:rsid w:val="00C801D3"/>
    <w:rsid w:val="00C81A38"/>
    <w:rsid w:val="00C81BF5"/>
    <w:rsid w:val="00C81C02"/>
    <w:rsid w:val="00C81F55"/>
    <w:rsid w:val="00C82038"/>
    <w:rsid w:val="00C826B8"/>
    <w:rsid w:val="00C8287C"/>
    <w:rsid w:val="00C82B36"/>
    <w:rsid w:val="00C82D68"/>
    <w:rsid w:val="00C82F61"/>
    <w:rsid w:val="00C833D5"/>
    <w:rsid w:val="00C834C8"/>
    <w:rsid w:val="00C836F4"/>
    <w:rsid w:val="00C83D09"/>
    <w:rsid w:val="00C8457F"/>
    <w:rsid w:val="00C84715"/>
    <w:rsid w:val="00C84751"/>
    <w:rsid w:val="00C84868"/>
    <w:rsid w:val="00C84A8C"/>
    <w:rsid w:val="00C85DBD"/>
    <w:rsid w:val="00C861C1"/>
    <w:rsid w:val="00C8635D"/>
    <w:rsid w:val="00C86533"/>
    <w:rsid w:val="00C865F4"/>
    <w:rsid w:val="00C86A04"/>
    <w:rsid w:val="00C87087"/>
    <w:rsid w:val="00C87362"/>
    <w:rsid w:val="00C874F2"/>
    <w:rsid w:val="00C87898"/>
    <w:rsid w:val="00C87C1B"/>
    <w:rsid w:val="00C87E0C"/>
    <w:rsid w:val="00C90587"/>
    <w:rsid w:val="00C906DC"/>
    <w:rsid w:val="00C906E9"/>
    <w:rsid w:val="00C90C06"/>
    <w:rsid w:val="00C910DA"/>
    <w:rsid w:val="00C913F1"/>
    <w:rsid w:val="00C917E9"/>
    <w:rsid w:val="00C9194C"/>
    <w:rsid w:val="00C91E56"/>
    <w:rsid w:val="00C91FF3"/>
    <w:rsid w:val="00C92DA9"/>
    <w:rsid w:val="00C93196"/>
    <w:rsid w:val="00C93901"/>
    <w:rsid w:val="00C93DEC"/>
    <w:rsid w:val="00C94444"/>
    <w:rsid w:val="00C94935"/>
    <w:rsid w:val="00C94A9D"/>
    <w:rsid w:val="00C94C03"/>
    <w:rsid w:val="00C94F8F"/>
    <w:rsid w:val="00C95000"/>
    <w:rsid w:val="00C9585B"/>
    <w:rsid w:val="00C95FF0"/>
    <w:rsid w:val="00C96412"/>
    <w:rsid w:val="00C971DB"/>
    <w:rsid w:val="00C9727F"/>
    <w:rsid w:val="00C975B2"/>
    <w:rsid w:val="00C97615"/>
    <w:rsid w:val="00C9765A"/>
    <w:rsid w:val="00C978CA"/>
    <w:rsid w:val="00CA06BC"/>
    <w:rsid w:val="00CA06E1"/>
    <w:rsid w:val="00CA0854"/>
    <w:rsid w:val="00CA140F"/>
    <w:rsid w:val="00CA1870"/>
    <w:rsid w:val="00CA1B7F"/>
    <w:rsid w:val="00CA25E6"/>
    <w:rsid w:val="00CA2655"/>
    <w:rsid w:val="00CA28EE"/>
    <w:rsid w:val="00CA34F1"/>
    <w:rsid w:val="00CA38BE"/>
    <w:rsid w:val="00CA3DF8"/>
    <w:rsid w:val="00CA4267"/>
    <w:rsid w:val="00CA45A1"/>
    <w:rsid w:val="00CA4699"/>
    <w:rsid w:val="00CA47DB"/>
    <w:rsid w:val="00CA4B40"/>
    <w:rsid w:val="00CA4D60"/>
    <w:rsid w:val="00CA4F14"/>
    <w:rsid w:val="00CA50FF"/>
    <w:rsid w:val="00CA5193"/>
    <w:rsid w:val="00CA5454"/>
    <w:rsid w:val="00CA5D33"/>
    <w:rsid w:val="00CA6A5F"/>
    <w:rsid w:val="00CA6F24"/>
    <w:rsid w:val="00CA7662"/>
    <w:rsid w:val="00CA7CC1"/>
    <w:rsid w:val="00CB0741"/>
    <w:rsid w:val="00CB0B70"/>
    <w:rsid w:val="00CB0DE5"/>
    <w:rsid w:val="00CB0E0D"/>
    <w:rsid w:val="00CB16E3"/>
    <w:rsid w:val="00CB1E51"/>
    <w:rsid w:val="00CB1F79"/>
    <w:rsid w:val="00CB24E2"/>
    <w:rsid w:val="00CB2B41"/>
    <w:rsid w:val="00CB3030"/>
    <w:rsid w:val="00CB372B"/>
    <w:rsid w:val="00CB3759"/>
    <w:rsid w:val="00CB3DE7"/>
    <w:rsid w:val="00CB3E2D"/>
    <w:rsid w:val="00CB3F33"/>
    <w:rsid w:val="00CB43D1"/>
    <w:rsid w:val="00CB4701"/>
    <w:rsid w:val="00CB4771"/>
    <w:rsid w:val="00CB4A96"/>
    <w:rsid w:val="00CB4DDB"/>
    <w:rsid w:val="00CB5500"/>
    <w:rsid w:val="00CB580C"/>
    <w:rsid w:val="00CB5A34"/>
    <w:rsid w:val="00CB61F2"/>
    <w:rsid w:val="00CB64CD"/>
    <w:rsid w:val="00CB6A80"/>
    <w:rsid w:val="00CB6ACC"/>
    <w:rsid w:val="00CB6C1C"/>
    <w:rsid w:val="00CB7E31"/>
    <w:rsid w:val="00CC0999"/>
    <w:rsid w:val="00CC09D6"/>
    <w:rsid w:val="00CC119F"/>
    <w:rsid w:val="00CC1723"/>
    <w:rsid w:val="00CC25AD"/>
    <w:rsid w:val="00CC290F"/>
    <w:rsid w:val="00CC2EDA"/>
    <w:rsid w:val="00CC322E"/>
    <w:rsid w:val="00CC33D5"/>
    <w:rsid w:val="00CC35E0"/>
    <w:rsid w:val="00CC38F1"/>
    <w:rsid w:val="00CC3DFB"/>
    <w:rsid w:val="00CC4A2D"/>
    <w:rsid w:val="00CC4DC8"/>
    <w:rsid w:val="00CC4FD1"/>
    <w:rsid w:val="00CC5023"/>
    <w:rsid w:val="00CC538C"/>
    <w:rsid w:val="00CC54FE"/>
    <w:rsid w:val="00CC5684"/>
    <w:rsid w:val="00CC59A5"/>
    <w:rsid w:val="00CC6CDF"/>
    <w:rsid w:val="00CC6D47"/>
    <w:rsid w:val="00CC6F09"/>
    <w:rsid w:val="00CC7306"/>
    <w:rsid w:val="00CC74CE"/>
    <w:rsid w:val="00CC7FCB"/>
    <w:rsid w:val="00CD0960"/>
    <w:rsid w:val="00CD0991"/>
    <w:rsid w:val="00CD09D1"/>
    <w:rsid w:val="00CD1285"/>
    <w:rsid w:val="00CD1746"/>
    <w:rsid w:val="00CD19E7"/>
    <w:rsid w:val="00CD1A2C"/>
    <w:rsid w:val="00CD264D"/>
    <w:rsid w:val="00CD2A4C"/>
    <w:rsid w:val="00CD33CE"/>
    <w:rsid w:val="00CD35B1"/>
    <w:rsid w:val="00CD3747"/>
    <w:rsid w:val="00CD41E9"/>
    <w:rsid w:val="00CD49DA"/>
    <w:rsid w:val="00CD5007"/>
    <w:rsid w:val="00CD6364"/>
    <w:rsid w:val="00CD66B5"/>
    <w:rsid w:val="00CD682D"/>
    <w:rsid w:val="00CD7353"/>
    <w:rsid w:val="00CD78DA"/>
    <w:rsid w:val="00CD7C09"/>
    <w:rsid w:val="00CD7ED6"/>
    <w:rsid w:val="00CE0654"/>
    <w:rsid w:val="00CE069B"/>
    <w:rsid w:val="00CE09F1"/>
    <w:rsid w:val="00CE0E51"/>
    <w:rsid w:val="00CE111A"/>
    <w:rsid w:val="00CE12A0"/>
    <w:rsid w:val="00CE1FD6"/>
    <w:rsid w:val="00CE2374"/>
    <w:rsid w:val="00CE285A"/>
    <w:rsid w:val="00CE2982"/>
    <w:rsid w:val="00CE2DB8"/>
    <w:rsid w:val="00CE33CB"/>
    <w:rsid w:val="00CE33DE"/>
    <w:rsid w:val="00CE384C"/>
    <w:rsid w:val="00CE3CC8"/>
    <w:rsid w:val="00CE3CD2"/>
    <w:rsid w:val="00CE3E62"/>
    <w:rsid w:val="00CE43C2"/>
    <w:rsid w:val="00CE4781"/>
    <w:rsid w:val="00CE48FA"/>
    <w:rsid w:val="00CE4DBF"/>
    <w:rsid w:val="00CE4E9D"/>
    <w:rsid w:val="00CE5209"/>
    <w:rsid w:val="00CE5448"/>
    <w:rsid w:val="00CE622A"/>
    <w:rsid w:val="00CE6795"/>
    <w:rsid w:val="00CE67F0"/>
    <w:rsid w:val="00CE6F61"/>
    <w:rsid w:val="00CE70E2"/>
    <w:rsid w:val="00CE76EC"/>
    <w:rsid w:val="00CE78E5"/>
    <w:rsid w:val="00CF0075"/>
    <w:rsid w:val="00CF05F7"/>
    <w:rsid w:val="00CF062E"/>
    <w:rsid w:val="00CF0FC6"/>
    <w:rsid w:val="00CF140D"/>
    <w:rsid w:val="00CF1411"/>
    <w:rsid w:val="00CF1819"/>
    <w:rsid w:val="00CF1E45"/>
    <w:rsid w:val="00CF226D"/>
    <w:rsid w:val="00CF25A3"/>
    <w:rsid w:val="00CF2E3A"/>
    <w:rsid w:val="00CF3216"/>
    <w:rsid w:val="00CF3318"/>
    <w:rsid w:val="00CF38CA"/>
    <w:rsid w:val="00CF3924"/>
    <w:rsid w:val="00CF3A41"/>
    <w:rsid w:val="00CF3D11"/>
    <w:rsid w:val="00CF3F39"/>
    <w:rsid w:val="00CF463C"/>
    <w:rsid w:val="00CF477C"/>
    <w:rsid w:val="00CF47D5"/>
    <w:rsid w:val="00CF4D59"/>
    <w:rsid w:val="00CF5454"/>
    <w:rsid w:val="00CF5B8D"/>
    <w:rsid w:val="00CF5DAC"/>
    <w:rsid w:val="00CF69B4"/>
    <w:rsid w:val="00CF6D57"/>
    <w:rsid w:val="00CF6FFE"/>
    <w:rsid w:val="00CF72E5"/>
    <w:rsid w:val="00CF72E6"/>
    <w:rsid w:val="00CF7E92"/>
    <w:rsid w:val="00D00C72"/>
    <w:rsid w:val="00D00F93"/>
    <w:rsid w:val="00D0128E"/>
    <w:rsid w:val="00D012AC"/>
    <w:rsid w:val="00D01E1C"/>
    <w:rsid w:val="00D01F4E"/>
    <w:rsid w:val="00D02245"/>
    <w:rsid w:val="00D02355"/>
    <w:rsid w:val="00D028FB"/>
    <w:rsid w:val="00D02FCD"/>
    <w:rsid w:val="00D03240"/>
    <w:rsid w:val="00D03297"/>
    <w:rsid w:val="00D03BAC"/>
    <w:rsid w:val="00D03C53"/>
    <w:rsid w:val="00D03CAB"/>
    <w:rsid w:val="00D03D3E"/>
    <w:rsid w:val="00D03DC5"/>
    <w:rsid w:val="00D03F61"/>
    <w:rsid w:val="00D040A4"/>
    <w:rsid w:val="00D040FA"/>
    <w:rsid w:val="00D042C9"/>
    <w:rsid w:val="00D048A9"/>
    <w:rsid w:val="00D04AF5"/>
    <w:rsid w:val="00D05570"/>
    <w:rsid w:val="00D0571D"/>
    <w:rsid w:val="00D05757"/>
    <w:rsid w:val="00D068A2"/>
    <w:rsid w:val="00D06FB0"/>
    <w:rsid w:val="00D0708C"/>
    <w:rsid w:val="00D0740E"/>
    <w:rsid w:val="00D075CF"/>
    <w:rsid w:val="00D0762A"/>
    <w:rsid w:val="00D0771C"/>
    <w:rsid w:val="00D07EE3"/>
    <w:rsid w:val="00D1088F"/>
    <w:rsid w:val="00D109D6"/>
    <w:rsid w:val="00D10A19"/>
    <w:rsid w:val="00D10DE1"/>
    <w:rsid w:val="00D11ACD"/>
    <w:rsid w:val="00D11D73"/>
    <w:rsid w:val="00D12081"/>
    <w:rsid w:val="00D12958"/>
    <w:rsid w:val="00D129BA"/>
    <w:rsid w:val="00D12CF3"/>
    <w:rsid w:val="00D12DA8"/>
    <w:rsid w:val="00D130F4"/>
    <w:rsid w:val="00D132AD"/>
    <w:rsid w:val="00D1348D"/>
    <w:rsid w:val="00D137E3"/>
    <w:rsid w:val="00D13869"/>
    <w:rsid w:val="00D13CEE"/>
    <w:rsid w:val="00D13DD9"/>
    <w:rsid w:val="00D13E13"/>
    <w:rsid w:val="00D14005"/>
    <w:rsid w:val="00D1409B"/>
    <w:rsid w:val="00D142F1"/>
    <w:rsid w:val="00D1446D"/>
    <w:rsid w:val="00D14568"/>
    <w:rsid w:val="00D145E2"/>
    <w:rsid w:val="00D14668"/>
    <w:rsid w:val="00D1482C"/>
    <w:rsid w:val="00D15BB5"/>
    <w:rsid w:val="00D165D3"/>
    <w:rsid w:val="00D168C6"/>
    <w:rsid w:val="00D1694C"/>
    <w:rsid w:val="00D16B43"/>
    <w:rsid w:val="00D1713F"/>
    <w:rsid w:val="00D17251"/>
    <w:rsid w:val="00D17447"/>
    <w:rsid w:val="00D17833"/>
    <w:rsid w:val="00D2066F"/>
    <w:rsid w:val="00D2073C"/>
    <w:rsid w:val="00D207B9"/>
    <w:rsid w:val="00D208F9"/>
    <w:rsid w:val="00D20C2E"/>
    <w:rsid w:val="00D21271"/>
    <w:rsid w:val="00D21393"/>
    <w:rsid w:val="00D21569"/>
    <w:rsid w:val="00D215DF"/>
    <w:rsid w:val="00D21CBA"/>
    <w:rsid w:val="00D22227"/>
    <w:rsid w:val="00D2250A"/>
    <w:rsid w:val="00D22776"/>
    <w:rsid w:val="00D2323B"/>
    <w:rsid w:val="00D23364"/>
    <w:rsid w:val="00D23505"/>
    <w:rsid w:val="00D24378"/>
    <w:rsid w:val="00D24485"/>
    <w:rsid w:val="00D244A7"/>
    <w:rsid w:val="00D24E5B"/>
    <w:rsid w:val="00D253F1"/>
    <w:rsid w:val="00D25489"/>
    <w:rsid w:val="00D25655"/>
    <w:rsid w:val="00D2569E"/>
    <w:rsid w:val="00D25B49"/>
    <w:rsid w:val="00D2652F"/>
    <w:rsid w:val="00D26619"/>
    <w:rsid w:val="00D26786"/>
    <w:rsid w:val="00D26ED1"/>
    <w:rsid w:val="00D2708B"/>
    <w:rsid w:val="00D271D9"/>
    <w:rsid w:val="00D27737"/>
    <w:rsid w:val="00D27E11"/>
    <w:rsid w:val="00D27F3B"/>
    <w:rsid w:val="00D3041A"/>
    <w:rsid w:val="00D307EF"/>
    <w:rsid w:val="00D30DF0"/>
    <w:rsid w:val="00D30F9A"/>
    <w:rsid w:val="00D30FF3"/>
    <w:rsid w:val="00D3174F"/>
    <w:rsid w:val="00D31918"/>
    <w:rsid w:val="00D31948"/>
    <w:rsid w:val="00D333DE"/>
    <w:rsid w:val="00D33A33"/>
    <w:rsid w:val="00D33E7D"/>
    <w:rsid w:val="00D33F4E"/>
    <w:rsid w:val="00D33FA7"/>
    <w:rsid w:val="00D34489"/>
    <w:rsid w:val="00D346BB"/>
    <w:rsid w:val="00D34A63"/>
    <w:rsid w:val="00D3536B"/>
    <w:rsid w:val="00D353C9"/>
    <w:rsid w:val="00D354B6"/>
    <w:rsid w:val="00D35682"/>
    <w:rsid w:val="00D35C28"/>
    <w:rsid w:val="00D35DDB"/>
    <w:rsid w:val="00D35FF1"/>
    <w:rsid w:val="00D36C71"/>
    <w:rsid w:val="00D36D60"/>
    <w:rsid w:val="00D371FA"/>
    <w:rsid w:val="00D37BA4"/>
    <w:rsid w:val="00D37ED8"/>
    <w:rsid w:val="00D40001"/>
    <w:rsid w:val="00D4006C"/>
    <w:rsid w:val="00D40136"/>
    <w:rsid w:val="00D407C5"/>
    <w:rsid w:val="00D415E5"/>
    <w:rsid w:val="00D427DE"/>
    <w:rsid w:val="00D42E6E"/>
    <w:rsid w:val="00D42F86"/>
    <w:rsid w:val="00D4312B"/>
    <w:rsid w:val="00D432FB"/>
    <w:rsid w:val="00D4346A"/>
    <w:rsid w:val="00D43BDD"/>
    <w:rsid w:val="00D43EF7"/>
    <w:rsid w:val="00D43F0A"/>
    <w:rsid w:val="00D44069"/>
    <w:rsid w:val="00D44250"/>
    <w:rsid w:val="00D44A40"/>
    <w:rsid w:val="00D44BAC"/>
    <w:rsid w:val="00D44EB3"/>
    <w:rsid w:val="00D4508C"/>
    <w:rsid w:val="00D457B4"/>
    <w:rsid w:val="00D4593D"/>
    <w:rsid w:val="00D45F95"/>
    <w:rsid w:val="00D46AD9"/>
    <w:rsid w:val="00D46AFB"/>
    <w:rsid w:val="00D47C50"/>
    <w:rsid w:val="00D47F8E"/>
    <w:rsid w:val="00D5013E"/>
    <w:rsid w:val="00D50D19"/>
    <w:rsid w:val="00D51623"/>
    <w:rsid w:val="00D517D5"/>
    <w:rsid w:val="00D51FC2"/>
    <w:rsid w:val="00D528FD"/>
    <w:rsid w:val="00D537E2"/>
    <w:rsid w:val="00D5380E"/>
    <w:rsid w:val="00D543B1"/>
    <w:rsid w:val="00D5442D"/>
    <w:rsid w:val="00D545CE"/>
    <w:rsid w:val="00D54784"/>
    <w:rsid w:val="00D54D10"/>
    <w:rsid w:val="00D5548C"/>
    <w:rsid w:val="00D55784"/>
    <w:rsid w:val="00D558BE"/>
    <w:rsid w:val="00D55FDD"/>
    <w:rsid w:val="00D5601E"/>
    <w:rsid w:val="00D561E9"/>
    <w:rsid w:val="00D565B4"/>
    <w:rsid w:val="00D566FD"/>
    <w:rsid w:val="00D56A1E"/>
    <w:rsid w:val="00D56E82"/>
    <w:rsid w:val="00D57B8D"/>
    <w:rsid w:val="00D61725"/>
    <w:rsid w:val="00D62AAC"/>
    <w:rsid w:val="00D62D38"/>
    <w:rsid w:val="00D6353E"/>
    <w:rsid w:val="00D637BF"/>
    <w:rsid w:val="00D63F60"/>
    <w:rsid w:val="00D64305"/>
    <w:rsid w:val="00D647E0"/>
    <w:rsid w:val="00D64A31"/>
    <w:rsid w:val="00D64F7A"/>
    <w:rsid w:val="00D657AF"/>
    <w:rsid w:val="00D6581A"/>
    <w:rsid w:val="00D659FB"/>
    <w:rsid w:val="00D65C85"/>
    <w:rsid w:val="00D6617A"/>
    <w:rsid w:val="00D663E8"/>
    <w:rsid w:val="00D6680D"/>
    <w:rsid w:val="00D67004"/>
    <w:rsid w:val="00D67A4A"/>
    <w:rsid w:val="00D67A9D"/>
    <w:rsid w:val="00D70915"/>
    <w:rsid w:val="00D70930"/>
    <w:rsid w:val="00D70955"/>
    <w:rsid w:val="00D70B27"/>
    <w:rsid w:val="00D715C0"/>
    <w:rsid w:val="00D719DB"/>
    <w:rsid w:val="00D71B1C"/>
    <w:rsid w:val="00D71C28"/>
    <w:rsid w:val="00D71E69"/>
    <w:rsid w:val="00D71F6E"/>
    <w:rsid w:val="00D7263A"/>
    <w:rsid w:val="00D72D60"/>
    <w:rsid w:val="00D73033"/>
    <w:rsid w:val="00D73458"/>
    <w:rsid w:val="00D734BA"/>
    <w:rsid w:val="00D7445C"/>
    <w:rsid w:val="00D751ED"/>
    <w:rsid w:val="00D75EE6"/>
    <w:rsid w:val="00D761DA"/>
    <w:rsid w:val="00D76573"/>
    <w:rsid w:val="00D765AE"/>
    <w:rsid w:val="00D76A57"/>
    <w:rsid w:val="00D77572"/>
    <w:rsid w:val="00D80BFF"/>
    <w:rsid w:val="00D80D5F"/>
    <w:rsid w:val="00D81127"/>
    <w:rsid w:val="00D813F7"/>
    <w:rsid w:val="00D820AA"/>
    <w:rsid w:val="00D820B6"/>
    <w:rsid w:val="00D82C30"/>
    <w:rsid w:val="00D8301B"/>
    <w:rsid w:val="00D8307B"/>
    <w:rsid w:val="00D8352E"/>
    <w:rsid w:val="00D83C98"/>
    <w:rsid w:val="00D84C1D"/>
    <w:rsid w:val="00D850D6"/>
    <w:rsid w:val="00D8530F"/>
    <w:rsid w:val="00D860F8"/>
    <w:rsid w:val="00D865FE"/>
    <w:rsid w:val="00D86A78"/>
    <w:rsid w:val="00D86A83"/>
    <w:rsid w:val="00D86D9F"/>
    <w:rsid w:val="00D87012"/>
    <w:rsid w:val="00D87053"/>
    <w:rsid w:val="00D87292"/>
    <w:rsid w:val="00D873F3"/>
    <w:rsid w:val="00D87995"/>
    <w:rsid w:val="00D87BEA"/>
    <w:rsid w:val="00D87DA3"/>
    <w:rsid w:val="00D87E80"/>
    <w:rsid w:val="00D906F9"/>
    <w:rsid w:val="00D91025"/>
    <w:rsid w:val="00D913E8"/>
    <w:rsid w:val="00D919E2"/>
    <w:rsid w:val="00D91B6A"/>
    <w:rsid w:val="00D91BDC"/>
    <w:rsid w:val="00D91E23"/>
    <w:rsid w:val="00D923DD"/>
    <w:rsid w:val="00D92830"/>
    <w:rsid w:val="00D92926"/>
    <w:rsid w:val="00D92E5E"/>
    <w:rsid w:val="00D932A8"/>
    <w:rsid w:val="00D93714"/>
    <w:rsid w:val="00D93E43"/>
    <w:rsid w:val="00D93FBB"/>
    <w:rsid w:val="00D9411F"/>
    <w:rsid w:val="00D9413B"/>
    <w:rsid w:val="00D94477"/>
    <w:rsid w:val="00D94536"/>
    <w:rsid w:val="00D94964"/>
    <w:rsid w:val="00D949B1"/>
    <w:rsid w:val="00D95415"/>
    <w:rsid w:val="00D95755"/>
    <w:rsid w:val="00D95C4F"/>
    <w:rsid w:val="00D9647F"/>
    <w:rsid w:val="00D96835"/>
    <w:rsid w:val="00D968D8"/>
    <w:rsid w:val="00D972F2"/>
    <w:rsid w:val="00D97380"/>
    <w:rsid w:val="00D9764C"/>
    <w:rsid w:val="00D976FE"/>
    <w:rsid w:val="00D97785"/>
    <w:rsid w:val="00D978EA"/>
    <w:rsid w:val="00D97FD7"/>
    <w:rsid w:val="00DA041B"/>
    <w:rsid w:val="00DA09F3"/>
    <w:rsid w:val="00DA0B5C"/>
    <w:rsid w:val="00DA0C49"/>
    <w:rsid w:val="00DA0CC7"/>
    <w:rsid w:val="00DA111F"/>
    <w:rsid w:val="00DA140D"/>
    <w:rsid w:val="00DA1B92"/>
    <w:rsid w:val="00DA1F3A"/>
    <w:rsid w:val="00DA204C"/>
    <w:rsid w:val="00DA2217"/>
    <w:rsid w:val="00DA2423"/>
    <w:rsid w:val="00DA2A89"/>
    <w:rsid w:val="00DA2AD1"/>
    <w:rsid w:val="00DA2F00"/>
    <w:rsid w:val="00DA3098"/>
    <w:rsid w:val="00DA340A"/>
    <w:rsid w:val="00DA3552"/>
    <w:rsid w:val="00DA3957"/>
    <w:rsid w:val="00DA39B9"/>
    <w:rsid w:val="00DA4097"/>
    <w:rsid w:val="00DA424B"/>
    <w:rsid w:val="00DA4579"/>
    <w:rsid w:val="00DA48EA"/>
    <w:rsid w:val="00DA4B37"/>
    <w:rsid w:val="00DA4F2B"/>
    <w:rsid w:val="00DA539D"/>
    <w:rsid w:val="00DA574F"/>
    <w:rsid w:val="00DA5D45"/>
    <w:rsid w:val="00DA6382"/>
    <w:rsid w:val="00DA68A7"/>
    <w:rsid w:val="00DA6C00"/>
    <w:rsid w:val="00DA735E"/>
    <w:rsid w:val="00DA770A"/>
    <w:rsid w:val="00DA7BD6"/>
    <w:rsid w:val="00DA7BEC"/>
    <w:rsid w:val="00DB035D"/>
    <w:rsid w:val="00DB0790"/>
    <w:rsid w:val="00DB0B10"/>
    <w:rsid w:val="00DB1239"/>
    <w:rsid w:val="00DB13E2"/>
    <w:rsid w:val="00DB1EC6"/>
    <w:rsid w:val="00DB21FC"/>
    <w:rsid w:val="00DB23A4"/>
    <w:rsid w:val="00DB25BB"/>
    <w:rsid w:val="00DB25D7"/>
    <w:rsid w:val="00DB283A"/>
    <w:rsid w:val="00DB2982"/>
    <w:rsid w:val="00DB3269"/>
    <w:rsid w:val="00DB32DB"/>
    <w:rsid w:val="00DB3B4C"/>
    <w:rsid w:val="00DB4A3D"/>
    <w:rsid w:val="00DB4ADD"/>
    <w:rsid w:val="00DB4C47"/>
    <w:rsid w:val="00DB50B8"/>
    <w:rsid w:val="00DB542F"/>
    <w:rsid w:val="00DB54F2"/>
    <w:rsid w:val="00DB599A"/>
    <w:rsid w:val="00DB5B38"/>
    <w:rsid w:val="00DB5B54"/>
    <w:rsid w:val="00DB5D8F"/>
    <w:rsid w:val="00DB5ECF"/>
    <w:rsid w:val="00DB688E"/>
    <w:rsid w:val="00DB6C9D"/>
    <w:rsid w:val="00DB72AF"/>
    <w:rsid w:val="00DB737D"/>
    <w:rsid w:val="00DB764A"/>
    <w:rsid w:val="00DB7675"/>
    <w:rsid w:val="00DB7815"/>
    <w:rsid w:val="00DB7AB1"/>
    <w:rsid w:val="00DC0105"/>
    <w:rsid w:val="00DC05C4"/>
    <w:rsid w:val="00DC06B1"/>
    <w:rsid w:val="00DC0DC5"/>
    <w:rsid w:val="00DC10DD"/>
    <w:rsid w:val="00DC11C0"/>
    <w:rsid w:val="00DC1435"/>
    <w:rsid w:val="00DC17D9"/>
    <w:rsid w:val="00DC1A68"/>
    <w:rsid w:val="00DC1AC2"/>
    <w:rsid w:val="00DC1B73"/>
    <w:rsid w:val="00DC1C2F"/>
    <w:rsid w:val="00DC1C7F"/>
    <w:rsid w:val="00DC21FF"/>
    <w:rsid w:val="00DC229F"/>
    <w:rsid w:val="00DC23D5"/>
    <w:rsid w:val="00DC2660"/>
    <w:rsid w:val="00DC28FA"/>
    <w:rsid w:val="00DC2C73"/>
    <w:rsid w:val="00DC3494"/>
    <w:rsid w:val="00DC3620"/>
    <w:rsid w:val="00DC3DE6"/>
    <w:rsid w:val="00DC3ED4"/>
    <w:rsid w:val="00DC46DE"/>
    <w:rsid w:val="00DC4779"/>
    <w:rsid w:val="00DC477B"/>
    <w:rsid w:val="00DC49B5"/>
    <w:rsid w:val="00DC4B61"/>
    <w:rsid w:val="00DC4CEE"/>
    <w:rsid w:val="00DC5C72"/>
    <w:rsid w:val="00DC5E05"/>
    <w:rsid w:val="00DC6195"/>
    <w:rsid w:val="00DC72CC"/>
    <w:rsid w:val="00DC7428"/>
    <w:rsid w:val="00DC75C7"/>
    <w:rsid w:val="00DC7896"/>
    <w:rsid w:val="00DC7A7E"/>
    <w:rsid w:val="00DC7DB6"/>
    <w:rsid w:val="00DD037E"/>
    <w:rsid w:val="00DD0380"/>
    <w:rsid w:val="00DD05F0"/>
    <w:rsid w:val="00DD0CA1"/>
    <w:rsid w:val="00DD0CC1"/>
    <w:rsid w:val="00DD0E28"/>
    <w:rsid w:val="00DD1B2D"/>
    <w:rsid w:val="00DD1F7C"/>
    <w:rsid w:val="00DD1F8D"/>
    <w:rsid w:val="00DD23EA"/>
    <w:rsid w:val="00DD2763"/>
    <w:rsid w:val="00DD2A18"/>
    <w:rsid w:val="00DD2FB2"/>
    <w:rsid w:val="00DD3128"/>
    <w:rsid w:val="00DD3538"/>
    <w:rsid w:val="00DD35BF"/>
    <w:rsid w:val="00DD371A"/>
    <w:rsid w:val="00DD39D3"/>
    <w:rsid w:val="00DD3A24"/>
    <w:rsid w:val="00DD41B0"/>
    <w:rsid w:val="00DD4283"/>
    <w:rsid w:val="00DD48F7"/>
    <w:rsid w:val="00DD4BAF"/>
    <w:rsid w:val="00DD552F"/>
    <w:rsid w:val="00DD61FB"/>
    <w:rsid w:val="00DD6B8C"/>
    <w:rsid w:val="00DD7044"/>
    <w:rsid w:val="00DD72D1"/>
    <w:rsid w:val="00DD73E8"/>
    <w:rsid w:val="00DD7541"/>
    <w:rsid w:val="00DD77F4"/>
    <w:rsid w:val="00DD7883"/>
    <w:rsid w:val="00DD789B"/>
    <w:rsid w:val="00DD78DF"/>
    <w:rsid w:val="00DD7B3E"/>
    <w:rsid w:val="00DD7EB2"/>
    <w:rsid w:val="00DE076F"/>
    <w:rsid w:val="00DE0B9B"/>
    <w:rsid w:val="00DE0D53"/>
    <w:rsid w:val="00DE0ED5"/>
    <w:rsid w:val="00DE0FF6"/>
    <w:rsid w:val="00DE128C"/>
    <w:rsid w:val="00DE157E"/>
    <w:rsid w:val="00DE1B31"/>
    <w:rsid w:val="00DE1CA7"/>
    <w:rsid w:val="00DE1D1A"/>
    <w:rsid w:val="00DE1D86"/>
    <w:rsid w:val="00DE2452"/>
    <w:rsid w:val="00DE28A6"/>
    <w:rsid w:val="00DE29DC"/>
    <w:rsid w:val="00DE31EA"/>
    <w:rsid w:val="00DE33BC"/>
    <w:rsid w:val="00DE359B"/>
    <w:rsid w:val="00DE35BE"/>
    <w:rsid w:val="00DE3F2A"/>
    <w:rsid w:val="00DE4271"/>
    <w:rsid w:val="00DE492E"/>
    <w:rsid w:val="00DE4AA5"/>
    <w:rsid w:val="00DE4B49"/>
    <w:rsid w:val="00DE4D61"/>
    <w:rsid w:val="00DE4FD1"/>
    <w:rsid w:val="00DE5351"/>
    <w:rsid w:val="00DE55E8"/>
    <w:rsid w:val="00DE5822"/>
    <w:rsid w:val="00DE62B2"/>
    <w:rsid w:val="00DE6624"/>
    <w:rsid w:val="00DE692B"/>
    <w:rsid w:val="00DE699D"/>
    <w:rsid w:val="00DE74CB"/>
    <w:rsid w:val="00DE75E5"/>
    <w:rsid w:val="00DE77D0"/>
    <w:rsid w:val="00DE7AFF"/>
    <w:rsid w:val="00DF0013"/>
    <w:rsid w:val="00DF0048"/>
    <w:rsid w:val="00DF0957"/>
    <w:rsid w:val="00DF0C98"/>
    <w:rsid w:val="00DF0F81"/>
    <w:rsid w:val="00DF11EE"/>
    <w:rsid w:val="00DF1341"/>
    <w:rsid w:val="00DF13E1"/>
    <w:rsid w:val="00DF15DA"/>
    <w:rsid w:val="00DF1702"/>
    <w:rsid w:val="00DF17DA"/>
    <w:rsid w:val="00DF1B50"/>
    <w:rsid w:val="00DF1DC5"/>
    <w:rsid w:val="00DF2B00"/>
    <w:rsid w:val="00DF2BCA"/>
    <w:rsid w:val="00DF2EA5"/>
    <w:rsid w:val="00DF3BB7"/>
    <w:rsid w:val="00DF3F6F"/>
    <w:rsid w:val="00DF46C3"/>
    <w:rsid w:val="00DF4864"/>
    <w:rsid w:val="00DF4B14"/>
    <w:rsid w:val="00DF4C32"/>
    <w:rsid w:val="00DF4D3E"/>
    <w:rsid w:val="00DF5D18"/>
    <w:rsid w:val="00DF5E4F"/>
    <w:rsid w:val="00DF6862"/>
    <w:rsid w:val="00DF69C9"/>
    <w:rsid w:val="00DF6E91"/>
    <w:rsid w:val="00DF7061"/>
    <w:rsid w:val="00DF7203"/>
    <w:rsid w:val="00DF73CB"/>
    <w:rsid w:val="00DF74EC"/>
    <w:rsid w:val="00DF7752"/>
    <w:rsid w:val="00DF7BC7"/>
    <w:rsid w:val="00E002CF"/>
    <w:rsid w:val="00E00434"/>
    <w:rsid w:val="00E00871"/>
    <w:rsid w:val="00E00B1E"/>
    <w:rsid w:val="00E00DB3"/>
    <w:rsid w:val="00E012F1"/>
    <w:rsid w:val="00E01372"/>
    <w:rsid w:val="00E01B89"/>
    <w:rsid w:val="00E02098"/>
    <w:rsid w:val="00E02282"/>
    <w:rsid w:val="00E0292F"/>
    <w:rsid w:val="00E031B9"/>
    <w:rsid w:val="00E0361E"/>
    <w:rsid w:val="00E0369C"/>
    <w:rsid w:val="00E03765"/>
    <w:rsid w:val="00E03779"/>
    <w:rsid w:val="00E03D56"/>
    <w:rsid w:val="00E0407B"/>
    <w:rsid w:val="00E04FC4"/>
    <w:rsid w:val="00E05282"/>
    <w:rsid w:val="00E0543B"/>
    <w:rsid w:val="00E05716"/>
    <w:rsid w:val="00E05E6E"/>
    <w:rsid w:val="00E0678C"/>
    <w:rsid w:val="00E06AB5"/>
    <w:rsid w:val="00E06B88"/>
    <w:rsid w:val="00E06B9E"/>
    <w:rsid w:val="00E06BEB"/>
    <w:rsid w:val="00E06EA7"/>
    <w:rsid w:val="00E072C0"/>
    <w:rsid w:val="00E07857"/>
    <w:rsid w:val="00E07AF3"/>
    <w:rsid w:val="00E10C94"/>
    <w:rsid w:val="00E10DA8"/>
    <w:rsid w:val="00E11A4A"/>
    <w:rsid w:val="00E11D67"/>
    <w:rsid w:val="00E12430"/>
    <w:rsid w:val="00E12511"/>
    <w:rsid w:val="00E12816"/>
    <w:rsid w:val="00E1299B"/>
    <w:rsid w:val="00E12F36"/>
    <w:rsid w:val="00E12FF8"/>
    <w:rsid w:val="00E132E1"/>
    <w:rsid w:val="00E14083"/>
    <w:rsid w:val="00E143A8"/>
    <w:rsid w:val="00E14669"/>
    <w:rsid w:val="00E14751"/>
    <w:rsid w:val="00E14C48"/>
    <w:rsid w:val="00E14EFB"/>
    <w:rsid w:val="00E158FC"/>
    <w:rsid w:val="00E15A10"/>
    <w:rsid w:val="00E16074"/>
    <w:rsid w:val="00E161BE"/>
    <w:rsid w:val="00E16395"/>
    <w:rsid w:val="00E16572"/>
    <w:rsid w:val="00E16839"/>
    <w:rsid w:val="00E16A8E"/>
    <w:rsid w:val="00E17506"/>
    <w:rsid w:val="00E175D7"/>
    <w:rsid w:val="00E176E7"/>
    <w:rsid w:val="00E178F4"/>
    <w:rsid w:val="00E179EE"/>
    <w:rsid w:val="00E17AF8"/>
    <w:rsid w:val="00E17DD5"/>
    <w:rsid w:val="00E2072B"/>
    <w:rsid w:val="00E20ADF"/>
    <w:rsid w:val="00E20FC5"/>
    <w:rsid w:val="00E210F6"/>
    <w:rsid w:val="00E217FE"/>
    <w:rsid w:val="00E21C50"/>
    <w:rsid w:val="00E22371"/>
    <w:rsid w:val="00E22C62"/>
    <w:rsid w:val="00E22C9D"/>
    <w:rsid w:val="00E2380B"/>
    <w:rsid w:val="00E239E2"/>
    <w:rsid w:val="00E23E4B"/>
    <w:rsid w:val="00E2442A"/>
    <w:rsid w:val="00E24A93"/>
    <w:rsid w:val="00E24BCF"/>
    <w:rsid w:val="00E25375"/>
    <w:rsid w:val="00E25A8B"/>
    <w:rsid w:val="00E25DB2"/>
    <w:rsid w:val="00E2608D"/>
    <w:rsid w:val="00E26416"/>
    <w:rsid w:val="00E268E5"/>
    <w:rsid w:val="00E26C42"/>
    <w:rsid w:val="00E2724F"/>
    <w:rsid w:val="00E272A0"/>
    <w:rsid w:val="00E272F3"/>
    <w:rsid w:val="00E2734D"/>
    <w:rsid w:val="00E27406"/>
    <w:rsid w:val="00E2789F"/>
    <w:rsid w:val="00E27C4E"/>
    <w:rsid w:val="00E27E76"/>
    <w:rsid w:val="00E27FBE"/>
    <w:rsid w:val="00E302AA"/>
    <w:rsid w:val="00E305FD"/>
    <w:rsid w:val="00E30986"/>
    <w:rsid w:val="00E309E8"/>
    <w:rsid w:val="00E31C98"/>
    <w:rsid w:val="00E32118"/>
    <w:rsid w:val="00E3257D"/>
    <w:rsid w:val="00E32623"/>
    <w:rsid w:val="00E326DD"/>
    <w:rsid w:val="00E32858"/>
    <w:rsid w:val="00E33117"/>
    <w:rsid w:val="00E3360E"/>
    <w:rsid w:val="00E33801"/>
    <w:rsid w:val="00E342AF"/>
    <w:rsid w:val="00E343F2"/>
    <w:rsid w:val="00E344FF"/>
    <w:rsid w:val="00E3476D"/>
    <w:rsid w:val="00E349D8"/>
    <w:rsid w:val="00E3525F"/>
    <w:rsid w:val="00E3558C"/>
    <w:rsid w:val="00E356F0"/>
    <w:rsid w:val="00E3636F"/>
    <w:rsid w:val="00E364B0"/>
    <w:rsid w:val="00E36867"/>
    <w:rsid w:val="00E3687C"/>
    <w:rsid w:val="00E36C5A"/>
    <w:rsid w:val="00E36D47"/>
    <w:rsid w:val="00E37360"/>
    <w:rsid w:val="00E40113"/>
    <w:rsid w:val="00E4020B"/>
    <w:rsid w:val="00E4022C"/>
    <w:rsid w:val="00E40A26"/>
    <w:rsid w:val="00E40FCB"/>
    <w:rsid w:val="00E41A4F"/>
    <w:rsid w:val="00E42375"/>
    <w:rsid w:val="00E42E26"/>
    <w:rsid w:val="00E42F5E"/>
    <w:rsid w:val="00E434C6"/>
    <w:rsid w:val="00E43EB5"/>
    <w:rsid w:val="00E43EC7"/>
    <w:rsid w:val="00E44353"/>
    <w:rsid w:val="00E44681"/>
    <w:rsid w:val="00E44AFC"/>
    <w:rsid w:val="00E44CA7"/>
    <w:rsid w:val="00E44E46"/>
    <w:rsid w:val="00E455E2"/>
    <w:rsid w:val="00E45685"/>
    <w:rsid w:val="00E45844"/>
    <w:rsid w:val="00E461F8"/>
    <w:rsid w:val="00E46A5C"/>
    <w:rsid w:val="00E4733E"/>
    <w:rsid w:val="00E5007B"/>
    <w:rsid w:val="00E502FC"/>
    <w:rsid w:val="00E508F8"/>
    <w:rsid w:val="00E51255"/>
    <w:rsid w:val="00E51270"/>
    <w:rsid w:val="00E518FC"/>
    <w:rsid w:val="00E5201D"/>
    <w:rsid w:val="00E522C3"/>
    <w:rsid w:val="00E52372"/>
    <w:rsid w:val="00E5255A"/>
    <w:rsid w:val="00E52B0A"/>
    <w:rsid w:val="00E537C5"/>
    <w:rsid w:val="00E5380E"/>
    <w:rsid w:val="00E53AB6"/>
    <w:rsid w:val="00E53EB7"/>
    <w:rsid w:val="00E541BC"/>
    <w:rsid w:val="00E543C3"/>
    <w:rsid w:val="00E54418"/>
    <w:rsid w:val="00E54695"/>
    <w:rsid w:val="00E54F43"/>
    <w:rsid w:val="00E55441"/>
    <w:rsid w:val="00E5547E"/>
    <w:rsid w:val="00E5588C"/>
    <w:rsid w:val="00E55CBA"/>
    <w:rsid w:val="00E562D2"/>
    <w:rsid w:val="00E562E4"/>
    <w:rsid w:val="00E5682D"/>
    <w:rsid w:val="00E569E7"/>
    <w:rsid w:val="00E56E30"/>
    <w:rsid w:val="00E57278"/>
    <w:rsid w:val="00E5733C"/>
    <w:rsid w:val="00E57653"/>
    <w:rsid w:val="00E60508"/>
    <w:rsid w:val="00E60AE4"/>
    <w:rsid w:val="00E61057"/>
    <w:rsid w:val="00E6124A"/>
    <w:rsid w:val="00E61BF3"/>
    <w:rsid w:val="00E61D18"/>
    <w:rsid w:val="00E61D88"/>
    <w:rsid w:val="00E6223E"/>
    <w:rsid w:val="00E62896"/>
    <w:rsid w:val="00E62C72"/>
    <w:rsid w:val="00E62D48"/>
    <w:rsid w:val="00E6380B"/>
    <w:rsid w:val="00E63A60"/>
    <w:rsid w:val="00E63CC4"/>
    <w:rsid w:val="00E64685"/>
    <w:rsid w:val="00E64980"/>
    <w:rsid w:val="00E65B79"/>
    <w:rsid w:val="00E65BD4"/>
    <w:rsid w:val="00E665EB"/>
    <w:rsid w:val="00E666A4"/>
    <w:rsid w:val="00E66FA2"/>
    <w:rsid w:val="00E66FF3"/>
    <w:rsid w:val="00E67103"/>
    <w:rsid w:val="00E6713E"/>
    <w:rsid w:val="00E67296"/>
    <w:rsid w:val="00E674D8"/>
    <w:rsid w:val="00E675AF"/>
    <w:rsid w:val="00E67F59"/>
    <w:rsid w:val="00E70417"/>
    <w:rsid w:val="00E70BC7"/>
    <w:rsid w:val="00E71A20"/>
    <w:rsid w:val="00E71B2A"/>
    <w:rsid w:val="00E71B74"/>
    <w:rsid w:val="00E72268"/>
    <w:rsid w:val="00E722B9"/>
    <w:rsid w:val="00E7286C"/>
    <w:rsid w:val="00E728B9"/>
    <w:rsid w:val="00E72C33"/>
    <w:rsid w:val="00E72F92"/>
    <w:rsid w:val="00E73F83"/>
    <w:rsid w:val="00E73FDB"/>
    <w:rsid w:val="00E7405A"/>
    <w:rsid w:val="00E7488E"/>
    <w:rsid w:val="00E75154"/>
    <w:rsid w:val="00E7554B"/>
    <w:rsid w:val="00E75A55"/>
    <w:rsid w:val="00E75AC7"/>
    <w:rsid w:val="00E75BE8"/>
    <w:rsid w:val="00E7665B"/>
    <w:rsid w:val="00E7678D"/>
    <w:rsid w:val="00E768AA"/>
    <w:rsid w:val="00E77054"/>
    <w:rsid w:val="00E7705F"/>
    <w:rsid w:val="00E7732B"/>
    <w:rsid w:val="00E77DD6"/>
    <w:rsid w:val="00E800CE"/>
    <w:rsid w:val="00E802AC"/>
    <w:rsid w:val="00E80924"/>
    <w:rsid w:val="00E80A0A"/>
    <w:rsid w:val="00E80AB9"/>
    <w:rsid w:val="00E81029"/>
    <w:rsid w:val="00E81323"/>
    <w:rsid w:val="00E814BB"/>
    <w:rsid w:val="00E81FD0"/>
    <w:rsid w:val="00E82300"/>
    <w:rsid w:val="00E824DF"/>
    <w:rsid w:val="00E82695"/>
    <w:rsid w:val="00E83DEF"/>
    <w:rsid w:val="00E83FAE"/>
    <w:rsid w:val="00E84560"/>
    <w:rsid w:val="00E8483F"/>
    <w:rsid w:val="00E84B8B"/>
    <w:rsid w:val="00E84FD8"/>
    <w:rsid w:val="00E853D2"/>
    <w:rsid w:val="00E8559A"/>
    <w:rsid w:val="00E85E18"/>
    <w:rsid w:val="00E86501"/>
    <w:rsid w:val="00E86C71"/>
    <w:rsid w:val="00E87390"/>
    <w:rsid w:val="00E8775D"/>
    <w:rsid w:val="00E877B6"/>
    <w:rsid w:val="00E878CD"/>
    <w:rsid w:val="00E879F2"/>
    <w:rsid w:val="00E87A35"/>
    <w:rsid w:val="00E87C8F"/>
    <w:rsid w:val="00E9054F"/>
    <w:rsid w:val="00E9089E"/>
    <w:rsid w:val="00E91449"/>
    <w:rsid w:val="00E916D2"/>
    <w:rsid w:val="00E916EA"/>
    <w:rsid w:val="00E91C26"/>
    <w:rsid w:val="00E91CA4"/>
    <w:rsid w:val="00E91DC5"/>
    <w:rsid w:val="00E91DF7"/>
    <w:rsid w:val="00E92185"/>
    <w:rsid w:val="00E9263F"/>
    <w:rsid w:val="00E92A54"/>
    <w:rsid w:val="00E93219"/>
    <w:rsid w:val="00E93256"/>
    <w:rsid w:val="00E93F52"/>
    <w:rsid w:val="00E94114"/>
    <w:rsid w:val="00E9418F"/>
    <w:rsid w:val="00E94324"/>
    <w:rsid w:val="00E94375"/>
    <w:rsid w:val="00E94765"/>
    <w:rsid w:val="00E947B9"/>
    <w:rsid w:val="00E95113"/>
    <w:rsid w:val="00E9569C"/>
    <w:rsid w:val="00E957D2"/>
    <w:rsid w:val="00E958D5"/>
    <w:rsid w:val="00E95C52"/>
    <w:rsid w:val="00E9672F"/>
    <w:rsid w:val="00E968BA"/>
    <w:rsid w:val="00E9700B"/>
    <w:rsid w:val="00E97176"/>
    <w:rsid w:val="00E9725A"/>
    <w:rsid w:val="00E97832"/>
    <w:rsid w:val="00E9785B"/>
    <w:rsid w:val="00EA0379"/>
    <w:rsid w:val="00EA0BA6"/>
    <w:rsid w:val="00EA0FF6"/>
    <w:rsid w:val="00EA1292"/>
    <w:rsid w:val="00EA1954"/>
    <w:rsid w:val="00EA1DD6"/>
    <w:rsid w:val="00EA2498"/>
    <w:rsid w:val="00EA2BD5"/>
    <w:rsid w:val="00EA2C02"/>
    <w:rsid w:val="00EA2E0B"/>
    <w:rsid w:val="00EA3301"/>
    <w:rsid w:val="00EA375C"/>
    <w:rsid w:val="00EA4169"/>
    <w:rsid w:val="00EA433B"/>
    <w:rsid w:val="00EA4B28"/>
    <w:rsid w:val="00EA515F"/>
    <w:rsid w:val="00EA5B86"/>
    <w:rsid w:val="00EA656D"/>
    <w:rsid w:val="00EA6F39"/>
    <w:rsid w:val="00EA6F3C"/>
    <w:rsid w:val="00EA7361"/>
    <w:rsid w:val="00EA73F0"/>
    <w:rsid w:val="00EA7916"/>
    <w:rsid w:val="00EB0467"/>
    <w:rsid w:val="00EB0671"/>
    <w:rsid w:val="00EB0712"/>
    <w:rsid w:val="00EB084D"/>
    <w:rsid w:val="00EB1037"/>
    <w:rsid w:val="00EB187C"/>
    <w:rsid w:val="00EB1E41"/>
    <w:rsid w:val="00EB2583"/>
    <w:rsid w:val="00EB3C17"/>
    <w:rsid w:val="00EB403D"/>
    <w:rsid w:val="00EB40E7"/>
    <w:rsid w:val="00EB4384"/>
    <w:rsid w:val="00EB45D2"/>
    <w:rsid w:val="00EB4A6A"/>
    <w:rsid w:val="00EB5138"/>
    <w:rsid w:val="00EB6FFF"/>
    <w:rsid w:val="00EB728D"/>
    <w:rsid w:val="00EB72E5"/>
    <w:rsid w:val="00EB7452"/>
    <w:rsid w:val="00EB7781"/>
    <w:rsid w:val="00EB7944"/>
    <w:rsid w:val="00EB7FBE"/>
    <w:rsid w:val="00EC00A2"/>
    <w:rsid w:val="00EC0900"/>
    <w:rsid w:val="00EC0CAE"/>
    <w:rsid w:val="00EC126C"/>
    <w:rsid w:val="00EC1358"/>
    <w:rsid w:val="00EC1546"/>
    <w:rsid w:val="00EC15EF"/>
    <w:rsid w:val="00EC18BB"/>
    <w:rsid w:val="00EC2110"/>
    <w:rsid w:val="00EC2269"/>
    <w:rsid w:val="00EC246C"/>
    <w:rsid w:val="00EC2727"/>
    <w:rsid w:val="00EC29F1"/>
    <w:rsid w:val="00EC300D"/>
    <w:rsid w:val="00EC3884"/>
    <w:rsid w:val="00EC3DF5"/>
    <w:rsid w:val="00EC48C8"/>
    <w:rsid w:val="00EC4EE3"/>
    <w:rsid w:val="00EC54B0"/>
    <w:rsid w:val="00EC5746"/>
    <w:rsid w:val="00EC5AF6"/>
    <w:rsid w:val="00EC6887"/>
    <w:rsid w:val="00EC6CD2"/>
    <w:rsid w:val="00EC70BD"/>
    <w:rsid w:val="00EC7B62"/>
    <w:rsid w:val="00EC7BDF"/>
    <w:rsid w:val="00EC7C03"/>
    <w:rsid w:val="00EC7E29"/>
    <w:rsid w:val="00ED0095"/>
    <w:rsid w:val="00ED0209"/>
    <w:rsid w:val="00ED0A66"/>
    <w:rsid w:val="00ED0B33"/>
    <w:rsid w:val="00ED0CC7"/>
    <w:rsid w:val="00ED123A"/>
    <w:rsid w:val="00ED1435"/>
    <w:rsid w:val="00ED16C8"/>
    <w:rsid w:val="00ED1A4E"/>
    <w:rsid w:val="00ED1C97"/>
    <w:rsid w:val="00ED1EBB"/>
    <w:rsid w:val="00ED1F2D"/>
    <w:rsid w:val="00ED2030"/>
    <w:rsid w:val="00ED317B"/>
    <w:rsid w:val="00ED3BBF"/>
    <w:rsid w:val="00ED3CA5"/>
    <w:rsid w:val="00ED42B3"/>
    <w:rsid w:val="00ED43EB"/>
    <w:rsid w:val="00ED44A4"/>
    <w:rsid w:val="00ED4BD6"/>
    <w:rsid w:val="00ED5313"/>
    <w:rsid w:val="00ED53FC"/>
    <w:rsid w:val="00ED57B3"/>
    <w:rsid w:val="00ED5A15"/>
    <w:rsid w:val="00ED60E8"/>
    <w:rsid w:val="00ED6ACD"/>
    <w:rsid w:val="00ED72D4"/>
    <w:rsid w:val="00ED7505"/>
    <w:rsid w:val="00ED790C"/>
    <w:rsid w:val="00ED7E88"/>
    <w:rsid w:val="00EE029B"/>
    <w:rsid w:val="00EE073A"/>
    <w:rsid w:val="00EE09DE"/>
    <w:rsid w:val="00EE1124"/>
    <w:rsid w:val="00EE14F2"/>
    <w:rsid w:val="00EE164E"/>
    <w:rsid w:val="00EE176E"/>
    <w:rsid w:val="00EE20A8"/>
    <w:rsid w:val="00EE228B"/>
    <w:rsid w:val="00EE229D"/>
    <w:rsid w:val="00EE274B"/>
    <w:rsid w:val="00EE2883"/>
    <w:rsid w:val="00EE2AB2"/>
    <w:rsid w:val="00EE2E3A"/>
    <w:rsid w:val="00EE2E3B"/>
    <w:rsid w:val="00EE2F83"/>
    <w:rsid w:val="00EE2FA0"/>
    <w:rsid w:val="00EE327A"/>
    <w:rsid w:val="00EE3CE1"/>
    <w:rsid w:val="00EE4934"/>
    <w:rsid w:val="00EE49B1"/>
    <w:rsid w:val="00EE49FF"/>
    <w:rsid w:val="00EE5182"/>
    <w:rsid w:val="00EE5271"/>
    <w:rsid w:val="00EE5A17"/>
    <w:rsid w:val="00EE5DB9"/>
    <w:rsid w:val="00EE6718"/>
    <w:rsid w:val="00EE67AF"/>
    <w:rsid w:val="00EE6AF2"/>
    <w:rsid w:val="00EE6D41"/>
    <w:rsid w:val="00EE6FD0"/>
    <w:rsid w:val="00EE78EE"/>
    <w:rsid w:val="00EF0114"/>
    <w:rsid w:val="00EF036F"/>
    <w:rsid w:val="00EF0567"/>
    <w:rsid w:val="00EF078A"/>
    <w:rsid w:val="00EF09D1"/>
    <w:rsid w:val="00EF0A42"/>
    <w:rsid w:val="00EF10BC"/>
    <w:rsid w:val="00EF18DB"/>
    <w:rsid w:val="00EF1B79"/>
    <w:rsid w:val="00EF1CB8"/>
    <w:rsid w:val="00EF2648"/>
    <w:rsid w:val="00EF2969"/>
    <w:rsid w:val="00EF37CD"/>
    <w:rsid w:val="00EF38D3"/>
    <w:rsid w:val="00EF3930"/>
    <w:rsid w:val="00EF3B52"/>
    <w:rsid w:val="00EF4EEF"/>
    <w:rsid w:val="00EF522A"/>
    <w:rsid w:val="00EF59F8"/>
    <w:rsid w:val="00EF5AB3"/>
    <w:rsid w:val="00EF5E3D"/>
    <w:rsid w:val="00EF630B"/>
    <w:rsid w:val="00EF63C9"/>
    <w:rsid w:val="00EF640A"/>
    <w:rsid w:val="00EF6C0C"/>
    <w:rsid w:val="00EF738E"/>
    <w:rsid w:val="00EF757F"/>
    <w:rsid w:val="00EF7AF5"/>
    <w:rsid w:val="00EF7D3F"/>
    <w:rsid w:val="00F005D0"/>
    <w:rsid w:val="00F00608"/>
    <w:rsid w:val="00F00BEE"/>
    <w:rsid w:val="00F0129A"/>
    <w:rsid w:val="00F013C8"/>
    <w:rsid w:val="00F01C1F"/>
    <w:rsid w:val="00F01C6C"/>
    <w:rsid w:val="00F02F02"/>
    <w:rsid w:val="00F02F71"/>
    <w:rsid w:val="00F02FEC"/>
    <w:rsid w:val="00F03281"/>
    <w:rsid w:val="00F0372A"/>
    <w:rsid w:val="00F03B57"/>
    <w:rsid w:val="00F042E2"/>
    <w:rsid w:val="00F0454B"/>
    <w:rsid w:val="00F04946"/>
    <w:rsid w:val="00F0495B"/>
    <w:rsid w:val="00F052D7"/>
    <w:rsid w:val="00F05CC2"/>
    <w:rsid w:val="00F0617E"/>
    <w:rsid w:val="00F06476"/>
    <w:rsid w:val="00F069DC"/>
    <w:rsid w:val="00F06BA7"/>
    <w:rsid w:val="00F06EE6"/>
    <w:rsid w:val="00F06EFD"/>
    <w:rsid w:val="00F07139"/>
    <w:rsid w:val="00F1058D"/>
    <w:rsid w:val="00F105A4"/>
    <w:rsid w:val="00F105F0"/>
    <w:rsid w:val="00F1065A"/>
    <w:rsid w:val="00F10A75"/>
    <w:rsid w:val="00F10DEF"/>
    <w:rsid w:val="00F1140F"/>
    <w:rsid w:val="00F116EC"/>
    <w:rsid w:val="00F12445"/>
    <w:rsid w:val="00F12920"/>
    <w:rsid w:val="00F12B7D"/>
    <w:rsid w:val="00F13314"/>
    <w:rsid w:val="00F13965"/>
    <w:rsid w:val="00F13AB9"/>
    <w:rsid w:val="00F1425F"/>
    <w:rsid w:val="00F14414"/>
    <w:rsid w:val="00F1449E"/>
    <w:rsid w:val="00F14984"/>
    <w:rsid w:val="00F151C9"/>
    <w:rsid w:val="00F153B5"/>
    <w:rsid w:val="00F157A9"/>
    <w:rsid w:val="00F15956"/>
    <w:rsid w:val="00F15A6F"/>
    <w:rsid w:val="00F15AF4"/>
    <w:rsid w:val="00F1619A"/>
    <w:rsid w:val="00F17036"/>
    <w:rsid w:val="00F17360"/>
    <w:rsid w:val="00F17929"/>
    <w:rsid w:val="00F2043E"/>
    <w:rsid w:val="00F209B2"/>
    <w:rsid w:val="00F20A36"/>
    <w:rsid w:val="00F20B8D"/>
    <w:rsid w:val="00F214E6"/>
    <w:rsid w:val="00F215D0"/>
    <w:rsid w:val="00F216D4"/>
    <w:rsid w:val="00F21AA7"/>
    <w:rsid w:val="00F21B2A"/>
    <w:rsid w:val="00F220B6"/>
    <w:rsid w:val="00F22322"/>
    <w:rsid w:val="00F229B3"/>
    <w:rsid w:val="00F22EB7"/>
    <w:rsid w:val="00F230A8"/>
    <w:rsid w:val="00F23EFB"/>
    <w:rsid w:val="00F24005"/>
    <w:rsid w:val="00F2414B"/>
    <w:rsid w:val="00F243B6"/>
    <w:rsid w:val="00F246B5"/>
    <w:rsid w:val="00F24A50"/>
    <w:rsid w:val="00F24B3B"/>
    <w:rsid w:val="00F25062"/>
    <w:rsid w:val="00F25476"/>
    <w:rsid w:val="00F25539"/>
    <w:rsid w:val="00F25E73"/>
    <w:rsid w:val="00F26298"/>
    <w:rsid w:val="00F26711"/>
    <w:rsid w:val="00F26BE2"/>
    <w:rsid w:val="00F26C79"/>
    <w:rsid w:val="00F26D30"/>
    <w:rsid w:val="00F26DC4"/>
    <w:rsid w:val="00F26FB2"/>
    <w:rsid w:val="00F3016C"/>
    <w:rsid w:val="00F3031C"/>
    <w:rsid w:val="00F303CA"/>
    <w:rsid w:val="00F305F4"/>
    <w:rsid w:val="00F3074A"/>
    <w:rsid w:val="00F309EF"/>
    <w:rsid w:val="00F30A32"/>
    <w:rsid w:val="00F30EDC"/>
    <w:rsid w:val="00F31A36"/>
    <w:rsid w:val="00F31C4D"/>
    <w:rsid w:val="00F31CF8"/>
    <w:rsid w:val="00F31E1C"/>
    <w:rsid w:val="00F3260F"/>
    <w:rsid w:val="00F32A2D"/>
    <w:rsid w:val="00F32EB3"/>
    <w:rsid w:val="00F3318A"/>
    <w:rsid w:val="00F3326C"/>
    <w:rsid w:val="00F33296"/>
    <w:rsid w:val="00F33668"/>
    <w:rsid w:val="00F33C63"/>
    <w:rsid w:val="00F34F6C"/>
    <w:rsid w:val="00F35615"/>
    <w:rsid w:val="00F35923"/>
    <w:rsid w:val="00F35D71"/>
    <w:rsid w:val="00F35DCC"/>
    <w:rsid w:val="00F35FDE"/>
    <w:rsid w:val="00F36261"/>
    <w:rsid w:val="00F36564"/>
    <w:rsid w:val="00F36667"/>
    <w:rsid w:val="00F3703C"/>
    <w:rsid w:val="00F370E3"/>
    <w:rsid w:val="00F3734C"/>
    <w:rsid w:val="00F3782D"/>
    <w:rsid w:val="00F37C95"/>
    <w:rsid w:val="00F40062"/>
    <w:rsid w:val="00F402CD"/>
    <w:rsid w:val="00F40AFA"/>
    <w:rsid w:val="00F40D4F"/>
    <w:rsid w:val="00F411C3"/>
    <w:rsid w:val="00F41258"/>
    <w:rsid w:val="00F41367"/>
    <w:rsid w:val="00F41AAB"/>
    <w:rsid w:val="00F424EC"/>
    <w:rsid w:val="00F424FC"/>
    <w:rsid w:val="00F4267C"/>
    <w:rsid w:val="00F42F4F"/>
    <w:rsid w:val="00F43A1F"/>
    <w:rsid w:val="00F43C51"/>
    <w:rsid w:val="00F43D40"/>
    <w:rsid w:val="00F43E20"/>
    <w:rsid w:val="00F43FBD"/>
    <w:rsid w:val="00F440E1"/>
    <w:rsid w:val="00F44252"/>
    <w:rsid w:val="00F444B6"/>
    <w:rsid w:val="00F454DA"/>
    <w:rsid w:val="00F45A0E"/>
    <w:rsid w:val="00F45AB5"/>
    <w:rsid w:val="00F45FDD"/>
    <w:rsid w:val="00F46070"/>
    <w:rsid w:val="00F46377"/>
    <w:rsid w:val="00F467CF"/>
    <w:rsid w:val="00F46CD3"/>
    <w:rsid w:val="00F46DBD"/>
    <w:rsid w:val="00F47005"/>
    <w:rsid w:val="00F4738D"/>
    <w:rsid w:val="00F47629"/>
    <w:rsid w:val="00F47A24"/>
    <w:rsid w:val="00F47AB9"/>
    <w:rsid w:val="00F47F28"/>
    <w:rsid w:val="00F50324"/>
    <w:rsid w:val="00F50A61"/>
    <w:rsid w:val="00F50DC6"/>
    <w:rsid w:val="00F51048"/>
    <w:rsid w:val="00F512CF"/>
    <w:rsid w:val="00F5150A"/>
    <w:rsid w:val="00F5195E"/>
    <w:rsid w:val="00F52828"/>
    <w:rsid w:val="00F5297A"/>
    <w:rsid w:val="00F5321D"/>
    <w:rsid w:val="00F5364A"/>
    <w:rsid w:val="00F53F06"/>
    <w:rsid w:val="00F542BB"/>
    <w:rsid w:val="00F54D29"/>
    <w:rsid w:val="00F54FF7"/>
    <w:rsid w:val="00F55154"/>
    <w:rsid w:val="00F553BF"/>
    <w:rsid w:val="00F5622F"/>
    <w:rsid w:val="00F56880"/>
    <w:rsid w:val="00F56AC2"/>
    <w:rsid w:val="00F56E2B"/>
    <w:rsid w:val="00F56F36"/>
    <w:rsid w:val="00F57381"/>
    <w:rsid w:val="00F57C8C"/>
    <w:rsid w:val="00F60079"/>
    <w:rsid w:val="00F6067F"/>
    <w:rsid w:val="00F60A91"/>
    <w:rsid w:val="00F60C1D"/>
    <w:rsid w:val="00F60CB3"/>
    <w:rsid w:val="00F61190"/>
    <w:rsid w:val="00F611C5"/>
    <w:rsid w:val="00F61832"/>
    <w:rsid w:val="00F6194D"/>
    <w:rsid w:val="00F61B36"/>
    <w:rsid w:val="00F61BC3"/>
    <w:rsid w:val="00F6214F"/>
    <w:rsid w:val="00F6258E"/>
    <w:rsid w:val="00F6269A"/>
    <w:rsid w:val="00F62A5F"/>
    <w:rsid w:val="00F62F34"/>
    <w:rsid w:val="00F631CB"/>
    <w:rsid w:val="00F63470"/>
    <w:rsid w:val="00F6377D"/>
    <w:rsid w:val="00F63A23"/>
    <w:rsid w:val="00F643A0"/>
    <w:rsid w:val="00F6477E"/>
    <w:rsid w:val="00F64D5E"/>
    <w:rsid w:val="00F651D7"/>
    <w:rsid w:val="00F65941"/>
    <w:rsid w:val="00F65A16"/>
    <w:rsid w:val="00F677A2"/>
    <w:rsid w:val="00F700FD"/>
    <w:rsid w:val="00F70309"/>
    <w:rsid w:val="00F70AF6"/>
    <w:rsid w:val="00F70B57"/>
    <w:rsid w:val="00F716E1"/>
    <w:rsid w:val="00F719AD"/>
    <w:rsid w:val="00F71D3C"/>
    <w:rsid w:val="00F72958"/>
    <w:rsid w:val="00F7326C"/>
    <w:rsid w:val="00F73565"/>
    <w:rsid w:val="00F737AB"/>
    <w:rsid w:val="00F73830"/>
    <w:rsid w:val="00F73A1E"/>
    <w:rsid w:val="00F73A6B"/>
    <w:rsid w:val="00F73DCE"/>
    <w:rsid w:val="00F7408C"/>
    <w:rsid w:val="00F7430C"/>
    <w:rsid w:val="00F745F0"/>
    <w:rsid w:val="00F75963"/>
    <w:rsid w:val="00F75A4B"/>
    <w:rsid w:val="00F76062"/>
    <w:rsid w:val="00F76332"/>
    <w:rsid w:val="00F7760F"/>
    <w:rsid w:val="00F77C71"/>
    <w:rsid w:val="00F77D71"/>
    <w:rsid w:val="00F77EF5"/>
    <w:rsid w:val="00F801CD"/>
    <w:rsid w:val="00F8031F"/>
    <w:rsid w:val="00F807CF"/>
    <w:rsid w:val="00F80AB5"/>
    <w:rsid w:val="00F80E01"/>
    <w:rsid w:val="00F81016"/>
    <w:rsid w:val="00F810E1"/>
    <w:rsid w:val="00F814E1"/>
    <w:rsid w:val="00F81B02"/>
    <w:rsid w:val="00F81BEA"/>
    <w:rsid w:val="00F8200A"/>
    <w:rsid w:val="00F82449"/>
    <w:rsid w:val="00F829F6"/>
    <w:rsid w:val="00F8347B"/>
    <w:rsid w:val="00F834BE"/>
    <w:rsid w:val="00F836D8"/>
    <w:rsid w:val="00F837E1"/>
    <w:rsid w:val="00F838AD"/>
    <w:rsid w:val="00F839DE"/>
    <w:rsid w:val="00F83BEC"/>
    <w:rsid w:val="00F84A0B"/>
    <w:rsid w:val="00F84D54"/>
    <w:rsid w:val="00F8564E"/>
    <w:rsid w:val="00F85E63"/>
    <w:rsid w:val="00F85F1A"/>
    <w:rsid w:val="00F86506"/>
    <w:rsid w:val="00F86AB9"/>
    <w:rsid w:val="00F86AEC"/>
    <w:rsid w:val="00F87954"/>
    <w:rsid w:val="00F87A02"/>
    <w:rsid w:val="00F87D7D"/>
    <w:rsid w:val="00F87E33"/>
    <w:rsid w:val="00F90429"/>
    <w:rsid w:val="00F90581"/>
    <w:rsid w:val="00F9060A"/>
    <w:rsid w:val="00F90613"/>
    <w:rsid w:val="00F90869"/>
    <w:rsid w:val="00F90D07"/>
    <w:rsid w:val="00F90E67"/>
    <w:rsid w:val="00F914A2"/>
    <w:rsid w:val="00F9175C"/>
    <w:rsid w:val="00F91CFA"/>
    <w:rsid w:val="00F91EE2"/>
    <w:rsid w:val="00F9349E"/>
    <w:rsid w:val="00F945D2"/>
    <w:rsid w:val="00F94C26"/>
    <w:rsid w:val="00F95354"/>
    <w:rsid w:val="00F9560D"/>
    <w:rsid w:val="00F95754"/>
    <w:rsid w:val="00F957F6"/>
    <w:rsid w:val="00F9590F"/>
    <w:rsid w:val="00F959D5"/>
    <w:rsid w:val="00F95C0D"/>
    <w:rsid w:val="00F95FB5"/>
    <w:rsid w:val="00F966DE"/>
    <w:rsid w:val="00F96861"/>
    <w:rsid w:val="00F96950"/>
    <w:rsid w:val="00F96980"/>
    <w:rsid w:val="00F96C0C"/>
    <w:rsid w:val="00F97A29"/>
    <w:rsid w:val="00FA093C"/>
    <w:rsid w:val="00FA11A4"/>
    <w:rsid w:val="00FA15EB"/>
    <w:rsid w:val="00FA1605"/>
    <w:rsid w:val="00FA1FAC"/>
    <w:rsid w:val="00FA26CC"/>
    <w:rsid w:val="00FA2B5A"/>
    <w:rsid w:val="00FA2C1D"/>
    <w:rsid w:val="00FA2D76"/>
    <w:rsid w:val="00FA2EBA"/>
    <w:rsid w:val="00FA39BE"/>
    <w:rsid w:val="00FA400B"/>
    <w:rsid w:val="00FA4794"/>
    <w:rsid w:val="00FA47FD"/>
    <w:rsid w:val="00FA52CA"/>
    <w:rsid w:val="00FA534E"/>
    <w:rsid w:val="00FA6F9F"/>
    <w:rsid w:val="00FA768D"/>
    <w:rsid w:val="00FA7ABA"/>
    <w:rsid w:val="00FA7D73"/>
    <w:rsid w:val="00FA7F6A"/>
    <w:rsid w:val="00FB0812"/>
    <w:rsid w:val="00FB1332"/>
    <w:rsid w:val="00FB136A"/>
    <w:rsid w:val="00FB173C"/>
    <w:rsid w:val="00FB1773"/>
    <w:rsid w:val="00FB17B6"/>
    <w:rsid w:val="00FB19AD"/>
    <w:rsid w:val="00FB1A6A"/>
    <w:rsid w:val="00FB26C0"/>
    <w:rsid w:val="00FB318A"/>
    <w:rsid w:val="00FB3236"/>
    <w:rsid w:val="00FB3A7E"/>
    <w:rsid w:val="00FB3AA9"/>
    <w:rsid w:val="00FB3D72"/>
    <w:rsid w:val="00FB4135"/>
    <w:rsid w:val="00FB4598"/>
    <w:rsid w:val="00FB49CD"/>
    <w:rsid w:val="00FB4EBD"/>
    <w:rsid w:val="00FB52F2"/>
    <w:rsid w:val="00FB53A2"/>
    <w:rsid w:val="00FB540E"/>
    <w:rsid w:val="00FB5A80"/>
    <w:rsid w:val="00FB5FBD"/>
    <w:rsid w:val="00FB60E5"/>
    <w:rsid w:val="00FB61CB"/>
    <w:rsid w:val="00FB6754"/>
    <w:rsid w:val="00FB67ED"/>
    <w:rsid w:val="00FB6917"/>
    <w:rsid w:val="00FB6A18"/>
    <w:rsid w:val="00FB722D"/>
    <w:rsid w:val="00FB7BD5"/>
    <w:rsid w:val="00FB7F16"/>
    <w:rsid w:val="00FC0086"/>
    <w:rsid w:val="00FC1261"/>
    <w:rsid w:val="00FC17B7"/>
    <w:rsid w:val="00FC2989"/>
    <w:rsid w:val="00FC2CE8"/>
    <w:rsid w:val="00FC3D9E"/>
    <w:rsid w:val="00FC3DF8"/>
    <w:rsid w:val="00FC4314"/>
    <w:rsid w:val="00FC43CB"/>
    <w:rsid w:val="00FC4843"/>
    <w:rsid w:val="00FC4B00"/>
    <w:rsid w:val="00FC4E26"/>
    <w:rsid w:val="00FC4F9B"/>
    <w:rsid w:val="00FC55BA"/>
    <w:rsid w:val="00FC57DF"/>
    <w:rsid w:val="00FC5D6D"/>
    <w:rsid w:val="00FC6254"/>
    <w:rsid w:val="00FC63A3"/>
    <w:rsid w:val="00FC662A"/>
    <w:rsid w:val="00FC6655"/>
    <w:rsid w:val="00FC66C1"/>
    <w:rsid w:val="00FC6CFF"/>
    <w:rsid w:val="00FC6D2E"/>
    <w:rsid w:val="00FC7129"/>
    <w:rsid w:val="00FC7388"/>
    <w:rsid w:val="00FC7680"/>
    <w:rsid w:val="00FC7D4D"/>
    <w:rsid w:val="00FD0027"/>
    <w:rsid w:val="00FD02AD"/>
    <w:rsid w:val="00FD0324"/>
    <w:rsid w:val="00FD0ADA"/>
    <w:rsid w:val="00FD0D33"/>
    <w:rsid w:val="00FD1359"/>
    <w:rsid w:val="00FD145B"/>
    <w:rsid w:val="00FD1480"/>
    <w:rsid w:val="00FD191F"/>
    <w:rsid w:val="00FD2320"/>
    <w:rsid w:val="00FD285B"/>
    <w:rsid w:val="00FD2C38"/>
    <w:rsid w:val="00FD2DC8"/>
    <w:rsid w:val="00FD3163"/>
    <w:rsid w:val="00FD3200"/>
    <w:rsid w:val="00FD3433"/>
    <w:rsid w:val="00FD4755"/>
    <w:rsid w:val="00FD4C40"/>
    <w:rsid w:val="00FD4D69"/>
    <w:rsid w:val="00FD5335"/>
    <w:rsid w:val="00FD5341"/>
    <w:rsid w:val="00FD59FF"/>
    <w:rsid w:val="00FD5A66"/>
    <w:rsid w:val="00FD5A6D"/>
    <w:rsid w:val="00FD5E05"/>
    <w:rsid w:val="00FD6259"/>
    <w:rsid w:val="00FD6394"/>
    <w:rsid w:val="00FD6D07"/>
    <w:rsid w:val="00FD747C"/>
    <w:rsid w:val="00FD749F"/>
    <w:rsid w:val="00FD7A2E"/>
    <w:rsid w:val="00FD7AA8"/>
    <w:rsid w:val="00FD7E68"/>
    <w:rsid w:val="00FE014F"/>
    <w:rsid w:val="00FE0C7C"/>
    <w:rsid w:val="00FE0CC2"/>
    <w:rsid w:val="00FE18F5"/>
    <w:rsid w:val="00FE224A"/>
    <w:rsid w:val="00FE26E5"/>
    <w:rsid w:val="00FE2E77"/>
    <w:rsid w:val="00FE33CF"/>
    <w:rsid w:val="00FE3588"/>
    <w:rsid w:val="00FE3B1F"/>
    <w:rsid w:val="00FE3B90"/>
    <w:rsid w:val="00FE470C"/>
    <w:rsid w:val="00FE47B1"/>
    <w:rsid w:val="00FE4E24"/>
    <w:rsid w:val="00FE4E48"/>
    <w:rsid w:val="00FE521A"/>
    <w:rsid w:val="00FE5869"/>
    <w:rsid w:val="00FE5876"/>
    <w:rsid w:val="00FE5A83"/>
    <w:rsid w:val="00FE5DB6"/>
    <w:rsid w:val="00FE6325"/>
    <w:rsid w:val="00FE65C5"/>
    <w:rsid w:val="00FE6686"/>
    <w:rsid w:val="00FE72CB"/>
    <w:rsid w:val="00FE73D4"/>
    <w:rsid w:val="00FE78D5"/>
    <w:rsid w:val="00FF0579"/>
    <w:rsid w:val="00FF0949"/>
    <w:rsid w:val="00FF09A6"/>
    <w:rsid w:val="00FF0B4F"/>
    <w:rsid w:val="00FF0B5F"/>
    <w:rsid w:val="00FF1133"/>
    <w:rsid w:val="00FF1139"/>
    <w:rsid w:val="00FF1A46"/>
    <w:rsid w:val="00FF1A90"/>
    <w:rsid w:val="00FF2394"/>
    <w:rsid w:val="00FF273F"/>
    <w:rsid w:val="00FF2C17"/>
    <w:rsid w:val="00FF2D50"/>
    <w:rsid w:val="00FF329D"/>
    <w:rsid w:val="00FF347C"/>
    <w:rsid w:val="00FF36A7"/>
    <w:rsid w:val="00FF3CBE"/>
    <w:rsid w:val="00FF4710"/>
    <w:rsid w:val="00FF4C41"/>
    <w:rsid w:val="00FF5129"/>
    <w:rsid w:val="00FF54D8"/>
    <w:rsid w:val="00FF5876"/>
    <w:rsid w:val="00FF60F4"/>
    <w:rsid w:val="00FF69AA"/>
    <w:rsid w:val="00FF795C"/>
    <w:rsid w:val="00FF7B74"/>
    <w:rsid w:val="00FF7D1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A45D5"/>
  <w15:docId w15:val="{AC641FE2-93C0-4520-8192-7B0B79CFF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5EC"/>
    <w:pPr>
      <w:spacing w:line="260" w:lineRule="atLeast"/>
    </w:pPr>
    <w:rPr>
      <w:rFonts w:ascii="Times New Roman" w:eastAsia="Times New Roman" w:hAnsi="Times New Roman" w:cs="Times New Roman"/>
      <w:sz w:val="22"/>
      <w:lang w:val="en-GB" w:bidi="ar-SA"/>
    </w:rPr>
  </w:style>
  <w:style w:type="paragraph" w:styleId="Heading1">
    <w:name w:val="heading 1"/>
    <w:basedOn w:val="Normal"/>
    <w:next w:val="Normal"/>
    <w:link w:val="Heading1Char"/>
    <w:uiPriority w:val="99"/>
    <w:qFormat/>
    <w:rsid w:val="000335A8"/>
    <w:pPr>
      <w:keepNext/>
      <w:numPr>
        <w:numId w:val="14"/>
      </w:numPr>
      <w:shd w:val="solid" w:color="FFFFFF" w:fill="FFFFFF"/>
      <w:spacing w:line="240" w:lineRule="atLeast"/>
      <w:outlineLvl w:val="0"/>
    </w:pPr>
    <w:rPr>
      <w:rFonts w:ascii="Arial" w:hAnsi="Arial"/>
      <w:b/>
      <w:bCs/>
      <w:sz w:val="18"/>
      <w:szCs w:val="18"/>
      <w:u w:val="single"/>
      <w:lang w:val="en-US" w:bidi="th-TH"/>
    </w:rPr>
  </w:style>
  <w:style w:type="paragraph" w:styleId="Heading2">
    <w:name w:val="heading 2"/>
    <w:basedOn w:val="Normal"/>
    <w:next w:val="Normal"/>
    <w:link w:val="Heading2Char"/>
    <w:qFormat/>
    <w:rsid w:val="000335A8"/>
    <w:pPr>
      <w:keepNext/>
      <w:tabs>
        <w:tab w:val="left" w:pos="227"/>
        <w:tab w:val="left" w:pos="454"/>
        <w:tab w:val="left" w:pos="680"/>
        <w:tab w:val="left" w:pos="907"/>
      </w:tabs>
      <w:spacing w:line="240" w:lineRule="atLeast"/>
      <w:outlineLvl w:val="1"/>
    </w:pPr>
    <w:rPr>
      <w:rFonts w:ascii="Arial" w:hAnsi="Arial"/>
      <w:b/>
      <w:bCs/>
      <w:sz w:val="18"/>
      <w:szCs w:val="18"/>
      <w:lang w:val="en-US" w:bidi="th-TH"/>
    </w:rPr>
  </w:style>
  <w:style w:type="paragraph" w:styleId="Heading3">
    <w:name w:val="heading 3"/>
    <w:basedOn w:val="Normal"/>
    <w:next w:val="Normal"/>
    <w:link w:val="Heading3Char"/>
    <w:qFormat/>
    <w:rsid w:val="000335A8"/>
    <w:pPr>
      <w:keepNext/>
      <w:tabs>
        <w:tab w:val="left" w:pos="227"/>
        <w:tab w:val="left" w:pos="454"/>
        <w:tab w:val="left" w:pos="680"/>
        <w:tab w:val="left" w:pos="907"/>
      </w:tabs>
      <w:spacing w:line="240" w:lineRule="atLeast"/>
      <w:outlineLvl w:val="2"/>
    </w:pPr>
    <w:rPr>
      <w:rFonts w:ascii="Arial" w:hAnsi="Arial"/>
      <w:i/>
      <w:iCs/>
      <w:sz w:val="18"/>
      <w:szCs w:val="18"/>
      <w:lang w:val="en-US" w:bidi="th-TH"/>
    </w:rPr>
  </w:style>
  <w:style w:type="paragraph" w:styleId="Heading4">
    <w:name w:val="heading 4"/>
    <w:basedOn w:val="Normal"/>
    <w:next w:val="Normal"/>
    <w:link w:val="Heading4Char"/>
    <w:qFormat/>
    <w:rsid w:val="000335A8"/>
    <w:pPr>
      <w:keepNext/>
      <w:framePr w:w="2410" w:h="1559" w:hSpace="142" w:wrap="around" w:vAnchor="page" w:hAnchor="page" w:x="1532" w:y="2496"/>
      <w:tabs>
        <w:tab w:val="left" w:pos="227"/>
        <w:tab w:val="left" w:pos="454"/>
        <w:tab w:val="left" w:pos="680"/>
        <w:tab w:val="left" w:pos="907"/>
      </w:tabs>
      <w:spacing w:line="240" w:lineRule="atLeast"/>
      <w:outlineLvl w:val="3"/>
    </w:pPr>
    <w:rPr>
      <w:rFonts w:ascii="Arial" w:hAnsi="Arial"/>
      <w:b/>
      <w:bCs/>
      <w:sz w:val="18"/>
      <w:szCs w:val="18"/>
      <w:lang w:val="en-US" w:bidi="th-TH"/>
    </w:rPr>
  </w:style>
  <w:style w:type="paragraph" w:styleId="Heading5">
    <w:name w:val="heading 5"/>
    <w:basedOn w:val="Normal"/>
    <w:next w:val="Normal"/>
    <w:link w:val="Heading5Char"/>
    <w:qFormat/>
    <w:rsid w:val="000335A8"/>
    <w:pPr>
      <w:keepNext/>
      <w:spacing w:line="240" w:lineRule="atLeast"/>
      <w:ind w:right="2"/>
      <w:jc w:val="both"/>
      <w:outlineLvl w:val="4"/>
    </w:pPr>
    <w:rPr>
      <w:szCs w:val="22"/>
      <w:lang w:val="en-US" w:bidi="th-TH"/>
    </w:rPr>
  </w:style>
  <w:style w:type="paragraph" w:styleId="Heading6">
    <w:name w:val="heading 6"/>
    <w:basedOn w:val="Normal"/>
    <w:next w:val="Normal"/>
    <w:link w:val="Heading6Char"/>
    <w:qFormat/>
    <w:rsid w:val="000335A8"/>
    <w:pPr>
      <w:keepNext/>
      <w:spacing w:line="240" w:lineRule="atLeast"/>
      <w:ind w:right="-1260"/>
      <w:outlineLvl w:val="5"/>
    </w:pPr>
    <w:rPr>
      <w:rFonts w:ascii="Arial" w:hAnsi="Arial"/>
      <w:b/>
      <w:bCs/>
      <w:sz w:val="20"/>
      <w:lang w:val="en-US" w:bidi="th-TH"/>
    </w:rPr>
  </w:style>
  <w:style w:type="paragraph" w:styleId="Heading7">
    <w:name w:val="heading 7"/>
    <w:basedOn w:val="Normal"/>
    <w:next w:val="Normal"/>
    <w:link w:val="Heading7Char"/>
    <w:qFormat/>
    <w:rsid w:val="000335A8"/>
    <w:pPr>
      <w:keepNext/>
      <w:spacing w:line="240" w:lineRule="atLeast"/>
      <w:ind w:right="-108"/>
      <w:outlineLvl w:val="6"/>
    </w:pPr>
    <w:rPr>
      <w:rFonts w:ascii="Arial" w:hAnsi="Arial"/>
      <w:b/>
      <w:bCs/>
      <w:sz w:val="18"/>
      <w:szCs w:val="18"/>
      <w:lang w:val="en-US" w:bidi="th-TH"/>
    </w:rPr>
  </w:style>
  <w:style w:type="paragraph" w:styleId="Heading8">
    <w:name w:val="heading 8"/>
    <w:basedOn w:val="Normal"/>
    <w:next w:val="Normal"/>
    <w:link w:val="Heading8Char"/>
    <w:qFormat/>
    <w:rsid w:val="000335A8"/>
    <w:pPr>
      <w:keepNext/>
      <w:spacing w:line="240" w:lineRule="atLeast"/>
      <w:ind w:right="-99"/>
      <w:outlineLvl w:val="7"/>
    </w:pPr>
    <w:rPr>
      <w:rFonts w:ascii="Arial" w:hAnsi="Arial"/>
      <w:b/>
      <w:bCs/>
      <w:sz w:val="18"/>
      <w:szCs w:val="18"/>
      <w:lang w:val="en-US" w:bidi="th-TH"/>
    </w:rPr>
  </w:style>
  <w:style w:type="paragraph" w:styleId="Heading9">
    <w:name w:val="heading 9"/>
    <w:basedOn w:val="Normal"/>
    <w:next w:val="Normal"/>
    <w:link w:val="Heading9Char"/>
    <w:qFormat/>
    <w:rsid w:val="000335A8"/>
    <w:pPr>
      <w:keepNext/>
      <w:spacing w:line="240" w:lineRule="atLeast"/>
      <w:ind w:right="-1440"/>
      <w:outlineLvl w:val="8"/>
    </w:pPr>
    <w:rPr>
      <w:rFonts w:ascii="Arial" w:hAnsi="Arial"/>
      <w:b/>
      <w:bCs/>
      <w:sz w:val="20"/>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35A8"/>
    <w:rPr>
      <w:rFonts w:ascii="Arial" w:eastAsia="Times New Roman" w:hAnsi="Arial" w:cs="Times New Roman"/>
      <w:b/>
      <w:bCs/>
      <w:sz w:val="18"/>
      <w:szCs w:val="18"/>
      <w:u w:val="single"/>
      <w:shd w:val="solid" w:color="FFFFFF" w:fill="FFFFFF"/>
    </w:rPr>
  </w:style>
  <w:style w:type="character" w:customStyle="1" w:styleId="Heading2Char">
    <w:name w:val="Heading 2 Char"/>
    <w:link w:val="Heading2"/>
    <w:rsid w:val="000335A8"/>
    <w:rPr>
      <w:rFonts w:ascii="Arial" w:eastAsia="Times New Roman" w:hAnsi="Arial" w:cs="Times New Roman"/>
      <w:b/>
      <w:bCs/>
      <w:sz w:val="18"/>
      <w:szCs w:val="18"/>
    </w:rPr>
  </w:style>
  <w:style w:type="character" w:customStyle="1" w:styleId="Heading3Char">
    <w:name w:val="Heading 3 Char"/>
    <w:link w:val="Heading3"/>
    <w:rsid w:val="000335A8"/>
    <w:rPr>
      <w:rFonts w:ascii="Arial" w:eastAsia="Times New Roman" w:hAnsi="Arial" w:cs="Times New Roman"/>
      <w:i/>
      <w:iCs/>
      <w:sz w:val="18"/>
      <w:szCs w:val="18"/>
    </w:rPr>
  </w:style>
  <w:style w:type="character" w:customStyle="1" w:styleId="Heading4Char">
    <w:name w:val="Heading 4 Char"/>
    <w:link w:val="Heading4"/>
    <w:rsid w:val="000335A8"/>
    <w:rPr>
      <w:rFonts w:ascii="Arial" w:eastAsia="Times New Roman" w:hAnsi="Arial" w:cs="Times New Roman"/>
      <w:b/>
      <w:bCs/>
      <w:sz w:val="18"/>
      <w:szCs w:val="18"/>
    </w:rPr>
  </w:style>
  <w:style w:type="character" w:customStyle="1" w:styleId="Heading5Char">
    <w:name w:val="Heading 5 Char"/>
    <w:link w:val="Heading5"/>
    <w:rsid w:val="000335A8"/>
    <w:rPr>
      <w:rFonts w:ascii="Times New Roman" w:eastAsia="Times New Roman" w:hAnsi="Times New Roman" w:cs="Times New Roman"/>
      <w:szCs w:val="22"/>
    </w:rPr>
  </w:style>
  <w:style w:type="character" w:customStyle="1" w:styleId="Heading6Char">
    <w:name w:val="Heading 6 Char"/>
    <w:link w:val="Heading6"/>
    <w:rsid w:val="000335A8"/>
    <w:rPr>
      <w:rFonts w:ascii="Arial" w:eastAsia="Times New Roman" w:hAnsi="Arial" w:cs="Times New Roman"/>
      <w:b/>
      <w:bCs/>
      <w:sz w:val="20"/>
      <w:szCs w:val="20"/>
    </w:rPr>
  </w:style>
  <w:style w:type="character" w:customStyle="1" w:styleId="Heading7Char">
    <w:name w:val="Heading 7 Char"/>
    <w:link w:val="Heading7"/>
    <w:rsid w:val="000335A8"/>
    <w:rPr>
      <w:rFonts w:ascii="Arial" w:eastAsia="Times New Roman" w:hAnsi="Arial" w:cs="Times New Roman"/>
      <w:b/>
      <w:bCs/>
      <w:sz w:val="18"/>
      <w:szCs w:val="18"/>
    </w:rPr>
  </w:style>
  <w:style w:type="character" w:customStyle="1" w:styleId="Heading8Char">
    <w:name w:val="Heading 8 Char"/>
    <w:link w:val="Heading8"/>
    <w:rsid w:val="000335A8"/>
    <w:rPr>
      <w:rFonts w:ascii="Arial" w:eastAsia="Times New Roman" w:hAnsi="Arial" w:cs="Times New Roman"/>
      <w:b/>
      <w:bCs/>
      <w:sz w:val="18"/>
      <w:szCs w:val="18"/>
    </w:rPr>
  </w:style>
  <w:style w:type="character" w:customStyle="1" w:styleId="Heading9Char">
    <w:name w:val="Heading 9 Char"/>
    <w:link w:val="Heading9"/>
    <w:rsid w:val="000335A8"/>
    <w:rPr>
      <w:rFonts w:ascii="Arial" w:eastAsia="Times New Roman" w:hAnsi="Arial" w:cs="Times New Roman"/>
      <w:b/>
      <w:bCs/>
      <w:sz w:val="20"/>
      <w:szCs w:val="20"/>
    </w:rPr>
  </w:style>
  <w:style w:type="character" w:customStyle="1" w:styleId="BodyTextChar">
    <w:name w:val="Body Text Char"/>
    <w:aliases w:val="bt Char,body text Char,Body Char,bt2 Char,body text1 Char"/>
    <w:link w:val="BodyText"/>
    <w:uiPriority w:val="99"/>
    <w:rsid w:val="000335A8"/>
    <w:rPr>
      <w:rFonts w:ascii="Arial" w:hAnsi="Arial"/>
      <w:sz w:val="18"/>
      <w:szCs w:val="18"/>
    </w:rPr>
  </w:style>
  <w:style w:type="paragraph" w:styleId="BodyText">
    <w:name w:val="Body Text"/>
    <w:aliases w:val="bt,body text,Body,bt2,body text1"/>
    <w:basedOn w:val="Normal"/>
    <w:link w:val="BodyTextChar"/>
    <w:uiPriority w:val="9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pPr>
    <w:rPr>
      <w:rFonts w:ascii="Arial" w:eastAsia="Calibri" w:hAnsi="Arial" w:cs="Cordia New"/>
      <w:sz w:val="18"/>
      <w:szCs w:val="18"/>
      <w:lang w:val="en-US" w:bidi="th-TH"/>
    </w:rPr>
  </w:style>
  <w:style w:type="character" w:customStyle="1" w:styleId="BodyTextChar1">
    <w:name w:val="Body Text Char1"/>
    <w:uiPriority w:val="99"/>
    <w:semiHidden/>
    <w:rsid w:val="000335A8"/>
    <w:rPr>
      <w:rFonts w:ascii="Arial" w:eastAsia="Times New Roman" w:hAnsi="Arial" w:cs="Angsana New"/>
      <w:sz w:val="18"/>
      <w:szCs w:val="22"/>
    </w:rPr>
  </w:style>
  <w:style w:type="paragraph" w:styleId="Header">
    <w:name w:val="header"/>
    <w:basedOn w:val="Normal"/>
    <w:link w:val="HeaderChar"/>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pPr>
    <w:rPr>
      <w:rFonts w:ascii="Arial" w:hAnsi="Arial"/>
      <w:sz w:val="18"/>
      <w:szCs w:val="18"/>
      <w:lang w:val="en-US" w:bidi="th-TH"/>
    </w:rPr>
  </w:style>
  <w:style w:type="character" w:customStyle="1" w:styleId="HeaderChar">
    <w:name w:val="Header Char"/>
    <w:link w:val="Header"/>
    <w:rsid w:val="000335A8"/>
    <w:rPr>
      <w:rFonts w:ascii="Arial" w:eastAsia="Times New Roman" w:hAnsi="Arial" w:cs="Times New Roman"/>
      <w:sz w:val="18"/>
      <w:szCs w:val="18"/>
    </w:rPr>
  </w:style>
  <w:style w:type="character" w:customStyle="1" w:styleId="AAAddress">
    <w:name w:val="AA Address"/>
    <w:rsid w:val="000335A8"/>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0335A8"/>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pPr>
    <w:rPr>
      <w:rFonts w:ascii="Arial" w:hAnsi="Arial"/>
      <w:sz w:val="18"/>
      <w:szCs w:val="18"/>
      <w:lang w:val="en-US" w:bidi="th-TH"/>
    </w:rPr>
  </w:style>
  <w:style w:type="character" w:customStyle="1" w:styleId="FooterChar">
    <w:name w:val="Footer Char"/>
    <w:link w:val="Footer"/>
    <w:uiPriority w:val="99"/>
    <w:rsid w:val="000335A8"/>
    <w:rPr>
      <w:rFonts w:ascii="Arial" w:eastAsia="Times New Roman" w:hAnsi="Arial" w:cs="Times New Roman"/>
      <w:sz w:val="18"/>
      <w:szCs w:val="18"/>
    </w:rPr>
  </w:style>
  <w:style w:type="paragraph" w:styleId="Caption">
    <w:name w:val="caption"/>
    <w:basedOn w:val="Normal"/>
    <w:next w:val="Normal"/>
    <w:qFormat/>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b/>
      <w:bCs/>
      <w:sz w:val="18"/>
      <w:szCs w:val="18"/>
      <w:lang w:val="en-US" w:bidi="th-TH"/>
    </w:rPr>
  </w:style>
  <w:style w:type="paragraph" w:styleId="ListBullet">
    <w:name w:val="List Bullet"/>
    <w:basedOn w:val="Normal"/>
    <w:rsid w:val="000335A8"/>
    <w:pPr>
      <w:numPr>
        <w:numId w:val="3"/>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Bullet2">
    <w:name w:val="List Bullet 2"/>
    <w:basedOn w:val="Normal"/>
    <w:rsid w:val="000335A8"/>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Bullet3">
    <w:name w:val="List Bullet 3"/>
    <w:basedOn w:val="Normal"/>
    <w:rsid w:val="000335A8"/>
    <w:pPr>
      <w:numPr>
        <w:numId w:val="1"/>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ListBullet4">
    <w:name w:val="List Bullet 4"/>
    <w:basedOn w:val="Normal"/>
    <w:rsid w:val="000335A8"/>
    <w:pPr>
      <w:numPr>
        <w:numId w:val="2"/>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ListNumber">
    <w:name w:val="List Number"/>
    <w:basedOn w:val="Normal"/>
    <w:rsid w:val="000335A8"/>
    <w:pPr>
      <w:numPr>
        <w:numId w:val="5"/>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0335A8"/>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0335A8"/>
    <w:pPr>
      <w:numPr>
        <w:numId w:val="7"/>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0335A8"/>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0335A8"/>
    <w:pPr>
      <w:numPr>
        <w:numId w:val="8"/>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0335A8"/>
    <w:pPr>
      <w:numPr>
        <w:numId w:val="9"/>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paragraph" w:styleId="TableofAuthorities">
    <w:name w:val="table of authorities"/>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1">
    <w:name w:val="index 1"/>
    <w:basedOn w:val="Normal"/>
    <w:next w:val="Normal"/>
    <w:autoRedefine/>
    <w:semiHidden/>
    <w:rsid w:val="00974228"/>
    <w:pPr>
      <w:tabs>
        <w:tab w:val="decimal" w:pos="858"/>
      </w:tabs>
      <w:spacing w:line="240" w:lineRule="exact"/>
      <w:ind w:left="-76"/>
      <w:jc w:val="center"/>
    </w:pPr>
    <w:rPr>
      <w:rFonts w:ascii="Arial" w:hAnsi="Arial"/>
      <w:sz w:val="18"/>
      <w:szCs w:val="18"/>
      <w:lang w:val="en-US" w:bidi="th-TH"/>
    </w:rPr>
  </w:style>
  <w:style w:type="paragraph" w:styleId="Index2">
    <w:name w:val="index 2"/>
    <w:basedOn w:val="Normal"/>
    <w:next w:val="Normal"/>
    <w:autoRedefine/>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sz w:val="18"/>
      <w:szCs w:val="18"/>
      <w:lang w:val="en-US" w:bidi="th-TH"/>
    </w:rPr>
  </w:style>
  <w:style w:type="paragraph" w:styleId="Index3">
    <w:name w:val="index 3"/>
    <w:basedOn w:val="Normal"/>
    <w:next w:val="Normal"/>
    <w:autoRedefine/>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Index4">
    <w:name w:val="index 4"/>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Index6">
    <w:name w:val="index 6"/>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Index5">
    <w:name w:val="index 5"/>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Index7">
    <w:name w:val="index 7"/>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sz w:val="18"/>
      <w:szCs w:val="18"/>
      <w:lang w:val="en-US" w:bidi="th-TH"/>
    </w:rPr>
  </w:style>
  <w:style w:type="paragraph" w:styleId="Index8">
    <w:name w:val="index 8"/>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sz w:val="18"/>
      <w:szCs w:val="18"/>
      <w:lang w:val="en-US" w:bidi="th-TH"/>
    </w:rPr>
  </w:style>
  <w:style w:type="paragraph" w:styleId="Index9">
    <w:name w:val="index 9"/>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sz w:val="18"/>
      <w:szCs w:val="18"/>
      <w:lang w:val="en-US" w:bidi="th-TH"/>
    </w:rPr>
  </w:style>
  <w:style w:type="paragraph" w:styleId="TOC2">
    <w:name w:val="toc 2"/>
    <w:basedOn w:val="Normal"/>
    <w:next w:val="Normal"/>
    <w:semiHidden/>
    <w:rsid w:val="000335A8"/>
    <w:pPr>
      <w:tabs>
        <w:tab w:val="left" w:pos="227"/>
        <w:tab w:val="left" w:pos="454"/>
        <w:tab w:val="left" w:pos="680"/>
        <w:tab w:val="left" w:pos="907"/>
      </w:tabs>
      <w:spacing w:before="240" w:line="240" w:lineRule="atLeast"/>
    </w:pPr>
    <w:rPr>
      <w:rFonts w:ascii="Arial" w:hAnsi="Arial"/>
      <w:b/>
      <w:bCs/>
      <w:sz w:val="18"/>
      <w:szCs w:val="18"/>
      <w:lang w:val="en-US" w:bidi="th-TH"/>
    </w:rPr>
  </w:style>
  <w:style w:type="paragraph" w:styleId="TOC3">
    <w:name w:val="toc 3"/>
    <w:basedOn w:val="Normal"/>
    <w:next w:val="Normal"/>
    <w:semiHidden/>
    <w:rsid w:val="000335A8"/>
    <w:pPr>
      <w:tabs>
        <w:tab w:val="left" w:pos="227"/>
        <w:tab w:val="left" w:pos="454"/>
        <w:tab w:val="left" w:pos="680"/>
        <w:tab w:val="left" w:pos="907"/>
      </w:tabs>
      <w:spacing w:after="240" w:line="240" w:lineRule="atLeast"/>
    </w:pPr>
    <w:rPr>
      <w:rFonts w:ascii="Arial" w:hAnsi="Arial"/>
      <w:sz w:val="18"/>
      <w:szCs w:val="18"/>
      <w:lang w:val="en-US" w:bidi="th-TH"/>
    </w:rPr>
  </w:style>
  <w:style w:type="paragraph" w:styleId="TOC4">
    <w:name w:val="toc 4"/>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sz w:val="18"/>
      <w:szCs w:val="18"/>
      <w:lang w:val="en-US" w:bidi="th-TH"/>
    </w:rPr>
  </w:style>
  <w:style w:type="paragraph" w:styleId="TOC5">
    <w:name w:val="toc 5"/>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sz w:val="18"/>
      <w:szCs w:val="18"/>
      <w:lang w:val="en-US" w:bidi="th-TH"/>
    </w:rPr>
  </w:style>
  <w:style w:type="paragraph" w:styleId="TOC6">
    <w:name w:val="toc 6"/>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pPr>
    <w:rPr>
      <w:rFonts w:ascii="Arial" w:hAnsi="Arial"/>
      <w:sz w:val="18"/>
      <w:szCs w:val="18"/>
      <w:lang w:val="en-US" w:bidi="th-TH"/>
    </w:rPr>
  </w:style>
  <w:style w:type="paragraph" w:styleId="TOC7">
    <w:name w:val="toc 7"/>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sz w:val="18"/>
      <w:szCs w:val="18"/>
      <w:lang w:val="en-US" w:bidi="th-TH"/>
    </w:rPr>
  </w:style>
  <w:style w:type="paragraph" w:styleId="TOC8">
    <w:name w:val="toc 8"/>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sz w:val="18"/>
      <w:szCs w:val="18"/>
      <w:lang w:val="en-US" w:bidi="th-TH"/>
    </w:rPr>
  </w:style>
  <w:style w:type="paragraph" w:styleId="TOC9">
    <w:name w:val="toc 9"/>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sz w:val="18"/>
      <w:szCs w:val="18"/>
      <w:lang w:val="en-US" w:bidi="th-TH"/>
    </w:rPr>
  </w:style>
  <w:style w:type="paragraph" w:styleId="TableofFigures">
    <w:name w:val="table of figures"/>
    <w:basedOn w:val="Normal"/>
    <w:next w:val="Normal"/>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sz w:val="18"/>
      <w:szCs w:val="18"/>
      <w:lang w:val="en-US" w:bidi="th-TH"/>
    </w:rPr>
  </w:style>
  <w:style w:type="paragraph" w:styleId="ListBullet5">
    <w:name w:val="List Bullet 5"/>
    <w:basedOn w:val="Normal"/>
    <w:rsid w:val="000335A8"/>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link w:val="BodyTextFirstIndentChar"/>
    <w:rsid w:val="000335A8"/>
    <w:pPr>
      <w:ind w:firstLine="284"/>
    </w:pPr>
  </w:style>
  <w:style w:type="character" w:customStyle="1" w:styleId="BodyTextFirstIndentChar">
    <w:name w:val="Body Text First Indent Char"/>
    <w:link w:val="BodyTextFirstIndent"/>
    <w:rsid w:val="000335A8"/>
    <w:rPr>
      <w:rFonts w:ascii="Arial" w:eastAsia="Times New Roman" w:hAnsi="Arial" w:cs="Angsana New"/>
      <w:sz w:val="18"/>
      <w:szCs w:val="18"/>
    </w:rPr>
  </w:style>
  <w:style w:type="paragraph" w:styleId="BodyTextIndent">
    <w:name w:val="Body Text Indent"/>
    <w:aliases w:val="i"/>
    <w:basedOn w:val="Normal"/>
    <w:link w:val="BodyTextIndentChar"/>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hAnsi="Arial"/>
      <w:sz w:val="18"/>
      <w:szCs w:val="18"/>
      <w:lang w:val="en-US" w:bidi="th-TH"/>
    </w:rPr>
  </w:style>
  <w:style w:type="character" w:customStyle="1" w:styleId="BodyTextIndentChar">
    <w:name w:val="Body Text Indent Char"/>
    <w:aliases w:val="i Char"/>
    <w:link w:val="BodyTextIndent"/>
    <w:rsid w:val="000335A8"/>
    <w:rPr>
      <w:rFonts w:ascii="Arial" w:eastAsia="Times New Roman" w:hAnsi="Arial" w:cs="Times New Roman"/>
      <w:sz w:val="18"/>
      <w:szCs w:val="18"/>
    </w:rPr>
  </w:style>
  <w:style w:type="paragraph" w:styleId="BodyTextFirstIndent2">
    <w:name w:val="Body Text First Indent 2"/>
    <w:basedOn w:val="BodyTextIndent"/>
    <w:link w:val="BodyTextFirstIndent2Char"/>
    <w:rsid w:val="000335A8"/>
    <w:pPr>
      <w:ind w:left="284" w:firstLine="284"/>
    </w:pPr>
  </w:style>
  <w:style w:type="character" w:customStyle="1" w:styleId="BodyTextFirstIndent2Char">
    <w:name w:val="Body Text First Indent 2 Char"/>
    <w:link w:val="BodyTextFirstIndent2"/>
    <w:rsid w:val="000335A8"/>
    <w:rPr>
      <w:rFonts w:ascii="Arial" w:eastAsia="Times New Roman" w:hAnsi="Arial" w:cs="Times New Roman"/>
      <w:sz w:val="18"/>
      <w:szCs w:val="18"/>
    </w:rPr>
  </w:style>
  <w:style w:type="character" w:styleId="Strong">
    <w:name w:val="Strong"/>
    <w:qFormat/>
    <w:rsid w:val="000335A8"/>
    <w:rPr>
      <w:rFonts w:cs="Times New Roman"/>
      <w:b/>
      <w:bCs/>
    </w:rPr>
  </w:style>
  <w:style w:type="paragraph" w:customStyle="1" w:styleId="AA1stlevelbullet">
    <w:name w:val="AA 1st level bullet"/>
    <w:basedOn w:val="Normal"/>
    <w:rsid w:val="000335A8"/>
    <w:pPr>
      <w:numPr>
        <w:numId w:val="1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0335A8"/>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0335A8"/>
    <w:rPr>
      <w:rFonts w:ascii="Arial" w:hAnsi="Arial"/>
      <w:sz w:val="13"/>
      <w:szCs w:val="13"/>
    </w:rPr>
  </w:style>
  <w:style w:type="paragraph" w:customStyle="1" w:styleId="AA2ndlevelbullet">
    <w:name w:val="AA 2nd level bullet"/>
    <w:basedOn w:val="AA1stlevelbullet"/>
    <w:rsid w:val="000335A8"/>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0335A8"/>
    <w:pPr>
      <w:numPr>
        <w:numId w:val="12"/>
      </w:numPr>
      <w:tabs>
        <w:tab w:val="clear" w:pos="283"/>
        <w:tab w:val="left" w:pos="284"/>
      </w:tabs>
      <w:spacing w:line="240" w:lineRule="atLeast"/>
      <w:ind w:left="0" w:firstLine="0"/>
    </w:pPr>
    <w:rPr>
      <w:rFonts w:ascii="Arial" w:hAnsi="Arial"/>
      <w:sz w:val="18"/>
      <w:szCs w:val="18"/>
      <w:lang w:val="en-US" w:bidi="th-TH"/>
    </w:rPr>
  </w:style>
  <w:style w:type="paragraph" w:styleId="TOC1">
    <w:name w:val="toc 1"/>
    <w:basedOn w:val="Normal"/>
    <w:next w:val="Normal"/>
    <w:semiHidden/>
    <w:rsid w:val="000335A8"/>
    <w:pPr>
      <w:tabs>
        <w:tab w:val="left" w:pos="227"/>
        <w:tab w:val="left" w:pos="454"/>
        <w:tab w:val="left" w:pos="680"/>
        <w:tab w:val="left" w:pos="907"/>
      </w:tabs>
      <w:spacing w:line="240" w:lineRule="atLeast"/>
    </w:pPr>
    <w:rPr>
      <w:rFonts w:ascii="Arial" w:hAnsi="Arial"/>
      <w:sz w:val="18"/>
      <w:szCs w:val="18"/>
      <w:lang w:val="en-US" w:bidi="th-TH"/>
    </w:rPr>
  </w:style>
  <w:style w:type="paragraph" w:customStyle="1" w:styleId="ReportMenuBar">
    <w:name w:val="ReportMenuBar"/>
    <w:basedOn w:val="Normal"/>
    <w:rsid w:val="000335A8"/>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0335A8"/>
    <w:pPr>
      <w:framePr w:w="6521" w:h="1055" w:hSpace="142" w:wrap="around" w:vAnchor="page" w:hAnchor="page" w:x="1441" w:y="4452"/>
      <w:spacing w:line="300" w:lineRule="atLeast"/>
    </w:pPr>
    <w:rPr>
      <w:rFonts w:ascii="Arial" w:hAnsi="Arial"/>
      <w:b/>
      <w:bCs/>
      <w:sz w:val="24"/>
      <w:szCs w:val="24"/>
      <w:lang w:val="en-US" w:bidi="th-TH"/>
    </w:rPr>
  </w:style>
  <w:style w:type="paragraph" w:customStyle="1" w:styleId="ReportHeading2">
    <w:name w:val="ReportHeading2"/>
    <w:basedOn w:val="ReportHeading1"/>
    <w:rsid w:val="000335A8"/>
    <w:pPr>
      <w:framePr w:h="1054" w:wrap="around" w:y="5920"/>
    </w:pPr>
  </w:style>
  <w:style w:type="paragraph" w:customStyle="1" w:styleId="ReportHeading3">
    <w:name w:val="ReportHeading3"/>
    <w:basedOn w:val="ReportHeading2"/>
    <w:rsid w:val="000335A8"/>
    <w:pPr>
      <w:framePr w:h="443" w:wrap="around" w:y="8223"/>
    </w:pPr>
  </w:style>
  <w:style w:type="paragraph" w:customStyle="1" w:styleId="E">
    <w:name w:val="Å§ª×èÍ E"/>
    <w:basedOn w:val="Normal"/>
    <w:rsid w:val="000335A8"/>
    <w:pPr>
      <w:spacing w:line="240" w:lineRule="auto"/>
      <w:ind w:left="5040" w:right="540"/>
      <w:jc w:val="center"/>
    </w:pPr>
    <w:rPr>
      <w:rFonts w:ascii="Book Antiqua" w:hAnsi="Book Antiqua"/>
      <w:szCs w:val="22"/>
      <w:lang w:val="th-TH" w:bidi="th-TH"/>
    </w:rPr>
  </w:style>
  <w:style w:type="paragraph" w:customStyle="1" w:styleId="ParagraphNumbering">
    <w:name w:val="Paragraph Numbering"/>
    <w:basedOn w:val="Header"/>
    <w:rsid w:val="000335A8"/>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0335A8"/>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0335A8"/>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0335A8"/>
    <w:pPr>
      <w:framePr w:w="10142" w:hSpace="180" w:vSpace="180" w:wrap="around" w:y="7"/>
    </w:pPr>
  </w:style>
  <w:style w:type="paragraph" w:customStyle="1" w:styleId="AAheadingwocontents">
    <w:name w:val="AA heading wo contents"/>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3">
    <w:name w:val="?????3????"/>
    <w:basedOn w:val="Normal"/>
    <w:rsid w:val="000335A8"/>
    <w:pPr>
      <w:tabs>
        <w:tab w:val="left" w:pos="360"/>
        <w:tab w:val="left" w:pos="720"/>
      </w:tabs>
      <w:spacing w:line="240" w:lineRule="auto"/>
    </w:pPr>
    <w:rPr>
      <w:szCs w:val="22"/>
      <w:lang w:val="th-TH" w:bidi="th-TH"/>
    </w:rPr>
  </w:style>
  <w:style w:type="paragraph" w:customStyle="1" w:styleId="E0">
    <w:name w:val="ª×èÍºÃÔÉÑ· E"/>
    <w:basedOn w:val="Normal"/>
    <w:rsid w:val="000335A8"/>
    <w:pPr>
      <w:spacing w:line="240" w:lineRule="auto"/>
      <w:jc w:val="center"/>
    </w:pPr>
    <w:rPr>
      <w:rFonts w:ascii="Book Antiqua" w:hAnsi="Book Antiqua"/>
      <w:b/>
      <w:bCs/>
      <w:szCs w:val="22"/>
      <w:lang w:val="th-TH" w:bidi="th-TH"/>
    </w:rPr>
  </w:style>
  <w:style w:type="paragraph" w:customStyle="1" w:styleId="ASSETS">
    <w:name w:val="ASSETS"/>
    <w:basedOn w:val="Normal"/>
    <w:rsid w:val="000335A8"/>
    <w:pPr>
      <w:spacing w:line="240" w:lineRule="auto"/>
      <w:ind w:right="360"/>
      <w:jc w:val="center"/>
    </w:pPr>
    <w:rPr>
      <w:rFonts w:ascii="Book Antiqua" w:hAnsi="Book Antiqua"/>
      <w:b/>
      <w:bCs/>
      <w:szCs w:val="22"/>
      <w:u w:val="single"/>
      <w:lang w:val="th-TH" w:bidi="th-TH"/>
    </w:rPr>
  </w:style>
  <w:style w:type="paragraph" w:styleId="BodyText2">
    <w:name w:val="Body Text 2"/>
    <w:basedOn w:val="Normal"/>
    <w:link w:val="BodyText2Char"/>
    <w:rsid w:val="000335A8"/>
    <w:pPr>
      <w:tabs>
        <w:tab w:val="left" w:pos="540"/>
      </w:tabs>
      <w:spacing w:line="240" w:lineRule="atLeast"/>
      <w:ind w:right="29"/>
    </w:pPr>
    <w:rPr>
      <w:rFonts w:ascii="Arial" w:hAnsi="Arial"/>
      <w:sz w:val="20"/>
      <w:lang w:val="en-US" w:bidi="th-TH"/>
    </w:rPr>
  </w:style>
  <w:style w:type="character" w:customStyle="1" w:styleId="BodyText2Char">
    <w:name w:val="Body Text 2 Char"/>
    <w:link w:val="BodyText2"/>
    <w:rsid w:val="000335A8"/>
    <w:rPr>
      <w:rFonts w:ascii="Arial" w:eastAsia="Times New Roman" w:hAnsi="Arial" w:cs="Times New Roman"/>
      <w:sz w:val="20"/>
      <w:szCs w:val="20"/>
    </w:rPr>
  </w:style>
  <w:style w:type="paragraph" w:styleId="BodyText3">
    <w:name w:val="Body Text 3"/>
    <w:basedOn w:val="Normal"/>
    <w:link w:val="BodyText3Char"/>
    <w:rsid w:val="000335A8"/>
    <w:pPr>
      <w:tabs>
        <w:tab w:val="left" w:pos="540"/>
      </w:tabs>
      <w:spacing w:line="240" w:lineRule="atLeast"/>
    </w:pPr>
    <w:rPr>
      <w:rFonts w:ascii="Arial" w:hAnsi="Arial"/>
      <w:sz w:val="20"/>
      <w:lang w:val="en-US" w:bidi="th-TH"/>
    </w:rPr>
  </w:style>
  <w:style w:type="character" w:customStyle="1" w:styleId="BodyText3Char">
    <w:name w:val="Body Text 3 Char"/>
    <w:link w:val="BodyText3"/>
    <w:rsid w:val="000335A8"/>
    <w:rPr>
      <w:rFonts w:ascii="Arial" w:eastAsia="Times New Roman" w:hAnsi="Arial" w:cs="Times New Roman"/>
      <w:sz w:val="20"/>
      <w:szCs w:val="20"/>
    </w:rPr>
  </w:style>
  <w:style w:type="character" w:styleId="PageNumber">
    <w:name w:val="page number"/>
    <w:basedOn w:val="DefaultParagraphFont"/>
    <w:rsid w:val="000335A8"/>
  </w:style>
  <w:style w:type="paragraph" w:styleId="EnvelopeReturn">
    <w:name w:val="envelope return"/>
    <w:basedOn w:val="Normal"/>
    <w:rsid w:val="000335A8"/>
    <w:pPr>
      <w:tabs>
        <w:tab w:val="left" w:pos="1134"/>
      </w:tabs>
      <w:spacing w:line="280" w:lineRule="atLeast"/>
    </w:pPr>
    <w:rPr>
      <w:rFonts w:ascii="Arial" w:hAnsi="Arial"/>
      <w:sz w:val="20"/>
      <w:lang w:val="en-US" w:bidi="th-TH"/>
    </w:rPr>
  </w:style>
  <w:style w:type="table" w:styleId="TableGrid">
    <w:name w:val="Table Grid"/>
    <w:basedOn w:val="TableNormal"/>
    <w:uiPriority w:val="39"/>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0335A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ahoma" w:hAnsi="Tahoma" w:cs="Tahoma"/>
      <w:sz w:val="16"/>
      <w:szCs w:val="16"/>
      <w:lang w:val="en-US" w:bidi="th-TH"/>
    </w:rPr>
  </w:style>
  <w:style w:type="character" w:customStyle="1" w:styleId="BalloonTextChar">
    <w:name w:val="Balloon Text Char"/>
    <w:link w:val="BalloonText"/>
    <w:semiHidden/>
    <w:rsid w:val="000335A8"/>
    <w:rPr>
      <w:rFonts w:ascii="Tahoma" w:eastAsia="Times New Roman" w:hAnsi="Tahoma" w:cs="Tahoma"/>
      <w:sz w:val="16"/>
      <w:szCs w:val="16"/>
    </w:rPr>
  </w:style>
  <w:style w:type="paragraph" w:customStyle="1" w:styleId="AccPolicyHeading">
    <w:name w:val="Acc Policy Heading"/>
    <w:basedOn w:val="BodyText"/>
    <w:link w:val="AccPolicyHeadingCharChar"/>
    <w:autoRedefine/>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0335A8"/>
    <w:rPr>
      <w:rFonts w:ascii="Times New Roman" w:hAnsi="Times New Roman"/>
      <w:bCs/>
      <w:szCs w:val="22"/>
      <w:lang w:eastAsia="en-GB"/>
    </w:rPr>
  </w:style>
  <w:style w:type="paragraph" w:customStyle="1" w:styleId="AccPolicysubhead">
    <w:name w:val="Acc Policy sub head"/>
    <w:basedOn w:val="BodyText"/>
    <w:next w:val="BodyText"/>
    <w:link w:val="AccPolicysubheadChar"/>
    <w:autoRedefine/>
    <w:rsid w:val="00C32A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00" w:lineRule="atLeast"/>
      <w:ind w:left="540"/>
      <w:jc w:val="thaiDistribute"/>
    </w:pPr>
    <w:rPr>
      <w:rFonts w:ascii="Times New Roman" w:hAnsi="Times New Roman" w:cs="Univers 45 Light"/>
      <w:bCs/>
      <w:color w:val="000000"/>
      <w:sz w:val="22"/>
      <w:szCs w:val="22"/>
    </w:rPr>
  </w:style>
  <w:style w:type="character" w:customStyle="1" w:styleId="AccPolicysubheadChar">
    <w:name w:val="Acc Policy sub head Char"/>
    <w:link w:val="AccPolicysubhead"/>
    <w:rsid w:val="00C32AE5"/>
    <w:rPr>
      <w:rFonts w:ascii="Times New Roman" w:hAnsi="Times New Roman" w:cs="Univers 45 Light"/>
      <w:bCs/>
      <w:color w:val="000000"/>
      <w:sz w:val="22"/>
      <w:szCs w:val="22"/>
    </w:rPr>
  </w:style>
  <w:style w:type="paragraph" w:styleId="DocumentMap">
    <w:name w:val="Document Map"/>
    <w:basedOn w:val="Normal"/>
    <w:link w:val="DocumentMapChar"/>
    <w:semiHidden/>
    <w:rsid w:val="000335A8"/>
    <w:pPr>
      <w:shd w:val="clear" w:color="auto" w:fill="000080"/>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ahoma" w:hAnsi="Tahoma" w:cs="Tahoma"/>
      <w:sz w:val="20"/>
      <w:lang w:val="en-US" w:bidi="th-TH"/>
    </w:rPr>
  </w:style>
  <w:style w:type="character" w:customStyle="1" w:styleId="DocumentMapChar">
    <w:name w:val="Document Map Char"/>
    <w:link w:val="DocumentMap"/>
    <w:semiHidden/>
    <w:rsid w:val="000335A8"/>
    <w:rPr>
      <w:rFonts w:ascii="Tahoma" w:eastAsia="Times New Roman" w:hAnsi="Tahoma" w:cs="Tahoma"/>
      <w:sz w:val="20"/>
      <w:szCs w:val="20"/>
      <w:shd w:val="clear" w:color="auto" w:fill="000080"/>
    </w:rPr>
  </w:style>
  <w:style w:type="paragraph" w:customStyle="1" w:styleId="E1">
    <w:name w:val="?????????? E"/>
    <w:basedOn w:val="Normal"/>
    <w:rsid w:val="000335A8"/>
    <w:pPr>
      <w:spacing w:line="240" w:lineRule="auto"/>
      <w:jc w:val="center"/>
    </w:pPr>
    <w:rPr>
      <w:b/>
      <w:bCs/>
      <w:szCs w:val="22"/>
      <w:lang w:val="th-TH" w:bidi="th-TH"/>
    </w:rPr>
  </w:style>
  <w:style w:type="paragraph" w:customStyle="1" w:styleId="Graphic">
    <w:name w:val="Graphic"/>
    <w:basedOn w:val="Signature"/>
    <w:rsid w:val="000335A8"/>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335A8"/>
    <w:pPr>
      <w:spacing w:line="240" w:lineRule="auto"/>
    </w:pPr>
  </w:style>
  <w:style w:type="character" w:customStyle="1" w:styleId="SignatureChar">
    <w:name w:val="Signature Char"/>
    <w:link w:val="Signature"/>
    <w:rsid w:val="000335A8"/>
    <w:rPr>
      <w:rFonts w:ascii="Times New Roman" w:eastAsia="Times New Roman" w:hAnsi="Times New Roman" w:cs="Times New Roman"/>
      <w:szCs w:val="20"/>
      <w:lang w:val="en-GB" w:bidi="ar-SA"/>
    </w:rPr>
  </w:style>
  <w:style w:type="paragraph" w:customStyle="1" w:styleId="acctcolumnheading">
    <w:name w:val="acct column heading"/>
    <w:aliases w:val="ac"/>
    <w:basedOn w:val="Normal"/>
    <w:rsid w:val="000335A8"/>
    <w:pPr>
      <w:spacing w:after="260"/>
      <w:jc w:val="center"/>
    </w:pPr>
  </w:style>
  <w:style w:type="paragraph" w:customStyle="1" w:styleId="acctcolumnheadingnospaceafter">
    <w:name w:val="acct column heading no space after"/>
    <w:aliases w:val="acn,acct column heading no sp"/>
    <w:basedOn w:val="acctcolumnheading"/>
    <w:rsid w:val="000335A8"/>
    <w:pPr>
      <w:spacing w:after="0"/>
    </w:pPr>
  </w:style>
  <w:style w:type="paragraph" w:customStyle="1" w:styleId="acctdividends">
    <w:name w:val="acct dividends"/>
    <w:aliases w:val="ad"/>
    <w:basedOn w:val="Normal"/>
    <w:rsid w:val="000335A8"/>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15 pt,Left:  -0.05&quot;,Right:  -0.05&quot;,Lin...,...,normal + Angsana New,Left,Before:  0 pt,Line spacing:  At least..."/>
    <w:basedOn w:val="Normal"/>
    <w:link w:val="acctfourfiguresChar"/>
    <w:rsid w:val="000335A8"/>
    <w:pPr>
      <w:tabs>
        <w:tab w:val="decimal" w:pos="765"/>
      </w:tabs>
    </w:pPr>
  </w:style>
  <w:style w:type="paragraph" w:customStyle="1" w:styleId="acctindentnospaceafter">
    <w:name w:val="acct indent no space after"/>
    <w:aliases w:val="ain"/>
    <w:basedOn w:val="acctindent"/>
    <w:rsid w:val="000335A8"/>
    <w:pPr>
      <w:spacing w:after="0"/>
    </w:pPr>
  </w:style>
  <w:style w:type="paragraph" w:customStyle="1" w:styleId="acctindent">
    <w:name w:val="acct indent"/>
    <w:aliases w:val="ai"/>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0335A8"/>
    <w:pPr>
      <w:keepNext/>
      <w:spacing w:after="140" w:line="320" w:lineRule="atLeast"/>
    </w:pPr>
    <w:rPr>
      <w:b/>
      <w:sz w:val="28"/>
    </w:rPr>
  </w:style>
  <w:style w:type="paragraph" w:customStyle="1" w:styleId="acctmergecolhdg">
    <w:name w:val="acct merge col hdg"/>
    <w:aliases w:val="mh"/>
    <w:basedOn w:val="Normal"/>
    <w:rsid w:val="000335A8"/>
    <w:pPr>
      <w:jc w:val="center"/>
    </w:pPr>
    <w:rPr>
      <w:b/>
    </w:rPr>
  </w:style>
  <w:style w:type="paragraph" w:customStyle="1" w:styleId="acctnotecolumn">
    <w:name w:val="acct note column"/>
    <w:aliases w:val="an"/>
    <w:basedOn w:val="Normal"/>
    <w:rsid w:val="000335A8"/>
    <w:pPr>
      <w:jc w:val="center"/>
    </w:pPr>
  </w:style>
  <w:style w:type="paragraph" w:customStyle="1" w:styleId="acctreadnote">
    <w:name w:val="acct read note"/>
    <w:aliases w:val="ar"/>
    <w:basedOn w:val="BodyText"/>
    <w:rsid w:val="000335A8"/>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0335A8"/>
    <w:pPr>
      <w:numPr>
        <w:ilvl w:val="1"/>
        <w:numId w:val="14"/>
      </w:numPr>
      <w:tabs>
        <w:tab w:val="clear" w:pos="227"/>
        <w:tab w:val="clear" w:pos="454"/>
        <w:tab w:val="clear" w:pos="576"/>
        <w:tab w:val="clear" w:pos="680"/>
        <w:tab w:val="clear" w:pos="907"/>
        <w:tab w:val="num" w:pos="36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0335A8"/>
    <w:pPr>
      <w:spacing w:line="260" w:lineRule="atLeast"/>
    </w:pPr>
    <w:rPr>
      <w:sz w:val="22"/>
    </w:rPr>
  </w:style>
  <w:style w:type="paragraph" w:customStyle="1" w:styleId="acctstatementsub-headingbolditalic">
    <w:name w:val="acct statement sub-heading bold italic"/>
    <w:aliases w:val="asbi"/>
    <w:basedOn w:val="Normal"/>
    <w:rsid w:val="000335A8"/>
    <w:pPr>
      <w:keepNext/>
      <w:keepLines/>
      <w:spacing w:before="130" w:after="130"/>
      <w:ind w:left="567"/>
    </w:pPr>
    <w:rPr>
      <w:b/>
      <w:bCs/>
      <w:i/>
    </w:rPr>
  </w:style>
  <w:style w:type="paragraph" w:customStyle="1" w:styleId="acctstatementsub-headingitalic">
    <w:name w:val="acct statement sub-heading italic"/>
    <w:aliases w:val="asi"/>
    <w:basedOn w:val="Normal"/>
    <w:rsid w:val="000335A8"/>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0335A8"/>
    <w:pPr>
      <w:keepLines/>
      <w:tabs>
        <w:tab w:val="clear" w:pos="360"/>
        <w:tab w:val="num" w:pos="576"/>
      </w:tabs>
      <w:spacing w:line="240" w:lineRule="atLeast"/>
      <w:ind w:left="576" w:hanging="576"/>
    </w:pPr>
    <w:rPr>
      <w:sz w:val="22"/>
    </w:rPr>
  </w:style>
  <w:style w:type="paragraph" w:customStyle="1" w:styleId="acctstatementsub-sub-heading">
    <w:name w:val="acct statement sub-sub-heading"/>
    <w:aliases w:val="asss"/>
    <w:basedOn w:val="block2"/>
    <w:next w:val="Normal"/>
    <w:rsid w:val="000335A8"/>
    <w:pPr>
      <w:keepNext/>
      <w:keepLines/>
      <w:spacing w:before="130" w:after="130"/>
    </w:pPr>
    <w:rPr>
      <w:b/>
      <w:bCs/>
      <w:i/>
    </w:rPr>
  </w:style>
  <w:style w:type="paragraph" w:customStyle="1" w:styleId="block2">
    <w:name w:val="block2"/>
    <w:aliases w:val="b2"/>
    <w:basedOn w:val="block"/>
    <w:rsid w:val="000335A8"/>
    <w:pPr>
      <w:ind w:left="1134"/>
    </w:pPr>
  </w:style>
  <w:style w:type="paragraph" w:customStyle="1" w:styleId="block">
    <w:name w:val="block"/>
    <w:aliases w:val="b,b + Angsana New,Bold,Thai Distributed Justification,Left:  0....,Normal + Angsana New,Left:  1 cm,Rig..."/>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0335A8"/>
    <w:rPr>
      <w:b w:val="0"/>
    </w:rPr>
  </w:style>
  <w:style w:type="paragraph" w:customStyle="1" w:styleId="accttwofigureslongernumber">
    <w:name w:val="acct two figures longer number"/>
    <w:aliases w:val="a2+"/>
    <w:basedOn w:val="Normal"/>
    <w:rsid w:val="000335A8"/>
    <w:pPr>
      <w:tabs>
        <w:tab w:val="decimal" w:pos="1247"/>
      </w:tabs>
    </w:pPr>
  </w:style>
  <w:style w:type="paragraph" w:customStyle="1" w:styleId="accttwofigures">
    <w:name w:val="acct two figures"/>
    <w:aliases w:val="a2"/>
    <w:basedOn w:val="Normal"/>
    <w:rsid w:val="000335A8"/>
    <w:pPr>
      <w:tabs>
        <w:tab w:val="decimal" w:pos="1021"/>
      </w:tabs>
    </w:pPr>
  </w:style>
  <w:style w:type="paragraph" w:customStyle="1" w:styleId="accttwolines">
    <w:name w:val="acct two lines"/>
    <w:aliases w:val="a2l"/>
    <w:basedOn w:val="Normal"/>
    <w:rsid w:val="000335A8"/>
    <w:pPr>
      <w:spacing w:after="240"/>
      <w:ind w:left="142" w:hanging="142"/>
    </w:pPr>
  </w:style>
  <w:style w:type="paragraph" w:customStyle="1" w:styleId="accttwolinesnospaceafter">
    <w:name w:val="acct two lines no space after"/>
    <w:aliases w:val="a2ln"/>
    <w:basedOn w:val="Normal"/>
    <w:rsid w:val="000335A8"/>
    <w:pPr>
      <w:ind w:left="142" w:hanging="142"/>
    </w:pPr>
  </w:style>
  <w:style w:type="paragraph" w:customStyle="1" w:styleId="blocknospaceafter">
    <w:name w:val="block no space after"/>
    <w:aliases w:val="bn"/>
    <w:basedOn w:val="block"/>
    <w:rsid w:val="000335A8"/>
    <w:pPr>
      <w:spacing w:after="0"/>
    </w:pPr>
  </w:style>
  <w:style w:type="paragraph" w:customStyle="1" w:styleId="block2nospaceafter">
    <w:name w:val="block2 no space after"/>
    <w:aliases w:val="b2n,block2 no sp"/>
    <w:basedOn w:val="block2"/>
    <w:rsid w:val="000335A8"/>
    <w:pPr>
      <w:spacing w:after="0"/>
    </w:pPr>
  </w:style>
  <w:style w:type="paragraph" w:customStyle="1" w:styleId="List1a">
    <w:name w:val="List 1a"/>
    <w:aliases w:val="1a"/>
    <w:basedOn w:val="Normal"/>
    <w:rsid w:val="000335A8"/>
    <w:pPr>
      <w:spacing w:after="260"/>
      <w:ind w:left="567" w:hanging="567"/>
    </w:pPr>
  </w:style>
  <w:style w:type="paragraph" w:customStyle="1" w:styleId="List2i">
    <w:name w:val="List 2i"/>
    <w:aliases w:val="2i"/>
    <w:basedOn w:val="Normal"/>
    <w:rsid w:val="000335A8"/>
    <w:pPr>
      <w:spacing w:after="260"/>
      <w:ind w:left="1134" w:hanging="567"/>
    </w:pPr>
  </w:style>
  <w:style w:type="paragraph" w:customStyle="1" w:styleId="zcompanyname">
    <w:name w:val="zcompany name"/>
    <w:aliases w:val="cn"/>
    <w:basedOn w:val="Normal"/>
    <w:rsid w:val="000335A8"/>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0335A8"/>
  </w:style>
  <w:style w:type="paragraph" w:customStyle="1" w:styleId="zreportaddinfo">
    <w:name w:val="zreport addinfo"/>
    <w:basedOn w:val="Normal"/>
    <w:rsid w:val="000335A8"/>
    <w:pPr>
      <w:framePr w:wrap="around" w:hAnchor="page" w:xAlign="center" w:yAlign="bottom"/>
      <w:jc w:val="center"/>
    </w:pPr>
    <w:rPr>
      <w:noProof/>
      <w:sz w:val="20"/>
    </w:rPr>
  </w:style>
  <w:style w:type="paragraph" w:customStyle="1" w:styleId="zreportaddinfoit">
    <w:name w:val="zreport addinfoit"/>
    <w:basedOn w:val="Normal"/>
    <w:rsid w:val="000335A8"/>
    <w:pPr>
      <w:framePr w:wrap="around" w:hAnchor="page" w:xAlign="center" w:yAlign="bottom"/>
      <w:jc w:val="center"/>
    </w:pPr>
    <w:rPr>
      <w:i/>
      <w:sz w:val="20"/>
    </w:rPr>
  </w:style>
  <w:style w:type="paragraph" w:customStyle="1" w:styleId="zreportname">
    <w:name w:val="zreport name"/>
    <w:aliases w:val="rn"/>
    <w:basedOn w:val="Normal"/>
    <w:rsid w:val="000335A8"/>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0335A8"/>
    <w:pPr>
      <w:framePr w:wrap="around"/>
      <w:spacing w:line="360" w:lineRule="exact"/>
    </w:pPr>
    <w:rPr>
      <w:sz w:val="32"/>
    </w:rPr>
  </w:style>
  <w:style w:type="paragraph" w:customStyle="1" w:styleId="BodyTexthalfspaceafter">
    <w:name w:val="Body Text half space after"/>
    <w:aliases w:val="hs"/>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0335A8"/>
    <w:pPr>
      <w:spacing w:after="130"/>
    </w:pPr>
  </w:style>
  <w:style w:type="paragraph" w:customStyle="1" w:styleId="keeptogethernormal">
    <w:name w:val="keep together normal"/>
    <w:aliases w:val="ktn"/>
    <w:basedOn w:val="Normal"/>
    <w:rsid w:val="000335A8"/>
    <w:pPr>
      <w:keepNext/>
      <w:keepLines/>
    </w:pPr>
  </w:style>
  <w:style w:type="paragraph" w:customStyle="1" w:styleId="nineptheading">
    <w:name w:val="nine pt heading"/>
    <w:aliases w:val="9h"/>
    <w:basedOn w:val="nineptbodytext"/>
    <w:rsid w:val="000335A8"/>
    <w:rPr>
      <w:b/>
      <w:bCs/>
    </w:rPr>
  </w:style>
  <w:style w:type="paragraph" w:customStyle="1" w:styleId="nineptbodytext">
    <w:name w:val="nine pt body text"/>
    <w:aliases w:val="9bt"/>
    <w:basedOn w:val="nineptnormal"/>
    <w:rsid w:val="000335A8"/>
    <w:pPr>
      <w:spacing w:after="220"/>
    </w:pPr>
  </w:style>
  <w:style w:type="paragraph" w:customStyle="1" w:styleId="nineptnormal">
    <w:name w:val="nine pt normal"/>
    <w:aliases w:val="9n"/>
    <w:basedOn w:val="Normal"/>
    <w:rsid w:val="000335A8"/>
    <w:pPr>
      <w:spacing w:line="220" w:lineRule="atLeast"/>
    </w:pPr>
    <w:rPr>
      <w:sz w:val="18"/>
    </w:rPr>
  </w:style>
  <w:style w:type="paragraph" w:customStyle="1" w:styleId="nineptheadingcentred">
    <w:name w:val="nine pt heading centred"/>
    <w:aliases w:val="9hc"/>
    <w:basedOn w:val="nineptheading"/>
    <w:rsid w:val="000335A8"/>
    <w:pPr>
      <w:jc w:val="center"/>
    </w:pPr>
  </w:style>
  <w:style w:type="paragraph" w:customStyle="1" w:styleId="heading">
    <w:name w:val="heading"/>
    <w:aliases w:val="h"/>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0335A8"/>
    <w:pPr>
      <w:jc w:val="center"/>
    </w:pPr>
  </w:style>
  <w:style w:type="paragraph" w:customStyle="1" w:styleId="Normalcentred">
    <w:name w:val="Normal centred"/>
    <w:aliases w:val="nc"/>
    <w:basedOn w:val="acctcolumnheadingnospaceafter"/>
    <w:rsid w:val="000335A8"/>
  </w:style>
  <w:style w:type="paragraph" w:customStyle="1" w:styleId="nineptheadingcentredbold">
    <w:name w:val="nine pt heading centred bold"/>
    <w:aliases w:val="9hcb"/>
    <w:basedOn w:val="Normal"/>
    <w:rsid w:val="000335A8"/>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0335A8"/>
    <w:pPr>
      <w:ind w:left="-57" w:right="-57"/>
    </w:pPr>
  </w:style>
  <w:style w:type="paragraph" w:customStyle="1" w:styleId="nineptnormalheadinghalfspace">
    <w:name w:val="nine pt normal heading half space"/>
    <w:aliases w:val="9nhhs"/>
    <w:basedOn w:val="nineptnormalheading"/>
    <w:rsid w:val="000335A8"/>
    <w:pPr>
      <w:spacing w:after="80"/>
    </w:pPr>
  </w:style>
  <w:style w:type="paragraph" w:customStyle="1" w:styleId="nineptnormalheading">
    <w:name w:val="nine pt normal heading"/>
    <w:aliases w:val="9nh"/>
    <w:basedOn w:val="nineptnormal"/>
    <w:rsid w:val="000335A8"/>
    <w:rPr>
      <w:b/>
    </w:rPr>
  </w:style>
  <w:style w:type="paragraph" w:customStyle="1" w:styleId="nineptcolumntab1">
    <w:name w:val="nine pt column tab1"/>
    <w:aliases w:val="a91"/>
    <w:basedOn w:val="nineptnormal"/>
    <w:rsid w:val="000335A8"/>
    <w:pPr>
      <w:tabs>
        <w:tab w:val="decimal" w:pos="737"/>
      </w:tabs>
    </w:pPr>
  </w:style>
  <w:style w:type="paragraph" w:customStyle="1" w:styleId="nineptnormalitalicheading">
    <w:name w:val="nine pt normal italic heading"/>
    <w:aliases w:val="9nith"/>
    <w:basedOn w:val="nineptnormalheading"/>
    <w:rsid w:val="000335A8"/>
    <w:rPr>
      <w:i/>
      <w:iCs/>
    </w:rPr>
  </w:style>
  <w:style w:type="paragraph" w:customStyle="1" w:styleId="Normalheadingcentred">
    <w:name w:val="Normal heading centred"/>
    <w:aliases w:val="nhc"/>
    <w:basedOn w:val="Normalheading"/>
    <w:rsid w:val="000335A8"/>
    <w:pPr>
      <w:jc w:val="center"/>
    </w:pPr>
  </w:style>
  <w:style w:type="paragraph" w:customStyle="1" w:styleId="Normalheading">
    <w:name w:val="Normal heading"/>
    <w:aliases w:val="nh"/>
    <w:basedOn w:val="Normal"/>
    <w:rsid w:val="000335A8"/>
    <w:rPr>
      <w:b/>
      <w:bCs/>
    </w:rPr>
  </w:style>
  <w:style w:type="paragraph" w:customStyle="1" w:styleId="ListBullethalfspaceafter">
    <w:name w:val="List Bullet half space after"/>
    <w:aliases w:val="lbhs"/>
    <w:basedOn w:val="ListBullet"/>
    <w:rsid w:val="000335A8"/>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0335A8"/>
    <w:pPr>
      <w:tabs>
        <w:tab w:val="decimal" w:pos="284"/>
      </w:tabs>
    </w:pPr>
  </w:style>
  <w:style w:type="paragraph" w:customStyle="1" w:styleId="accttwofiguresdecimal">
    <w:name w:val="acct two figures decimal"/>
    <w:aliases w:val="a2d"/>
    <w:basedOn w:val="Normal"/>
    <w:rsid w:val="000335A8"/>
    <w:pPr>
      <w:tabs>
        <w:tab w:val="decimal" w:pos="510"/>
      </w:tabs>
    </w:pPr>
  </w:style>
  <w:style w:type="paragraph" w:customStyle="1" w:styleId="NormalIndent1">
    <w:name w:val="Normal Indent1"/>
    <w:basedOn w:val="Normal"/>
    <w:rsid w:val="000335A8"/>
    <w:pPr>
      <w:ind w:left="142"/>
    </w:pPr>
  </w:style>
  <w:style w:type="paragraph" w:customStyle="1" w:styleId="ListBullet2nospaceafter">
    <w:name w:val="List Bullet 2 no space after"/>
    <w:aliases w:val="lb2n"/>
    <w:basedOn w:val="ListBullet2"/>
    <w:rsid w:val="000335A8"/>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0335A8"/>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0335A8"/>
    <w:pPr>
      <w:spacing w:after="130"/>
    </w:pPr>
  </w:style>
  <w:style w:type="paragraph" w:customStyle="1" w:styleId="BodyTextIndentitalic">
    <w:name w:val="Body Text Indent italic"/>
    <w:aliases w:val="iital"/>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0335A8"/>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0335A8"/>
    <w:pPr>
      <w:tabs>
        <w:tab w:val="decimal" w:pos="1361"/>
      </w:tabs>
    </w:pPr>
  </w:style>
  <w:style w:type="paragraph" w:customStyle="1" w:styleId="acctthreecolumnsshorternumber">
    <w:name w:val="acct three columns shorter number"/>
    <w:aliases w:val="a3-"/>
    <w:basedOn w:val="Normal"/>
    <w:rsid w:val="000335A8"/>
    <w:pPr>
      <w:tabs>
        <w:tab w:val="decimal" w:pos="1021"/>
      </w:tabs>
    </w:pPr>
  </w:style>
  <w:style w:type="paragraph" w:customStyle="1" w:styleId="tabletext">
    <w:name w:val="table text"/>
    <w:aliases w:val="tt"/>
    <w:basedOn w:val="Normal"/>
    <w:rsid w:val="000335A8"/>
    <w:pPr>
      <w:spacing w:before="130" w:after="130"/>
    </w:pPr>
  </w:style>
  <w:style w:type="paragraph" w:customStyle="1" w:styleId="BodyTextitalic">
    <w:name w:val="Body Text italic"/>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0335A8"/>
    <w:pPr>
      <w:tabs>
        <w:tab w:val="decimal" w:pos="383"/>
      </w:tabs>
    </w:pPr>
  </w:style>
  <w:style w:type="paragraph" w:customStyle="1" w:styleId="headingnospaceafter">
    <w:name w:val="heading no space after"/>
    <w:aliases w:val="hn,heading no space"/>
    <w:basedOn w:val="heading"/>
    <w:rsid w:val="000335A8"/>
    <w:pPr>
      <w:spacing w:after="0"/>
    </w:pPr>
  </w:style>
  <w:style w:type="paragraph" w:customStyle="1" w:styleId="acctnotecolumndecimal">
    <w:name w:val="acct note column decimal"/>
    <w:aliases w:val="and"/>
    <w:basedOn w:val="Normal"/>
    <w:rsid w:val="000335A8"/>
    <w:pPr>
      <w:tabs>
        <w:tab w:val="decimal" w:pos="425"/>
      </w:tabs>
    </w:pPr>
  </w:style>
  <w:style w:type="paragraph" w:customStyle="1" w:styleId="index">
    <w:name w:val="index"/>
    <w:aliases w:val="ix"/>
    <w:basedOn w:val="BodyText"/>
    <w:rsid w:val="000335A8"/>
    <w:pPr>
      <w:numPr>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0335A8"/>
    <w:pPr>
      <w:tabs>
        <w:tab w:val="num" w:pos="284"/>
      </w:tabs>
      <w:spacing w:after="180"/>
      <w:ind w:left="360" w:hanging="360"/>
    </w:pPr>
  </w:style>
  <w:style w:type="paragraph" w:customStyle="1" w:styleId="nineptnormalbullet">
    <w:name w:val="nine pt normal bullet"/>
    <w:aliases w:val="9nb"/>
    <w:basedOn w:val="nineptnormal"/>
    <w:rsid w:val="000335A8"/>
    <w:pPr>
      <w:tabs>
        <w:tab w:val="num" w:pos="284"/>
        <w:tab w:val="num" w:pos="643"/>
      </w:tabs>
      <w:ind w:left="643" w:hanging="360"/>
    </w:pPr>
  </w:style>
  <w:style w:type="paragraph" w:customStyle="1" w:styleId="ninepttabletextblockbullet">
    <w:name w:val="nine pt table text block bullet"/>
    <w:aliases w:val="9ttbb"/>
    <w:basedOn w:val="ninepttabletextblock"/>
    <w:rsid w:val="000335A8"/>
    <w:pPr>
      <w:tabs>
        <w:tab w:val="num" w:pos="652"/>
        <w:tab w:val="num" w:pos="926"/>
      </w:tabs>
      <w:ind w:left="926" w:hanging="360"/>
    </w:pPr>
  </w:style>
  <w:style w:type="paragraph" w:customStyle="1" w:styleId="ninepttabletextblock">
    <w:name w:val="nine pt table text block"/>
    <w:aliases w:val="9ttbk"/>
    <w:basedOn w:val="Normal"/>
    <w:rsid w:val="000335A8"/>
    <w:pPr>
      <w:spacing w:after="60" w:line="220" w:lineRule="atLeast"/>
      <w:ind w:left="425"/>
    </w:pPr>
    <w:rPr>
      <w:sz w:val="18"/>
    </w:rPr>
  </w:style>
  <w:style w:type="paragraph" w:customStyle="1" w:styleId="IndexHeading1">
    <w:name w:val="Index Heading1"/>
    <w:aliases w:val="ixh"/>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0335A8"/>
    <w:pPr>
      <w:tabs>
        <w:tab w:val="num" w:pos="1209"/>
        <w:tab w:val="num" w:pos="1474"/>
      </w:tabs>
      <w:ind w:left="1474" w:hanging="360"/>
    </w:pPr>
  </w:style>
  <w:style w:type="paragraph" w:customStyle="1" w:styleId="tabletextheading">
    <w:name w:val="table text heading"/>
    <w:aliases w:val="tth"/>
    <w:basedOn w:val="tabletext"/>
    <w:rsid w:val="000335A8"/>
    <w:rPr>
      <w:b/>
      <w:bCs/>
    </w:rPr>
  </w:style>
  <w:style w:type="paragraph" w:customStyle="1" w:styleId="acctfourfiguresyears">
    <w:name w:val="acct four figures years"/>
    <w:aliases w:val="a4y"/>
    <w:basedOn w:val="Normal"/>
    <w:rsid w:val="000335A8"/>
    <w:pPr>
      <w:numPr>
        <w:numId w:val="16"/>
      </w:numPr>
      <w:tabs>
        <w:tab w:val="clear" w:pos="567"/>
        <w:tab w:val="decimal" w:pos="227"/>
      </w:tabs>
      <w:ind w:left="0" w:firstLine="0"/>
    </w:pPr>
  </w:style>
  <w:style w:type="paragraph" w:customStyle="1" w:styleId="accttwofiguresyears">
    <w:name w:val="acct two figures years"/>
    <w:aliases w:val="a2y"/>
    <w:basedOn w:val="Normal"/>
    <w:rsid w:val="000335A8"/>
    <w:pPr>
      <w:tabs>
        <w:tab w:val="decimal" w:pos="482"/>
      </w:tabs>
    </w:pPr>
  </w:style>
  <w:style w:type="paragraph" w:customStyle="1" w:styleId="Foreigncurrencytable">
    <w:name w:val="Foreign currency table"/>
    <w:basedOn w:val="Normal"/>
    <w:rsid w:val="000335A8"/>
    <w:pPr>
      <w:tabs>
        <w:tab w:val="decimal" w:pos="567"/>
      </w:tabs>
    </w:pPr>
  </w:style>
  <w:style w:type="paragraph" w:customStyle="1" w:styleId="headingitalicnospaceafter">
    <w:name w:val="heading italic no space after"/>
    <w:aliases w:val="hin"/>
    <w:basedOn w:val="Normal"/>
    <w:rsid w:val="000335A8"/>
    <w:rPr>
      <w:i/>
      <w:iCs/>
    </w:rPr>
  </w:style>
  <w:style w:type="paragraph" w:customStyle="1" w:styleId="accttwofigures0">
    <w:name w:val="acct two figures %"/>
    <w:aliases w:val="a2%"/>
    <w:basedOn w:val="Normal"/>
    <w:rsid w:val="000335A8"/>
    <w:pPr>
      <w:tabs>
        <w:tab w:val="decimal" w:pos="794"/>
      </w:tabs>
    </w:pPr>
  </w:style>
  <w:style w:type="paragraph" w:customStyle="1" w:styleId="accttwofigures2a22">
    <w:name w:val="acct two figures %2.a2%2"/>
    <w:basedOn w:val="Normal"/>
    <w:rsid w:val="000335A8"/>
    <w:pPr>
      <w:tabs>
        <w:tab w:val="decimal" w:pos="510"/>
      </w:tabs>
    </w:pPr>
  </w:style>
  <w:style w:type="paragraph" w:customStyle="1" w:styleId="blocklist">
    <w:name w:val="block list"/>
    <w:aliases w:val="blist"/>
    <w:basedOn w:val="block"/>
    <w:rsid w:val="000335A8"/>
    <w:pPr>
      <w:ind w:left="1134" w:hanging="567"/>
    </w:pPr>
  </w:style>
  <w:style w:type="paragraph" w:customStyle="1" w:styleId="blocklist2">
    <w:name w:val="block list2"/>
    <w:aliases w:val="blist2"/>
    <w:basedOn w:val="blocklist"/>
    <w:rsid w:val="000335A8"/>
    <w:pPr>
      <w:ind w:left="1701"/>
    </w:pPr>
  </w:style>
  <w:style w:type="paragraph" w:customStyle="1" w:styleId="acctfourfigureslongernumber">
    <w:name w:val="acct four figures longer number"/>
    <w:aliases w:val="a4+"/>
    <w:basedOn w:val="Normal"/>
    <w:rsid w:val="000335A8"/>
    <w:pPr>
      <w:tabs>
        <w:tab w:val="decimal" w:pos="851"/>
      </w:tabs>
    </w:pPr>
  </w:style>
  <w:style w:type="paragraph" w:customStyle="1" w:styleId="blockheading">
    <w:name w:val="block heading"/>
    <w:aliases w:val="bh"/>
    <w:basedOn w:val="block"/>
    <w:rsid w:val="000335A8"/>
    <w:pPr>
      <w:keepNext/>
      <w:keepLines/>
      <w:spacing w:before="70"/>
    </w:pPr>
    <w:rPr>
      <w:b/>
    </w:rPr>
  </w:style>
  <w:style w:type="paragraph" w:customStyle="1" w:styleId="blockheadingitalicnosp">
    <w:name w:val="block heading italic no sp"/>
    <w:aliases w:val="bhin"/>
    <w:basedOn w:val="blockheadingitalic"/>
    <w:rsid w:val="000335A8"/>
    <w:pPr>
      <w:spacing w:after="0"/>
    </w:pPr>
  </w:style>
  <w:style w:type="paragraph" w:customStyle="1" w:styleId="blockheadingitalic">
    <w:name w:val="block heading italic"/>
    <w:aliases w:val="bhi"/>
    <w:basedOn w:val="blockheadingitalicbold"/>
    <w:rsid w:val="000335A8"/>
    <w:rPr>
      <w:b w:val="0"/>
    </w:rPr>
  </w:style>
  <w:style w:type="paragraph" w:customStyle="1" w:styleId="blockheadingitalicbold">
    <w:name w:val="block heading italic bold"/>
    <w:aliases w:val="bhib"/>
    <w:basedOn w:val="blockheading"/>
    <w:rsid w:val="000335A8"/>
    <w:rPr>
      <w:i/>
    </w:rPr>
  </w:style>
  <w:style w:type="paragraph" w:customStyle="1" w:styleId="blockheadingnosp">
    <w:name w:val="block heading no sp"/>
    <w:aliases w:val="bhn,block heading no space after"/>
    <w:basedOn w:val="blockheading"/>
    <w:rsid w:val="000335A8"/>
    <w:pPr>
      <w:spacing w:after="0"/>
    </w:pPr>
  </w:style>
  <w:style w:type="paragraph" w:customStyle="1" w:styleId="smallreturn">
    <w:name w:val="small return"/>
    <w:aliases w:val="sr"/>
    <w:basedOn w:val="Normal"/>
    <w:rsid w:val="000335A8"/>
    <w:pPr>
      <w:spacing w:line="130" w:lineRule="exact"/>
    </w:pPr>
  </w:style>
  <w:style w:type="paragraph" w:customStyle="1" w:styleId="headingbolditalicnospaceafter">
    <w:name w:val="heading bold italic no space after"/>
    <w:aliases w:val="hbin"/>
    <w:basedOn w:val="headingbolditalic"/>
    <w:rsid w:val="000335A8"/>
    <w:pPr>
      <w:spacing w:after="0"/>
    </w:pPr>
  </w:style>
  <w:style w:type="paragraph" w:customStyle="1" w:styleId="headingbolditalic">
    <w:name w:val="heading bold italic"/>
    <w:aliases w:val="hbi"/>
    <w:basedOn w:val="heading"/>
    <w:rsid w:val="000335A8"/>
    <w:rPr>
      <w:i/>
    </w:rPr>
  </w:style>
  <w:style w:type="paragraph" w:customStyle="1" w:styleId="acctstatementheadingashorter">
    <w:name w:val="acct statement heading (a) shorter"/>
    <w:aliases w:val="asas"/>
    <w:basedOn w:val="Normal"/>
    <w:rsid w:val="000335A8"/>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0335A8"/>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0335A8"/>
    <w:pPr>
      <w:ind w:left="568" w:hanging="284"/>
    </w:pPr>
  </w:style>
  <w:style w:type="paragraph" w:customStyle="1" w:styleId="acctindenttabs">
    <w:name w:val="acct indent+tabs"/>
    <w:aliases w:val="ait"/>
    <w:basedOn w:val="acctindent"/>
    <w:rsid w:val="000335A8"/>
    <w:pPr>
      <w:tabs>
        <w:tab w:val="left" w:pos="851"/>
        <w:tab w:val="left" w:pos="1134"/>
      </w:tabs>
    </w:pPr>
  </w:style>
  <w:style w:type="paragraph" w:customStyle="1" w:styleId="acctindenttabsnospaceafter">
    <w:name w:val="acct indent+tabs no space after"/>
    <w:aliases w:val="aitn"/>
    <w:basedOn w:val="acctindenttabs"/>
    <w:rsid w:val="000335A8"/>
    <w:pPr>
      <w:spacing w:after="0"/>
    </w:pPr>
  </w:style>
  <w:style w:type="paragraph" w:customStyle="1" w:styleId="blockbullet">
    <w:name w:val="block bullet"/>
    <w:aliases w:val="bb"/>
    <w:basedOn w:val="block"/>
    <w:rsid w:val="000335A8"/>
    <w:pPr>
      <w:numPr>
        <w:numId w:val="17"/>
      </w:numPr>
      <w:tabs>
        <w:tab w:val="clear" w:pos="340"/>
        <w:tab w:val="num" w:pos="907"/>
      </w:tabs>
      <w:ind w:left="907"/>
    </w:pPr>
  </w:style>
  <w:style w:type="paragraph" w:customStyle="1" w:styleId="acctfourfigureslongernumber3">
    <w:name w:val="acct four figures longer number3"/>
    <w:aliases w:val="a4+3"/>
    <w:basedOn w:val="Normal"/>
    <w:rsid w:val="000335A8"/>
    <w:pPr>
      <w:tabs>
        <w:tab w:val="decimal" w:pos="964"/>
      </w:tabs>
    </w:pPr>
  </w:style>
  <w:style w:type="paragraph" w:customStyle="1" w:styleId="headingitalic">
    <w:name w:val="heading italic"/>
    <w:aliases w:val="hi"/>
    <w:basedOn w:val="headingbolditalic"/>
    <w:rsid w:val="000335A8"/>
    <w:rPr>
      <w:b w:val="0"/>
      <w:bCs/>
      <w:iCs/>
    </w:rPr>
  </w:style>
  <w:style w:type="paragraph" w:customStyle="1" w:styleId="blocklistnospaceafter">
    <w:name w:val="block list no space after"/>
    <w:aliases w:val="blistn"/>
    <w:basedOn w:val="blocklist"/>
    <w:rsid w:val="000335A8"/>
    <w:pPr>
      <w:spacing w:after="0"/>
    </w:pPr>
  </w:style>
  <w:style w:type="paragraph" w:customStyle="1" w:styleId="eightptnormal">
    <w:name w:val="eight pt normal"/>
    <w:aliases w:val="8n"/>
    <w:basedOn w:val="Normal"/>
    <w:rsid w:val="000335A8"/>
    <w:pPr>
      <w:spacing w:line="200" w:lineRule="atLeast"/>
    </w:pPr>
    <w:rPr>
      <w:sz w:val="16"/>
    </w:rPr>
  </w:style>
  <w:style w:type="paragraph" w:customStyle="1" w:styleId="eightptcolumnheading">
    <w:name w:val="eight pt column heading"/>
    <w:aliases w:val="8ch"/>
    <w:basedOn w:val="eightptnormal"/>
    <w:rsid w:val="000335A8"/>
    <w:pPr>
      <w:jc w:val="center"/>
    </w:pPr>
  </w:style>
  <w:style w:type="paragraph" w:customStyle="1" w:styleId="eightptnormalheadingcentred">
    <w:name w:val="eight pt normal heading centred"/>
    <w:aliases w:val="8nhc"/>
    <w:basedOn w:val="eightptnormalheading"/>
    <w:rsid w:val="000335A8"/>
    <w:pPr>
      <w:jc w:val="center"/>
    </w:pPr>
    <w:rPr>
      <w:bCs w:val="0"/>
    </w:rPr>
  </w:style>
  <w:style w:type="paragraph" w:customStyle="1" w:styleId="eightptnormalheading">
    <w:name w:val="eight pt normal heading"/>
    <w:aliases w:val="8nh"/>
    <w:basedOn w:val="eightptnormal"/>
    <w:rsid w:val="000335A8"/>
    <w:rPr>
      <w:b/>
      <w:bCs/>
    </w:rPr>
  </w:style>
  <w:style w:type="paragraph" w:customStyle="1" w:styleId="eightptbodytextheading">
    <w:name w:val="eight pt body text heading"/>
    <w:aliases w:val="8h"/>
    <w:basedOn w:val="eightptbodytext"/>
    <w:rsid w:val="000335A8"/>
    <w:rPr>
      <w:b/>
      <w:bCs/>
    </w:rPr>
  </w:style>
  <w:style w:type="paragraph" w:customStyle="1" w:styleId="eightptbodytext">
    <w:name w:val="eight pt body text"/>
    <w:aliases w:val="8bt"/>
    <w:basedOn w:val="eightptnormal"/>
    <w:rsid w:val="000335A8"/>
    <w:pPr>
      <w:spacing w:after="200"/>
    </w:pPr>
  </w:style>
  <w:style w:type="paragraph" w:customStyle="1" w:styleId="eightptcolumntabs">
    <w:name w:val="eight pt column tabs"/>
    <w:aliases w:val="a8"/>
    <w:basedOn w:val="eightptnormal"/>
    <w:rsid w:val="000335A8"/>
    <w:pPr>
      <w:tabs>
        <w:tab w:val="decimal" w:pos="482"/>
      </w:tabs>
      <w:ind w:left="-57" w:right="-57"/>
    </w:pPr>
  </w:style>
  <w:style w:type="paragraph" w:customStyle="1" w:styleId="eightpthalfspaceafter">
    <w:name w:val="eight pt half space after"/>
    <w:aliases w:val="8hs"/>
    <w:basedOn w:val="eightptnormal"/>
    <w:rsid w:val="000335A8"/>
    <w:pPr>
      <w:spacing w:after="100"/>
    </w:pPr>
  </w:style>
  <w:style w:type="paragraph" w:customStyle="1" w:styleId="eightptcolumnheadingspace">
    <w:name w:val="eight pt column heading+space"/>
    <w:aliases w:val="8chs"/>
    <w:basedOn w:val="eightptcolumnheading"/>
    <w:rsid w:val="000335A8"/>
    <w:pPr>
      <w:spacing w:after="200"/>
    </w:pPr>
  </w:style>
  <w:style w:type="paragraph" w:customStyle="1" w:styleId="eightptblocknosp">
    <w:name w:val="eight pt block no sp"/>
    <w:aliases w:val="8bn"/>
    <w:basedOn w:val="eightptblock"/>
    <w:rsid w:val="000335A8"/>
    <w:pPr>
      <w:spacing w:after="0"/>
    </w:pPr>
  </w:style>
  <w:style w:type="paragraph" w:customStyle="1" w:styleId="eightptblock">
    <w:name w:val="eight pt block"/>
    <w:aliases w:val="8b"/>
    <w:basedOn w:val="Normal"/>
    <w:rsid w:val="000335A8"/>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0335A8"/>
    <w:pPr>
      <w:spacing w:before="80" w:after="80"/>
    </w:pPr>
  </w:style>
  <w:style w:type="paragraph" w:customStyle="1" w:styleId="eightptcolumntabs2">
    <w:name w:val="eight pt column tabs2"/>
    <w:aliases w:val="a82"/>
    <w:basedOn w:val="eightptnormal"/>
    <w:rsid w:val="000335A8"/>
    <w:pPr>
      <w:tabs>
        <w:tab w:val="decimal" w:pos="539"/>
      </w:tabs>
      <w:ind w:left="-57" w:right="-57"/>
    </w:pPr>
  </w:style>
  <w:style w:type="paragraph" w:customStyle="1" w:styleId="acctstatementheadingshorter2">
    <w:name w:val="acct statement heading shorter2"/>
    <w:aliases w:val="as-2"/>
    <w:basedOn w:val="acctstatementheading"/>
    <w:rsid w:val="000335A8"/>
    <w:pPr>
      <w:ind w:right="5103"/>
    </w:pPr>
  </w:style>
  <w:style w:type="paragraph" w:customStyle="1" w:styleId="accttwofigureslongernumber2">
    <w:name w:val="acct two figures longer number2"/>
    <w:aliases w:val="a2+2"/>
    <w:basedOn w:val="Normal"/>
    <w:rsid w:val="000335A8"/>
    <w:pPr>
      <w:tabs>
        <w:tab w:val="decimal" w:pos="1332"/>
      </w:tabs>
    </w:pPr>
  </w:style>
  <w:style w:type="paragraph" w:customStyle="1" w:styleId="Normalbullet">
    <w:name w:val="Normal bullet"/>
    <w:aliases w:val="nb"/>
    <w:basedOn w:val="Normal"/>
    <w:rsid w:val="000335A8"/>
    <w:pPr>
      <w:tabs>
        <w:tab w:val="num" w:pos="1492"/>
      </w:tabs>
      <w:ind w:left="1492" w:hanging="360"/>
    </w:pPr>
  </w:style>
  <w:style w:type="paragraph" w:customStyle="1" w:styleId="blockindentnosp">
    <w:name w:val="block indent no sp"/>
    <w:aliases w:val="bin,binn,block + indent"/>
    <w:basedOn w:val="blockindent"/>
    <w:rsid w:val="000335A8"/>
    <w:pPr>
      <w:spacing w:after="0"/>
    </w:pPr>
  </w:style>
  <w:style w:type="paragraph" w:customStyle="1" w:styleId="blockindent">
    <w:name w:val="block indent"/>
    <w:aliases w:val="bi"/>
    <w:basedOn w:val="block"/>
    <w:rsid w:val="000335A8"/>
    <w:pPr>
      <w:ind w:left="737" w:hanging="170"/>
    </w:pPr>
  </w:style>
  <w:style w:type="paragraph" w:customStyle="1" w:styleId="nineptnormalcentred">
    <w:name w:val="nine pt normal centred"/>
    <w:aliases w:val="9nc"/>
    <w:basedOn w:val="nineptnormal"/>
    <w:rsid w:val="000335A8"/>
    <w:pPr>
      <w:jc w:val="center"/>
    </w:pPr>
  </w:style>
  <w:style w:type="paragraph" w:customStyle="1" w:styleId="nineptcol">
    <w:name w:val="nine pt %col"/>
    <w:aliases w:val="9%"/>
    <w:basedOn w:val="nineptnormal"/>
    <w:rsid w:val="000335A8"/>
    <w:pPr>
      <w:tabs>
        <w:tab w:val="decimal" w:pos="340"/>
      </w:tabs>
    </w:pPr>
  </w:style>
  <w:style w:type="paragraph" w:customStyle="1" w:styleId="nineptcolumntab">
    <w:name w:val="nine pt column tab"/>
    <w:aliases w:val="a9,nine pt column tabs"/>
    <w:basedOn w:val="nineptnormal"/>
    <w:rsid w:val="000335A8"/>
    <w:pPr>
      <w:tabs>
        <w:tab w:val="decimal" w:pos="624"/>
      </w:tabs>
      <w:spacing w:line="200" w:lineRule="atLeast"/>
    </w:pPr>
  </w:style>
  <w:style w:type="paragraph" w:customStyle="1" w:styleId="nineptnormalitalic">
    <w:name w:val="nine pt normal italic"/>
    <w:aliases w:val="9nit"/>
    <w:basedOn w:val="nineptnormal"/>
    <w:rsid w:val="000335A8"/>
    <w:rPr>
      <w:i/>
      <w:iCs/>
    </w:rPr>
  </w:style>
  <w:style w:type="paragraph" w:customStyle="1" w:styleId="nineptblocklistnospaceafter">
    <w:name w:val="nine pt block list no space after"/>
    <w:aliases w:val="9bln"/>
    <w:basedOn w:val="nineptblocklist"/>
    <w:rsid w:val="000335A8"/>
    <w:pPr>
      <w:spacing w:after="0"/>
    </w:pPr>
  </w:style>
  <w:style w:type="paragraph" w:customStyle="1" w:styleId="nineptblocklist">
    <w:name w:val="nine pt block list"/>
    <w:aliases w:val="9bl"/>
    <w:basedOn w:val="nineptblock"/>
    <w:rsid w:val="000335A8"/>
    <w:pPr>
      <w:ind w:left="992" w:hanging="425"/>
    </w:pPr>
  </w:style>
  <w:style w:type="paragraph" w:customStyle="1" w:styleId="nineptblock">
    <w:name w:val="nine pt block"/>
    <w:aliases w:val="9b"/>
    <w:basedOn w:val="nineptnormal"/>
    <w:rsid w:val="000335A8"/>
    <w:pPr>
      <w:spacing w:after="220"/>
      <w:ind w:left="567"/>
    </w:pPr>
  </w:style>
  <w:style w:type="paragraph" w:customStyle="1" w:styleId="acctfourfiguresshorternumber2">
    <w:name w:val="acct four figures shorter number2"/>
    <w:aliases w:val="a4-2"/>
    <w:basedOn w:val="Normal"/>
    <w:rsid w:val="000335A8"/>
    <w:pPr>
      <w:tabs>
        <w:tab w:val="decimal" w:pos="624"/>
      </w:tabs>
    </w:pPr>
  </w:style>
  <w:style w:type="paragraph" w:customStyle="1" w:styleId="nineptnormalheadingcentred">
    <w:name w:val="nine pt normal heading centred"/>
    <w:aliases w:val="9nhc"/>
    <w:basedOn w:val="nineptnormalheading"/>
    <w:rsid w:val="000335A8"/>
    <w:pPr>
      <w:jc w:val="center"/>
    </w:pPr>
  </w:style>
  <w:style w:type="paragraph" w:customStyle="1" w:styleId="nineptheadingcentredspace">
    <w:name w:val="nine pt heading centred + space"/>
    <w:aliases w:val="9hcs"/>
    <w:basedOn w:val="Normal"/>
    <w:rsid w:val="000335A8"/>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0335A8"/>
    <w:pPr>
      <w:tabs>
        <w:tab w:val="decimal" w:pos="227"/>
      </w:tabs>
    </w:pPr>
  </w:style>
  <w:style w:type="paragraph" w:customStyle="1" w:styleId="nineptcolumntab2">
    <w:name w:val="nine pt column tab2"/>
    <w:aliases w:val="a92,nine pt column tabs2"/>
    <w:basedOn w:val="nineptnormal"/>
    <w:rsid w:val="000335A8"/>
    <w:pPr>
      <w:tabs>
        <w:tab w:val="decimal" w:pos="510"/>
      </w:tabs>
    </w:pPr>
  </w:style>
  <w:style w:type="paragraph" w:customStyle="1" w:styleId="nineptonepointafter">
    <w:name w:val="nine pt one point after"/>
    <w:aliases w:val="9n1"/>
    <w:basedOn w:val="nineptnormal"/>
    <w:rsid w:val="000335A8"/>
    <w:pPr>
      <w:spacing w:after="20"/>
    </w:pPr>
  </w:style>
  <w:style w:type="paragraph" w:customStyle="1" w:styleId="nineptblockind">
    <w:name w:val="nine pt block *ind"/>
    <w:aliases w:val="9b*ind"/>
    <w:basedOn w:val="nineptblock"/>
    <w:rsid w:val="000335A8"/>
    <w:pPr>
      <w:ind w:left="851" w:hanging="284"/>
    </w:pPr>
  </w:style>
  <w:style w:type="paragraph" w:customStyle="1" w:styleId="headingonepointafter">
    <w:name w:val="heading one point after"/>
    <w:aliases w:val="h1p"/>
    <w:basedOn w:val="heading"/>
    <w:rsid w:val="000335A8"/>
    <w:pPr>
      <w:spacing w:after="20"/>
    </w:pPr>
  </w:style>
  <w:style w:type="paragraph" w:customStyle="1" w:styleId="blockbulletnospaceafter">
    <w:name w:val="block bullet no space after"/>
    <w:aliases w:val="bbn,block bullet no sp"/>
    <w:basedOn w:val="blockbullet"/>
    <w:rsid w:val="000335A8"/>
    <w:pPr>
      <w:spacing w:after="0"/>
    </w:pPr>
  </w:style>
  <w:style w:type="paragraph" w:customStyle="1" w:styleId="acctstatementheadingaitalicbold">
    <w:name w:val="acct statement heading (a) italic bold"/>
    <w:aliases w:val="asaib"/>
    <w:basedOn w:val="acctstatementheadinga"/>
    <w:rsid w:val="000335A8"/>
    <w:pPr>
      <w:spacing w:before="0" w:after="260"/>
    </w:pPr>
    <w:rPr>
      <w:i/>
    </w:rPr>
  </w:style>
  <w:style w:type="paragraph" w:customStyle="1" w:styleId="nineptblocknosp">
    <w:name w:val="nine pt block no sp"/>
    <w:aliases w:val="9bn"/>
    <w:basedOn w:val="Normal"/>
    <w:rsid w:val="000335A8"/>
    <w:pPr>
      <w:spacing w:line="220" w:lineRule="atLeast"/>
      <w:ind w:left="567"/>
    </w:pPr>
    <w:rPr>
      <w:sz w:val="18"/>
    </w:rPr>
  </w:style>
  <w:style w:type="paragraph" w:customStyle="1" w:styleId="nineptnormalheadingbolditalic">
    <w:name w:val="nine pt normal heading bold italic"/>
    <w:aliases w:val="9h2"/>
    <w:basedOn w:val="nineptnormalheading"/>
    <w:rsid w:val="000335A8"/>
    <w:rPr>
      <w:i/>
      <w:iCs/>
    </w:rPr>
  </w:style>
  <w:style w:type="paragraph" w:customStyle="1" w:styleId="nineptnormalhalfspace">
    <w:name w:val="nine pt normal half space"/>
    <w:aliases w:val="9nhs"/>
    <w:basedOn w:val="nineptnormal"/>
    <w:rsid w:val="000335A8"/>
    <w:pPr>
      <w:spacing w:after="80"/>
    </w:pPr>
  </w:style>
  <w:style w:type="paragraph" w:customStyle="1" w:styleId="nineptratecol">
    <w:name w:val="nine pt rate col"/>
    <w:aliases w:val="a9r"/>
    <w:basedOn w:val="nineptnormal"/>
    <w:rsid w:val="000335A8"/>
    <w:pPr>
      <w:tabs>
        <w:tab w:val="decimal" w:pos="397"/>
      </w:tabs>
    </w:pPr>
  </w:style>
  <w:style w:type="paragraph" w:customStyle="1" w:styleId="nineptblockitalics">
    <w:name w:val="nine pt block italics"/>
    <w:aliases w:val="9bit"/>
    <w:basedOn w:val="nineptblock"/>
    <w:rsid w:val="000335A8"/>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335A8"/>
    <w:pPr>
      <w:spacing w:after="80"/>
    </w:pPr>
  </w:style>
  <w:style w:type="paragraph" w:customStyle="1" w:styleId="nineptbodytextheading">
    <w:name w:val="nine pt body text heading"/>
    <w:aliases w:val="9bth"/>
    <w:basedOn w:val="Footer"/>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0335A8"/>
    <w:pPr>
      <w:jc w:val="center"/>
    </w:pPr>
  </w:style>
  <w:style w:type="paragraph" w:customStyle="1" w:styleId="nineptnormalheadingcentredwider">
    <w:name w:val="nine pt normal heading centred wider"/>
    <w:aliases w:val="9nhcw"/>
    <w:basedOn w:val="nineptnormalheadingcentred"/>
    <w:rsid w:val="000335A8"/>
    <w:pPr>
      <w:ind w:left="-85" w:right="-85"/>
    </w:pPr>
  </w:style>
  <w:style w:type="paragraph" w:customStyle="1" w:styleId="nineptcolumntabs5">
    <w:name w:val="nine pt column tabs5"/>
    <w:aliases w:val="a95,nine pt column tab5"/>
    <w:basedOn w:val="Normal"/>
    <w:rsid w:val="000335A8"/>
    <w:pPr>
      <w:tabs>
        <w:tab w:val="decimal" w:pos="794"/>
      </w:tabs>
      <w:spacing w:line="220" w:lineRule="atLeast"/>
    </w:pPr>
    <w:rPr>
      <w:sz w:val="18"/>
    </w:rPr>
  </w:style>
  <w:style w:type="paragraph" w:customStyle="1" w:styleId="ninebtbodytextcentred">
    <w:name w:val="nine bt body text centred"/>
    <w:aliases w:val="9btc"/>
    <w:basedOn w:val="nineptbodytext"/>
    <w:rsid w:val="000335A8"/>
    <w:pPr>
      <w:spacing w:after="180"/>
      <w:jc w:val="center"/>
    </w:pPr>
  </w:style>
  <w:style w:type="paragraph" w:customStyle="1" w:styleId="nineptbodytextheadingcentredwider">
    <w:name w:val="nine pt body text heading centred wider"/>
    <w:aliases w:val="9bthcw,a9bthcw"/>
    <w:basedOn w:val="nineptbodytextheadingcentred"/>
    <w:rsid w:val="000335A8"/>
    <w:pPr>
      <w:ind w:left="-85" w:right="-85"/>
    </w:pPr>
  </w:style>
  <w:style w:type="paragraph" w:customStyle="1" w:styleId="nineptcolumntabdecimal2">
    <w:name w:val="nine pt column tab decimal2"/>
    <w:aliases w:val="a9d2,nine pt column tabs decimal2"/>
    <w:basedOn w:val="nineptnormal"/>
    <w:rsid w:val="000335A8"/>
    <w:pPr>
      <w:tabs>
        <w:tab w:val="decimal" w:pos="284"/>
      </w:tabs>
    </w:pPr>
  </w:style>
  <w:style w:type="paragraph" w:customStyle="1" w:styleId="nineptcolumntab4">
    <w:name w:val="nine pt column tab4"/>
    <w:aliases w:val="a94,nine pt column tabs4"/>
    <w:basedOn w:val="nineptnormal"/>
    <w:rsid w:val="000335A8"/>
    <w:pPr>
      <w:tabs>
        <w:tab w:val="decimal" w:pos="680"/>
      </w:tabs>
    </w:pPr>
  </w:style>
  <w:style w:type="paragraph" w:customStyle="1" w:styleId="nineptcolumntab3">
    <w:name w:val="nine pt column tab3"/>
    <w:aliases w:val="a93,nine pt column tabs3"/>
    <w:basedOn w:val="nineptnormal"/>
    <w:rsid w:val="000335A8"/>
    <w:pPr>
      <w:tabs>
        <w:tab w:val="decimal" w:pos="567"/>
      </w:tabs>
    </w:pPr>
  </w:style>
  <w:style w:type="paragraph" w:customStyle="1" w:styleId="nineptindent">
    <w:name w:val="nine pt indent"/>
    <w:aliases w:val="9i"/>
    <w:basedOn w:val="nineptnormal"/>
    <w:rsid w:val="000335A8"/>
    <w:pPr>
      <w:ind w:left="425" w:hanging="425"/>
    </w:pPr>
  </w:style>
  <w:style w:type="paragraph" w:customStyle="1" w:styleId="blockind">
    <w:name w:val="block *ind"/>
    <w:aliases w:val="b*,block star ind"/>
    <w:basedOn w:val="block"/>
    <w:rsid w:val="000335A8"/>
    <w:pPr>
      <w:ind w:left="907" w:hanging="340"/>
    </w:pPr>
  </w:style>
  <w:style w:type="paragraph" w:customStyle="1" w:styleId="List3i">
    <w:name w:val="List 3i"/>
    <w:aliases w:val="3i"/>
    <w:basedOn w:val="List2i"/>
    <w:rsid w:val="000335A8"/>
    <w:pPr>
      <w:ind w:left="1701"/>
    </w:pPr>
  </w:style>
  <w:style w:type="paragraph" w:customStyle="1" w:styleId="acctindentonepointafter">
    <w:name w:val="acct indent one point after"/>
    <w:aliases w:val="ai1p"/>
    <w:basedOn w:val="acctindent"/>
    <w:rsid w:val="000335A8"/>
    <w:pPr>
      <w:spacing w:after="20"/>
    </w:pPr>
  </w:style>
  <w:style w:type="paragraph" w:customStyle="1" w:styleId="eightptnormalheadingitalic">
    <w:name w:val="eight pt normal heading italic"/>
    <w:aliases w:val="8nhbi"/>
    <w:basedOn w:val="eightptnormalheading"/>
    <w:rsid w:val="000335A8"/>
    <w:rPr>
      <w:i/>
      <w:iCs/>
    </w:rPr>
  </w:style>
  <w:style w:type="paragraph" w:customStyle="1" w:styleId="eightptcolumntabs3">
    <w:name w:val="eight pt column tabs3"/>
    <w:aliases w:val="a83"/>
    <w:basedOn w:val="eightptnormal"/>
    <w:rsid w:val="000335A8"/>
    <w:pPr>
      <w:tabs>
        <w:tab w:val="decimal" w:pos="794"/>
      </w:tabs>
    </w:pPr>
  </w:style>
  <w:style w:type="paragraph" w:customStyle="1" w:styleId="eightptbodytextheadingmiddleline">
    <w:name w:val="eight pt body text heading middle line"/>
    <w:aliases w:val="8hml"/>
    <w:basedOn w:val="eightptbodytextheading"/>
    <w:rsid w:val="000335A8"/>
    <w:pPr>
      <w:spacing w:before="80" w:after="80"/>
    </w:pPr>
  </w:style>
  <w:style w:type="paragraph" w:customStyle="1" w:styleId="eightptbodytextheadingmiddlelinecentred">
    <w:name w:val="eight pt body text heading middle line centred"/>
    <w:aliases w:val="8hmlc"/>
    <w:basedOn w:val="eightptbodytextheadingmiddleline"/>
    <w:rsid w:val="000335A8"/>
    <w:pPr>
      <w:jc w:val="center"/>
    </w:pPr>
  </w:style>
  <w:style w:type="paragraph" w:customStyle="1" w:styleId="eightpt4ptspacebefore">
    <w:name w:val="eight pt 4pt space before"/>
    <w:aliases w:val="8n4sp"/>
    <w:basedOn w:val="eightptnormal"/>
    <w:rsid w:val="000335A8"/>
    <w:pPr>
      <w:spacing w:before="80"/>
    </w:pPr>
  </w:style>
  <w:style w:type="paragraph" w:customStyle="1" w:styleId="eightpt4ptspaceafter">
    <w:name w:val="eight pt 4 pt space after"/>
    <w:aliases w:val="8n4sa"/>
    <w:basedOn w:val="eightptnormal"/>
    <w:rsid w:val="000335A8"/>
    <w:pPr>
      <w:spacing w:after="80"/>
    </w:pPr>
  </w:style>
  <w:style w:type="paragraph" w:customStyle="1" w:styleId="blockbullet2">
    <w:name w:val="block bullet 2"/>
    <w:aliases w:val="bb2"/>
    <w:basedOn w:val="BodyText"/>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0335A8"/>
    <w:pPr>
      <w:jc w:val="center"/>
    </w:pPr>
  </w:style>
  <w:style w:type="paragraph" w:customStyle="1" w:styleId="acctfourfigureslongernumber2">
    <w:name w:val="acct four figures longer number2"/>
    <w:aliases w:val="a4+2"/>
    <w:basedOn w:val="Normal"/>
    <w:rsid w:val="000335A8"/>
    <w:pPr>
      <w:tabs>
        <w:tab w:val="decimal" w:pos="907"/>
      </w:tabs>
    </w:pPr>
  </w:style>
  <w:style w:type="paragraph" w:customStyle="1" w:styleId="BodyTextbullet">
    <w:name w:val="Body Text bullet"/>
    <w:basedOn w:val="BodyText"/>
    <w:next w:val="BodyText"/>
    <w:autoRedefine/>
    <w:rsid w:val="000335A8"/>
    <w:pPr>
      <w:numPr>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0335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E86501"/>
    <w:rPr>
      <w:rFonts w:cs="Times New Roman"/>
      <w:lang w:val="en-GB"/>
    </w:rPr>
  </w:style>
  <w:style w:type="character" w:customStyle="1" w:styleId="AccPolicyalternativeChar">
    <w:name w:val="Acc Policy alternative Char"/>
    <w:link w:val="AccPolicyalternative"/>
    <w:rsid w:val="00E86501"/>
    <w:rPr>
      <w:rFonts w:ascii="Times New Roman" w:hAnsi="Times New Roman" w:cs="Times New Roman"/>
      <w:bCs/>
      <w:color w:val="000000"/>
      <w:sz w:val="22"/>
      <w:szCs w:val="22"/>
      <w:lang w:val="en-GB"/>
    </w:rPr>
  </w:style>
  <w:style w:type="paragraph" w:customStyle="1" w:styleId="CoverTitle">
    <w:name w:val="Cover Title"/>
    <w:basedOn w:val="Normal"/>
    <w:rsid w:val="000335A8"/>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0335A8"/>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0335A8"/>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0335A8"/>
    <w:pPr>
      <w:spacing w:after="0" w:line="440" w:lineRule="exact"/>
      <w:jc w:val="center"/>
    </w:pPr>
    <w:rPr>
      <w:sz w:val="32"/>
      <w:u w:val="none"/>
    </w:rPr>
  </w:style>
  <w:style w:type="paragraph" w:customStyle="1" w:styleId="CoverDate">
    <w:name w:val="Cover Date"/>
    <w:basedOn w:val="Single"/>
    <w:rsid w:val="000335A8"/>
    <w:pPr>
      <w:spacing w:after="0" w:line="440" w:lineRule="exact"/>
      <w:jc w:val="center"/>
    </w:pPr>
    <w:rPr>
      <w:sz w:val="32"/>
      <w:u w:val="none"/>
    </w:rPr>
  </w:style>
  <w:style w:type="paragraph" w:styleId="BlockText">
    <w:name w:val="Block Text"/>
    <w:basedOn w:val="Normal"/>
    <w:rsid w:val="000335A8"/>
    <w:pPr>
      <w:spacing w:before="240" w:line="240" w:lineRule="auto"/>
      <w:ind w:left="547" w:right="749" w:firstLine="1440"/>
      <w:jc w:val="both"/>
    </w:pPr>
    <w:rPr>
      <w:rFonts w:ascii="CG Times (W1)" w:hAnsi="CG Times (W1)" w:cs="KPMG Logo"/>
      <w:sz w:val="28"/>
      <w:szCs w:val="28"/>
      <w:lang w:val="th-TH" w:bidi="th-TH"/>
    </w:rPr>
  </w:style>
  <w:style w:type="paragraph" w:customStyle="1" w:styleId="msonormal2">
    <w:name w:val="msonormal2"/>
    <w:rsid w:val="000335A8"/>
    <w:pPr>
      <w:spacing w:line="260" w:lineRule="atLeast"/>
    </w:pPr>
    <w:rPr>
      <w:rFonts w:ascii="Times New Roman" w:eastAsia="Times New Roman" w:hAnsi="Times New Roman" w:cs="Times New Roman"/>
      <w:sz w:val="22"/>
      <w:lang w:eastAsia="zh-CN" w:bidi="ar-SA"/>
    </w:rPr>
  </w:style>
  <w:style w:type="character" w:customStyle="1" w:styleId="CharChar2">
    <w:name w:val="Char Char2"/>
    <w:rsid w:val="000335A8"/>
    <w:rPr>
      <w:rFonts w:ascii="Arial" w:hAnsi="Arial"/>
      <w:b/>
      <w:bCs/>
      <w:sz w:val="18"/>
      <w:szCs w:val="18"/>
      <w:u w:val="single"/>
      <w:lang w:val="en-US" w:eastAsia="en-US" w:bidi="th-TH"/>
    </w:rPr>
  </w:style>
  <w:style w:type="paragraph" w:styleId="Revision">
    <w:name w:val="Revision"/>
    <w:hidden/>
    <w:uiPriority w:val="99"/>
    <w:semiHidden/>
    <w:rsid w:val="000335A8"/>
    <w:rPr>
      <w:rFonts w:ascii="Arial" w:eastAsia="Times New Roman" w:hAnsi="Arial" w:cs="Angsana New"/>
      <w:sz w:val="18"/>
      <w:szCs w:val="22"/>
    </w:rPr>
  </w:style>
  <w:style w:type="paragraph" w:styleId="NormalWeb">
    <w:name w:val="Normal (Web)"/>
    <w:basedOn w:val="Normal"/>
    <w:uiPriority w:val="99"/>
    <w:unhideWhenUsed/>
    <w:rsid w:val="000335A8"/>
    <w:pPr>
      <w:spacing w:before="100" w:beforeAutospacing="1" w:after="100" w:afterAutospacing="1" w:line="240" w:lineRule="auto"/>
    </w:pPr>
    <w:rPr>
      <w:rFonts w:eastAsia="Calibri"/>
      <w:sz w:val="24"/>
      <w:szCs w:val="24"/>
      <w:lang w:val="en-US" w:bidi="th-TH"/>
    </w:rPr>
  </w:style>
  <w:style w:type="paragraph" w:customStyle="1" w:styleId="RNormal">
    <w:name w:val="RNormal"/>
    <w:basedOn w:val="Normal"/>
    <w:rsid w:val="000335A8"/>
    <w:pPr>
      <w:spacing w:line="240" w:lineRule="auto"/>
      <w:jc w:val="both"/>
    </w:pPr>
    <w:rPr>
      <w:szCs w:val="24"/>
      <w:lang w:val="en-US"/>
    </w:rPr>
  </w:style>
  <w:style w:type="paragraph" w:customStyle="1" w:styleId="Default">
    <w:name w:val="Default"/>
    <w:rsid w:val="000335A8"/>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30">
    <w:name w:val="µÒÃÒ§3ªèÍ§"/>
    <w:basedOn w:val="Normal"/>
    <w:rsid w:val="000335A8"/>
    <w:pPr>
      <w:tabs>
        <w:tab w:val="left" w:pos="360"/>
        <w:tab w:val="left" w:pos="720"/>
      </w:tabs>
      <w:spacing w:line="240" w:lineRule="auto"/>
    </w:pPr>
    <w:rPr>
      <w:rFonts w:ascii="Book Antiqua" w:hAnsi="Book Antiqua" w:cs="Angsana New"/>
      <w:szCs w:val="22"/>
      <w:lang w:val="th-TH" w:bidi="th-TH"/>
    </w:rPr>
  </w:style>
  <w:style w:type="paragraph" w:styleId="ListParagraph">
    <w:name w:val="List Paragraph"/>
    <w:basedOn w:val="Normal"/>
    <w:link w:val="ListParagraphChar"/>
    <w:uiPriority w:val="34"/>
    <w:qFormat/>
    <w:rsid w:val="000335A8"/>
    <w:pPr>
      <w:ind w:left="720"/>
      <w:contextualSpacing/>
    </w:pPr>
  </w:style>
  <w:style w:type="paragraph" w:styleId="FootnoteText">
    <w:name w:val="footnote text"/>
    <w:aliases w:val="ft"/>
    <w:basedOn w:val="Normal"/>
    <w:link w:val="FootnoteTextChar"/>
    <w:rsid w:val="000335A8"/>
    <w:rPr>
      <w:sz w:val="18"/>
    </w:rPr>
  </w:style>
  <w:style w:type="character" w:customStyle="1" w:styleId="FootnoteTextChar">
    <w:name w:val="Footnote Text Char"/>
    <w:aliases w:val="ft Char"/>
    <w:link w:val="FootnoteText"/>
    <w:rsid w:val="000335A8"/>
    <w:rPr>
      <w:rFonts w:ascii="Times New Roman" w:eastAsia="Times New Roman" w:hAnsi="Times New Roman" w:cs="Times New Roman"/>
      <w:sz w:val="18"/>
      <w:szCs w:val="20"/>
      <w:lang w:val="en-GB" w:bidi="ar-SA"/>
    </w:rPr>
  </w:style>
  <w:style w:type="paragraph" w:styleId="MacroText">
    <w:name w:val="macro"/>
    <w:link w:val="MacroTextChar"/>
    <w:rsid w:val="000335A8"/>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link w:val="MacroText"/>
    <w:rsid w:val="000335A8"/>
    <w:rPr>
      <w:rFonts w:ascii="Courier New" w:eastAsia="Times New Roman" w:hAnsi="Courier New" w:cs="Times New Roman"/>
      <w:sz w:val="20"/>
      <w:szCs w:val="20"/>
      <w:lang w:val="en-AU" w:bidi="ar-SA"/>
    </w:rPr>
  </w:style>
  <w:style w:type="character" w:styleId="FootnoteReference">
    <w:name w:val="footnote reference"/>
    <w:aliases w:val="fr"/>
    <w:rsid w:val="000335A8"/>
    <w:rPr>
      <w:position w:val="6"/>
      <w:sz w:val="14"/>
    </w:rPr>
  </w:style>
  <w:style w:type="paragraph" w:customStyle="1" w:styleId="AccountingPolicy">
    <w:name w:val="Accounting Policy"/>
    <w:basedOn w:val="Normal"/>
    <w:link w:val="AccountingPolicyChar1"/>
    <w:rsid w:val="000335A8"/>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character" w:customStyle="1" w:styleId="AccountingPolicyChar1">
    <w:name w:val="Accounting Policy Char1"/>
    <w:link w:val="AccountingPolicy"/>
    <w:locked/>
    <w:rsid w:val="000335A8"/>
    <w:rPr>
      <w:rFonts w:ascii="Univers 45 Light" w:eastAsia="MS Mincho" w:hAnsi="Univers 45 Light" w:cs="Univers 45 Light"/>
      <w:color w:val="000000"/>
      <w:sz w:val="20"/>
      <w:szCs w:val="20"/>
      <w:lang w:val="en-GB" w:bidi="ar-SA"/>
    </w:rPr>
  </w:style>
  <w:style w:type="paragraph" w:customStyle="1" w:styleId="Subhead3">
    <w:name w:val="Subhead 3"/>
    <w:basedOn w:val="Normal"/>
    <w:link w:val="Subhead3Char"/>
    <w:rsid w:val="000335A8"/>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character" w:customStyle="1" w:styleId="Subhead3Char">
    <w:name w:val="Subhead 3 Char"/>
    <w:link w:val="Subhead3"/>
    <w:locked/>
    <w:rsid w:val="000335A8"/>
    <w:rPr>
      <w:rFonts w:ascii="Univers 45 Light" w:eastAsia="MS Mincho" w:hAnsi="Univers 45 Light" w:cs="Univers 45 Light"/>
      <w:b/>
      <w:bCs/>
      <w:color w:val="0C2D83"/>
      <w:sz w:val="20"/>
      <w:szCs w:val="20"/>
      <w:lang w:val="en-GB" w:bidi="ar-SA"/>
    </w:rPr>
  </w:style>
  <w:style w:type="paragraph" w:customStyle="1" w:styleId="AccountingPolicyIndent">
    <w:name w:val="Accounting Policy Indent"/>
    <w:basedOn w:val="Normal"/>
    <w:rsid w:val="000335A8"/>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0335A8"/>
    <w:rPr>
      <w:rFonts w:ascii="Univers 45 Light" w:hAnsi="Univers 45 Light"/>
      <w:i/>
      <w:color w:val="0C2D83"/>
      <w:sz w:val="16"/>
    </w:rPr>
  </w:style>
  <w:style w:type="character" w:customStyle="1" w:styleId="Footnote">
    <w:name w:val="Footnote"/>
    <w:rsid w:val="000335A8"/>
    <w:rPr>
      <w:rFonts w:ascii="Univers 45 Light" w:hAnsi="Univers 45 Light"/>
      <w:color w:val="0C2D83"/>
      <w:position w:val="2"/>
      <w:sz w:val="20"/>
      <w:vertAlign w:val="superscript"/>
    </w:rPr>
  </w:style>
  <w:style w:type="character" w:customStyle="1" w:styleId="Bullet">
    <w:name w:val="Bullet"/>
    <w:rsid w:val="000335A8"/>
    <w:rPr>
      <w:rFonts w:ascii="ZapfDingbats BT" w:hAnsi="ZapfDingbats BT"/>
      <w:color w:val="0C2D83"/>
      <w:position w:val="2"/>
      <w:sz w:val="10"/>
    </w:rPr>
  </w:style>
  <w:style w:type="paragraph" w:customStyle="1" w:styleId="CM32">
    <w:name w:val="CM32"/>
    <w:basedOn w:val="Default"/>
    <w:next w:val="Default"/>
    <w:rsid w:val="000335A8"/>
    <w:pPr>
      <w:spacing w:line="260" w:lineRule="atLeast"/>
    </w:pPr>
    <w:rPr>
      <w:rFonts w:eastAsia="Times New Roman" w:cs="Angsana New"/>
      <w:color w:val="auto"/>
      <w:lang w:eastAsia="en-US"/>
    </w:rPr>
  </w:style>
  <w:style w:type="paragraph" w:customStyle="1" w:styleId="CM139">
    <w:name w:val="CM139"/>
    <w:basedOn w:val="Default"/>
    <w:next w:val="Default"/>
    <w:rsid w:val="000335A8"/>
    <w:rPr>
      <w:rFonts w:eastAsia="Times New Roman" w:cs="Angsana New"/>
      <w:color w:val="auto"/>
      <w:lang w:eastAsia="en-US"/>
    </w:rPr>
  </w:style>
  <w:style w:type="paragraph" w:customStyle="1" w:styleId="CM38">
    <w:name w:val="CM38"/>
    <w:basedOn w:val="Default"/>
    <w:next w:val="Default"/>
    <w:rsid w:val="000335A8"/>
    <w:pPr>
      <w:spacing w:line="256" w:lineRule="atLeast"/>
    </w:pPr>
    <w:rPr>
      <w:rFonts w:eastAsia="Times New Roman" w:cs="Angsana New"/>
      <w:color w:val="auto"/>
      <w:lang w:eastAsia="en-US"/>
    </w:rPr>
  </w:style>
  <w:style w:type="paragraph" w:customStyle="1" w:styleId="CM31">
    <w:name w:val="CM31"/>
    <w:basedOn w:val="Default"/>
    <w:next w:val="Default"/>
    <w:rsid w:val="000335A8"/>
    <w:pPr>
      <w:spacing w:line="253" w:lineRule="atLeast"/>
    </w:pPr>
    <w:rPr>
      <w:rFonts w:eastAsia="Times New Roman" w:cs="Angsana New"/>
      <w:color w:val="auto"/>
      <w:lang w:eastAsia="en-US"/>
    </w:rPr>
  </w:style>
  <w:style w:type="paragraph" w:customStyle="1" w:styleId="CM48">
    <w:name w:val="CM48"/>
    <w:basedOn w:val="Default"/>
    <w:next w:val="Default"/>
    <w:rsid w:val="000335A8"/>
    <w:rPr>
      <w:rFonts w:eastAsia="Times New Roman" w:cs="Angsana New"/>
      <w:color w:val="auto"/>
      <w:lang w:eastAsia="en-US"/>
    </w:rPr>
  </w:style>
  <w:style w:type="paragraph" w:customStyle="1" w:styleId="CM74">
    <w:name w:val="CM74"/>
    <w:basedOn w:val="Default"/>
    <w:next w:val="Default"/>
    <w:rsid w:val="000335A8"/>
    <w:rPr>
      <w:rFonts w:eastAsia="Times New Roman" w:cs="Angsana New"/>
      <w:color w:val="auto"/>
      <w:lang w:eastAsia="en-US"/>
    </w:rPr>
  </w:style>
  <w:style w:type="character" w:styleId="CommentReference">
    <w:name w:val="annotation reference"/>
    <w:rsid w:val="000335A8"/>
    <w:rPr>
      <w:sz w:val="16"/>
      <w:szCs w:val="16"/>
    </w:rPr>
  </w:style>
  <w:style w:type="paragraph" w:styleId="CommentText">
    <w:name w:val="annotation text"/>
    <w:basedOn w:val="Normal"/>
    <w:link w:val="CommentTextChar"/>
    <w:rsid w:val="000335A8"/>
    <w:rPr>
      <w:sz w:val="20"/>
    </w:rPr>
  </w:style>
  <w:style w:type="character" w:customStyle="1" w:styleId="CommentTextChar">
    <w:name w:val="Comment Text Char"/>
    <w:link w:val="CommentText"/>
    <w:rsid w:val="000335A8"/>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rsid w:val="000335A8"/>
    <w:rPr>
      <w:b/>
      <w:bCs/>
    </w:rPr>
  </w:style>
  <w:style w:type="character" w:customStyle="1" w:styleId="CommentSubjectChar">
    <w:name w:val="Comment Subject Char"/>
    <w:link w:val="CommentSubject"/>
    <w:rsid w:val="000335A8"/>
    <w:rPr>
      <w:rFonts w:ascii="Times New Roman" w:eastAsia="Times New Roman" w:hAnsi="Times New Roman" w:cs="Times New Roman"/>
      <w:b/>
      <w:bCs/>
      <w:sz w:val="20"/>
      <w:szCs w:val="20"/>
      <w:lang w:val="en-GB" w:bidi="ar-SA"/>
    </w:rPr>
  </w:style>
  <w:style w:type="paragraph" w:customStyle="1" w:styleId="Pa17">
    <w:name w:val="Pa17"/>
    <w:basedOn w:val="Default"/>
    <w:next w:val="Default"/>
    <w:uiPriority w:val="99"/>
    <w:rsid w:val="000335A8"/>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0335A8"/>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0335A8"/>
    <w:pPr>
      <w:spacing w:line="191" w:lineRule="atLeast"/>
    </w:pPr>
    <w:rPr>
      <w:rFonts w:eastAsia="Times New Roman" w:cs="Angsana New"/>
      <w:color w:val="auto"/>
      <w:lang w:val="en-GB" w:eastAsia="en-US"/>
    </w:rPr>
  </w:style>
  <w:style w:type="paragraph" w:customStyle="1" w:styleId="a">
    <w:name w:val="¢éÍ¤ÇÒÁ"/>
    <w:basedOn w:val="Normal"/>
    <w:rsid w:val="00BD69FD"/>
    <w:pPr>
      <w:tabs>
        <w:tab w:val="left" w:pos="1080"/>
      </w:tabs>
      <w:spacing w:line="240" w:lineRule="auto"/>
    </w:pPr>
    <w:rPr>
      <w:rFonts w:eastAsia="MS Mincho" w:cs="BrowalliaUPC"/>
      <w:sz w:val="30"/>
      <w:szCs w:val="30"/>
      <w:lang w:val="th-TH" w:bidi="th-TH"/>
    </w:rPr>
  </w:style>
  <w:style w:type="character" w:styleId="Emphasis">
    <w:name w:val="Emphasis"/>
    <w:basedOn w:val="DefaultParagraphFont"/>
    <w:uiPriority w:val="20"/>
    <w:qFormat/>
    <w:rsid w:val="00E5007B"/>
    <w:rPr>
      <w:b w:val="0"/>
      <w:bCs w:val="0"/>
      <w:i w:val="0"/>
      <w:iCs w:val="0"/>
      <w:color w:val="DD4B39"/>
    </w:rPr>
  </w:style>
  <w:style w:type="character" w:customStyle="1" w:styleId="st1">
    <w:name w:val="st1"/>
    <w:basedOn w:val="DefaultParagraphFont"/>
    <w:rsid w:val="00E5007B"/>
  </w:style>
  <w:style w:type="paragraph" w:customStyle="1" w:styleId="a0">
    <w:name w:val="???????"/>
    <w:basedOn w:val="Normal"/>
    <w:rsid w:val="00A51D84"/>
    <w:pPr>
      <w:tabs>
        <w:tab w:val="left" w:pos="1080"/>
      </w:tabs>
      <w:spacing w:line="240" w:lineRule="auto"/>
    </w:pPr>
    <w:rPr>
      <w:rFonts w:eastAsia="MS Mincho" w:cs="BrowalliaUPC"/>
      <w:sz w:val="30"/>
      <w:szCs w:val="30"/>
      <w:lang w:val="th-TH" w:bidi="th-TH"/>
    </w:rPr>
  </w:style>
  <w:style w:type="character" w:customStyle="1" w:styleId="ListParagraphChar">
    <w:name w:val="List Paragraph Char"/>
    <w:link w:val="ListParagraph"/>
    <w:uiPriority w:val="34"/>
    <w:locked/>
    <w:rsid w:val="00427B0D"/>
    <w:rPr>
      <w:rFonts w:ascii="Times New Roman" w:eastAsia="Times New Roman" w:hAnsi="Times New Roman" w:cs="Times New Roman"/>
      <w:sz w:val="22"/>
      <w:lang w:val="en-GB" w:bidi="ar-SA"/>
    </w:rPr>
  </w:style>
  <w:style w:type="paragraph" w:customStyle="1" w:styleId="Pa18">
    <w:name w:val="Pa18"/>
    <w:basedOn w:val="Default"/>
    <w:next w:val="Default"/>
    <w:uiPriority w:val="99"/>
    <w:rsid w:val="00133DBA"/>
    <w:pPr>
      <w:spacing w:line="191" w:lineRule="atLeast"/>
    </w:pPr>
    <w:rPr>
      <w:rFonts w:ascii="Univers LT Std 45 Light" w:eastAsia="Times New Roman" w:hAnsi="Univers LT Std 45 Light" w:cs="Angsana New"/>
      <w:color w:val="auto"/>
      <w:lang w:eastAsia="en-US"/>
    </w:rPr>
  </w:style>
  <w:style w:type="paragraph" w:customStyle="1" w:styleId="xmsolistparagraph">
    <w:name w:val="x_msolistparagraph"/>
    <w:basedOn w:val="Normal"/>
    <w:rsid w:val="00F35DCC"/>
    <w:pPr>
      <w:spacing w:line="240" w:lineRule="atLeast"/>
      <w:ind w:left="720"/>
    </w:pPr>
    <w:rPr>
      <w:rFonts w:ascii="Arial" w:eastAsiaTheme="minorHAnsi" w:hAnsi="Arial" w:cs="Arial"/>
      <w:sz w:val="18"/>
      <w:szCs w:val="18"/>
      <w:lang w:val="en-US" w:bidi="th-TH"/>
    </w:rPr>
  </w:style>
  <w:style w:type="character" w:customStyle="1" w:styleId="acctfourfiguresChar">
    <w:name w:val="acct four figures Char"/>
    <w:aliases w:val="a4 Char,a4 + 8 pt Char,(Complex) + 8 pt Char,(Complex) Char,Thai Distribute... Char"/>
    <w:basedOn w:val="DefaultParagraphFont"/>
    <w:link w:val="acctfourfigures"/>
    <w:rsid w:val="009516BC"/>
    <w:rPr>
      <w:rFonts w:ascii="Times New Roman" w:eastAsia="Times New Roman" w:hAnsi="Times New Roman" w:cs="Times New Roman"/>
      <w:sz w:val="22"/>
      <w:lang w:val="en-GB" w:bidi="ar-SA"/>
    </w:rPr>
  </w:style>
  <w:style w:type="character" w:customStyle="1" w:styleId="blockChar">
    <w:name w:val="block Char"/>
    <w:aliases w:val="b Char"/>
    <w:locked/>
    <w:rsid w:val="00864880"/>
    <w:rPr>
      <w:sz w:val="22"/>
      <w:lang w:val="en-GB" w:bidi="ar-SA"/>
    </w:rPr>
  </w:style>
  <w:style w:type="paragraph" w:styleId="NoSpacing">
    <w:name w:val="No Spacing"/>
    <w:uiPriority w:val="1"/>
    <w:qFormat/>
    <w:rsid w:val="004E6EF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character" w:customStyle="1" w:styleId="ui-provider">
    <w:name w:val="ui-provider"/>
    <w:basedOn w:val="DefaultParagraphFont"/>
    <w:rsid w:val="00475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6312">
      <w:bodyDiv w:val="1"/>
      <w:marLeft w:val="0"/>
      <w:marRight w:val="0"/>
      <w:marTop w:val="0"/>
      <w:marBottom w:val="0"/>
      <w:divBdr>
        <w:top w:val="none" w:sz="0" w:space="0" w:color="auto"/>
        <w:left w:val="none" w:sz="0" w:space="0" w:color="auto"/>
        <w:bottom w:val="none" w:sz="0" w:space="0" w:color="auto"/>
        <w:right w:val="none" w:sz="0" w:space="0" w:color="auto"/>
      </w:divBdr>
    </w:div>
    <w:div w:id="16588708">
      <w:bodyDiv w:val="1"/>
      <w:marLeft w:val="0"/>
      <w:marRight w:val="0"/>
      <w:marTop w:val="0"/>
      <w:marBottom w:val="0"/>
      <w:divBdr>
        <w:top w:val="none" w:sz="0" w:space="0" w:color="auto"/>
        <w:left w:val="none" w:sz="0" w:space="0" w:color="auto"/>
        <w:bottom w:val="none" w:sz="0" w:space="0" w:color="auto"/>
        <w:right w:val="none" w:sz="0" w:space="0" w:color="auto"/>
      </w:divBdr>
    </w:div>
    <w:div w:id="27611137">
      <w:bodyDiv w:val="1"/>
      <w:marLeft w:val="0"/>
      <w:marRight w:val="0"/>
      <w:marTop w:val="0"/>
      <w:marBottom w:val="0"/>
      <w:divBdr>
        <w:top w:val="none" w:sz="0" w:space="0" w:color="auto"/>
        <w:left w:val="none" w:sz="0" w:space="0" w:color="auto"/>
        <w:bottom w:val="none" w:sz="0" w:space="0" w:color="auto"/>
        <w:right w:val="none" w:sz="0" w:space="0" w:color="auto"/>
      </w:divBdr>
    </w:div>
    <w:div w:id="121196465">
      <w:bodyDiv w:val="1"/>
      <w:marLeft w:val="0"/>
      <w:marRight w:val="0"/>
      <w:marTop w:val="0"/>
      <w:marBottom w:val="0"/>
      <w:divBdr>
        <w:top w:val="none" w:sz="0" w:space="0" w:color="auto"/>
        <w:left w:val="none" w:sz="0" w:space="0" w:color="auto"/>
        <w:bottom w:val="none" w:sz="0" w:space="0" w:color="auto"/>
        <w:right w:val="none" w:sz="0" w:space="0" w:color="auto"/>
      </w:divBdr>
    </w:div>
    <w:div w:id="130439633">
      <w:bodyDiv w:val="1"/>
      <w:marLeft w:val="0"/>
      <w:marRight w:val="0"/>
      <w:marTop w:val="0"/>
      <w:marBottom w:val="0"/>
      <w:divBdr>
        <w:top w:val="none" w:sz="0" w:space="0" w:color="auto"/>
        <w:left w:val="none" w:sz="0" w:space="0" w:color="auto"/>
        <w:bottom w:val="none" w:sz="0" w:space="0" w:color="auto"/>
        <w:right w:val="none" w:sz="0" w:space="0" w:color="auto"/>
      </w:divBdr>
    </w:div>
    <w:div w:id="170608188">
      <w:bodyDiv w:val="1"/>
      <w:marLeft w:val="0"/>
      <w:marRight w:val="0"/>
      <w:marTop w:val="0"/>
      <w:marBottom w:val="0"/>
      <w:divBdr>
        <w:top w:val="none" w:sz="0" w:space="0" w:color="auto"/>
        <w:left w:val="none" w:sz="0" w:space="0" w:color="auto"/>
        <w:bottom w:val="none" w:sz="0" w:space="0" w:color="auto"/>
        <w:right w:val="none" w:sz="0" w:space="0" w:color="auto"/>
      </w:divBdr>
    </w:div>
    <w:div w:id="186679188">
      <w:bodyDiv w:val="1"/>
      <w:marLeft w:val="0"/>
      <w:marRight w:val="0"/>
      <w:marTop w:val="0"/>
      <w:marBottom w:val="0"/>
      <w:divBdr>
        <w:top w:val="none" w:sz="0" w:space="0" w:color="auto"/>
        <w:left w:val="none" w:sz="0" w:space="0" w:color="auto"/>
        <w:bottom w:val="none" w:sz="0" w:space="0" w:color="auto"/>
        <w:right w:val="none" w:sz="0" w:space="0" w:color="auto"/>
      </w:divBdr>
    </w:div>
    <w:div w:id="218170419">
      <w:bodyDiv w:val="1"/>
      <w:marLeft w:val="0"/>
      <w:marRight w:val="0"/>
      <w:marTop w:val="0"/>
      <w:marBottom w:val="0"/>
      <w:divBdr>
        <w:top w:val="none" w:sz="0" w:space="0" w:color="auto"/>
        <w:left w:val="none" w:sz="0" w:space="0" w:color="auto"/>
        <w:bottom w:val="none" w:sz="0" w:space="0" w:color="auto"/>
        <w:right w:val="none" w:sz="0" w:space="0" w:color="auto"/>
      </w:divBdr>
    </w:div>
    <w:div w:id="223299284">
      <w:bodyDiv w:val="1"/>
      <w:marLeft w:val="0"/>
      <w:marRight w:val="0"/>
      <w:marTop w:val="0"/>
      <w:marBottom w:val="0"/>
      <w:divBdr>
        <w:top w:val="none" w:sz="0" w:space="0" w:color="auto"/>
        <w:left w:val="none" w:sz="0" w:space="0" w:color="auto"/>
        <w:bottom w:val="none" w:sz="0" w:space="0" w:color="auto"/>
        <w:right w:val="none" w:sz="0" w:space="0" w:color="auto"/>
      </w:divBdr>
    </w:div>
    <w:div w:id="227109354">
      <w:bodyDiv w:val="1"/>
      <w:marLeft w:val="0"/>
      <w:marRight w:val="0"/>
      <w:marTop w:val="0"/>
      <w:marBottom w:val="0"/>
      <w:divBdr>
        <w:top w:val="none" w:sz="0" w:space="0" w:color="auto"/>
        <w:left w:val="none" w:sz="0" w:space="0" w:color="auto"/>
        <w:bottom w:val="none" w:sz="0" w:space="0" w:color="auto"/>
        <w:right w:val="none" w:sz="0" w:space="0" w:color="auto"/>
      </w:divBdr>
    </w:div>
    <w:div w:id="231162482">
      <w:bodyDiv w:val="1"/>
      <w:marLeft w:val="0"/>
      <w:marRight w:val="0"/>
      <w:marTop w:val="0"/>
      <w:marBottom w:val="0"/>
      <w:divBdr>
        <w:top w:val="none" w:sz="0" w:space="0" w:color="auto"/>
        <w:left w:val="none" w:sz="0" w:space="0" w:color="auto"/>
        <w:bottom w:val="none" w:sz="0" w:space="0" w:color="auto"/>
        <w:right w:val="none" w:sz="0" w:space="0" w:color="auto"/>
      </w:divBdr>
    </w:div>
    <w:div w:id="279577479">
      <w:bodyDiv w:val="1"/>
      <w:marLeft w:val="0"/>
      <w:marRight w:val="0"/>
      <w:marTop w:val="0"/>
      <w:marBottom w:val="0"/>
      <w:divBdr>
        <w:top w:val="none" w:sz="0" w:space="0" w:color="auto"/>
        <w:left w:val="none" w:sz="0" w:space="0" w:color="auto"/>
        <w:bottom w:val="none" w:sz="0" w:space="0" w:color="auto"/>
        <w:right w:val="none" w:sz="0" w:space="0" w:color="auto"/>
      </w:divBdr>
    </w:div>
    <w:div w:id="288823773">
      <w:bodyDiv w:val="1"/>
      <w:marLeft w:val="0"/>
      <w:marRight w:val="0"/>
      <w:marTop w:val="0"/>
      <w:marBottom w:val="0"/>
      <w:divBdr>
        <w:top w:val="none" w:sz="0" w:space="0" w:color="auto"/>
        <w:left w:val="none" w:sz="0" w:space="0" w:color="auto"/>
        <w:bottom w:val="none" w:sz="0" w:space="0" w:color="auto"/>
        <w:right w:val="none" w:sz="0" w:space="0" w:color="auto"/>
      </w:divBdr>
    </w:div>
    <w:div w:id="319118606">
      <w:bodyDiv w:val="1"/>
      <w:marLeft w:val="0"/>
      <w:marRight w:val="0"/>
      <w:marTop w:val="0"/>
      <w:marBottom w:val="0"/>
      <w:divBdr>
        <w:top w:val="none" w:sz="0" w:space="0" w:color="auto"/>
        <w:left w:val="none" w:sz="0" w:space="0" w:color="auto"/>
        <w:bottom w:val="none" w:sz="0" w:space="0" w:color="auto"/>
        <w:right w:val="none" w:sz="0" w:space="0" w:color="auto"/>
      </w:divBdr>
    </w:div>
    <w:div w:id="347759558">
      <w:bodyDiv w:val="1"/>
      <w:marLeft w:val="0"/>
      <w:marRight w:val="0"/>
      <w:marTop w:val="0"/>
      <w:marBottom w:val="0"/>
      <w:divBdr>
        <w:top w:val="none" w:sz="0" w:space="0" w:color="auto"/>
        <w:left w:val="none" w:sz="0" w:space="0" w:color="auto"/>
        <w:bottom w:val="none" w:sz="0" w:space="0" w:color="auto"/>
        <w:right w:val="none" w:sz="0" w:space="0" w:color="auto"/>
      </w:divBdr>
    </w:div>
    <w:div w:id="424112284">
      <w:bodyDiv w:val="1"/>
      <w:marLeft w:val="0"/>
      <w:marRight w:val="0"/>
      <w:marTop w:val="0"/>
      <w:marBottom w:val="0"/>
      <w:divBdr>
        <w:top w:val="none" w:sz="0" w:space="0" w:color="auto"/>
        <w:left w:val="none" w:sz="0" w:space="0" w:color="auto"/>
        <w:bottom w:val="none" w:sz="0" w:space="0" w:color="auto"/>
        <w:right w:val="none" w:sz="0" w:space="0" w:color="auto"/>
      </w:divBdr>
    </w:div>
    <w:div w:id="445346701">
      <w:bodyDiv w:val="1"/>
      <w:marLeft w:val="0"/>
      <w:marRight w:val="0"/>
      <w:marTop w:val="0"/>
      <w:marBottom w:val="0"/>
      <w:divBdr>
        <w:top w:val="none" w:sz="0" w:space="0" w:color="auto"/>
        <w:left w:val="none" w:sz="0" w:space="0" w:color="auto"/>
        <w:bottom w:val="none" w:sz="0" w:space="0" w:color="auto"/>
        <w:right w:val="none" w:sz="0" w:space="0" w:color="auto"/>
      </w:divBdr>
    </w:div>
    <w:div w:id="465007369">
      <w:bodyDiv w:val="1"/>
      <w:marLeft w:val="0"/>
      <w:marRight w:val="0"/>
      <w:marTop w:val="0"/>
      <w:marBottom w:val="0"/>
      <w:divBdr>
        <w:top w:val="none" w:sz="0" w:space="0" w:color="auto"/>
        <w:left w:val="none" w:sz="0" w:space="0" w:color="auto"/>
        <w:bottom w:val="none" w:sz="0" w:space="0" w:color="auto"/>
        <w:right w:val="none" w:sz="0" w:space="0" w:color="auto"/>
      </w:divBdr>
    </w:div>
    <w:div w:id="493762417">
      <w:bodyDiv w:val="1"/>
      <w:marLeft w:val="0"/>
      <w:marRight w:val="0"/>
      <w:marTop w:val="0"/>
      <w:marBottom w:val="0"/>
      <w:divBdr>
        <w:top w:val="none" w:sz="0" w:space="0" w:color="auto"/>
        <w:left w:val="none" w:sz="0" w:space="0" w:color="auto"/>
        <w:bottom w:val="none" w:sz="0" w:space="0" w:color="auto"/>
        <w:right w:val="none" w:sz="0" w:space="0" w:color="auto"/>
      </w:divBdr>
    </w:div>
    <w:div w:id="516509513">
      <w:bodyDiv w:val="1"/>
      <w:marLeft w:val="0"/>
      <w:marRight w:val="0"/>
      <w:marTop w:val="0"/>
      <w:marBottom w:val="0"/>
      <w:divBdr>
        <w:top w:val="none" w:sz="0" w:space="0" w:color="auto"/>
        <w:left w:val="none" w:sz="0" w:space="0" w:color="auto"/>
        <w:bottom w:val="none" w:sz="0" w:space="0" w:color="auto"/>
        <w:right w:val="none" w:sz="0" w:space="0" w:color="auto"/>
      </w:divBdr>
    </w:div>
    <w:div w:id="544408097">
      <w:bodyDiv w:val="1"/>
      <w:marLeft w:val="0"/>
      <w:marRight w:val="0"/>
      <w:marTop w:val="0"/>
      <w:marBottom w:val="0"/>
      <w:divBdr>
        <w:top w:val="none" w:sz="0" w:space="0" w:color="auto"/>
        <w:left w:val="none" w:sz="0" w:space="0" w:color="auto"/>
        <w:bottom w:val="none" w:sz="0" w:space="0" w:color="auto"/>
        <w:right w:val="none" w:sz="0" w:space="0" w:color="auto"/>
      </w:divBdr>
    </w:div>
    <w:div w:id="544760689">
      <w:bodyDiv w:val="1"/>
      <w:marLeft w:val="0"/>
      <w:marRight w:val="0"/>
      <w:marTop w:val="0"/>
      <w:marBottom w:val="0"/>
      <w:divBdr>
        <w:top w:val="none" w:sz="0" w:space="0" w:color="auto"/>
        <w:left w:val="none" w:sz="0" w:space="0" w:color="auto"/>
        <w:bottom w:val="none" w:sz="0" w:space="0" w:color="auto"/>
        <w:right w:val="none" w:sz="0" w:space="0" w:color="auto"/>
      </w:divBdr>
    </w:div>
    <w:div w:id="562721624">
      <w:bodyDiv w:val="1"/>
      <w:marLeft w:val="0"/>
      <w:marRight w:val="0"/>
      <w:marTop w:val="0"/>
      <w:marBottom w:val="0"/>
      <w:divBdr>
        <w:top w:val="none" w:sz="0" w:space="0" w:color="auto"/>
        <w:left w:val="none" w:sz="0" w:space="0" w:color="auto"/>
        <w:bottom w:val="none" w:sz="0" w:space="0" w:color="auto"/>
        <w:right w:val="none" w:sz="0" w:space="0" w:color="auto"/>
      </w:divBdr>
    </w:div>
    <w:div w:id="575626793">
      <w:bodyDiv w:val="1"/>
      <w:marLeft w:val="0"/>
      <w:marRight w:val="0"/>
      <w:marTop w:val="0"/>
      <w:marBottom w:val="0"/>
      <w:divBdr>
        <w:top w:val="none" w:sz="0" w:space="0" w:color="auto"/>
        <w:left w:val="none" w:sz="0" w:space="0" w:color="auto"/>
        <w:bottom w:val="none" w:sz="0" w:space="0" w:color="auto"/>
        <w:right w:val="none" w:sz="0" w:space="0" w:color="auto"/>
      </w:divBdr>
    </w:div>
    <w:div w:id="589895512">
      <w:bodyDiv w:val="1"/>
      <w:marLeft w:val="0"/>
      <w:marRight w:val="0"/>
      <w:marTop w:val="0"/>
      <w:marBottom w:val="0"/>
      <w:divBdr>
        <w:top w:val="none" w:sz="0" w:space="0" w:color="auto"/>
        <w:left w:val="none" w:sz="0" w:space="0" w:color="auto"/>
        <w:bottom w:val="none" w:sz="0" w:space="0" w:color="auto"/>
        <w:right w:val="none" w:sz="0" w:space="0" w:color="auto"/>
      </w:divBdr>
    </w:div>
    <w:div w:id="595750326">
      <w:bodyDiv w:val="1"/>
      <w:marLeft w:val="0"/>
      <w:marRight w:val="0"/>
      <w:marTop w:val="0"/>
      <w:marBottom w:val="0"/>
      <w:divBdr>
        <w:top w:val="none" w:sz="0" w:space="0" w:color="auto"/>
        <w:left w:val="none" w:sz="0" w:space="0" w:color="auto"/>
        <w:bottom w:val="none" w:sz="0" w:space="0" w:color="auto"/>
        <w:right w:val="none" w:sz="0" w:space="0" w:color="auto"/>
      </w:divBdr>
    </w:div>
    <w:div w:id="667515233">
      <w:bodyDiv w:val="1"/>
      <w:marLeft w:val="0"/>
      <w:marRight w:val="0"/>
      <w:marTop w:val="0"/>
      <w:marBottom w:val="0"/>
      <w:divBdr>
        <w:top w:val="none" w:sz="0" w:space="0" w:color="auto"/>
        <w:left w:val="none" w:sz="0" w:space="0" w:color="auto"/>
        <w:bottom w:val="none" w:sz="0" w:space="0" w:color="auto"/>
        <w:right w:val="none" w:sz="0" w:space="0" w:color="auto"/>
      </w:divBdr>
    </w:div>
    <w:div w:id="701826305">
      <w:bodyDiv w:val="1"/>
      <w:marLeft w:val="0"/>
      <w:marRight w:val="0"/>
      <w:marTop w:val="0"/>
      <w:marBottom w:val="0"/>
      <w:divBdr>
        <w:top w:val="none" w:sz="0" w:space="0" w:color="auto"/>
        <w:left w:val="none" w:sz="0" w:space="0" w:color="auto"/>
        <w:bottom w:val="none" w:sz="0" w:space="0" w:color="auto"/>
        <w:right w:val="none" w:sz="0" w:space="0" w:color="auto"/>
      </w:divBdr>
    </w:div>
    <w:div w:id="705370901">
      <w:bodyDiv w:val="1"/>
      <w:marLeft w:val="0"/>
      <w:marRight w:val="0"/>
      <w:marTop w:val="0"/>
      <w:marBottom w:val="0"/>
      <w:divBdr>
        <w:top w:val="none" w:sz="0" w:space="0" w:color="auto"/>
        <w:left w:val="none" w:sz="0" w:space="0" w:color="auto"/>
        <w:bottom w:val="none" w:sz="0" w:space="0" w:color="auto"/>
        <w:right w:val="none" w:sz="0" w:space="0" w:color="auto"/>
      </w:divBdr>
    </w:div>
    <w:div w:id="725374605">
      <w:bodyDiv w:val="1"/>
      <w:marLeft w:val="0"/>
      <w:marRight w:val="0"/>
      <w:marTop w:val="0"/>
      <w:marBottom w:val="0"/>
      <w:divBdr>
        <w:top w:val="none" w:sz="0" w:space="0" w:color="auto"/>
        <w:left w:val="none" w:sz="0" w:space="0" w:color="auto"/>
        <w:bottom w:val="none" w:sz="0" w:space="0" w:color="auto"/>
        <w:right w:val="none" w:sz="0" w:space="0" w:color="auto"/>
      </w:divBdr>
    </w:div>
    <w:div w:id="791942571">
      <w:bodyDiv w:val="1"/>
      <w:marLeft w:val="0"/>
      <w:marRight w:val="0"/>
      <w:marTop w:val="0"/>
      <w:marBottom w:val="0"/>
      <w:divBdr>
        <w:top w:val="none" w:sz="0" w:space="0" w:color="auto"/>
        <w:left w:val="none" w:sz="0" w:space="0" w:color="auto"/>
        <w:bottom w:val="none" w:sz="0" w:space="0" w:color="auto"/>
        <w:right w:val="none" w:sz="0" w:space="0" w:color="auto"/>
      </w:divBdr>
    </w:div>
    <w:div w:id="802308313">
      <w:bodyDiv w:val="1"/>
      <w:marLeft w:val="0"/>
      <w:marRight w:val="0"/>
      <w:marTop w:val="0"/>
      <w:marBottom w:val="0"/>
      <w:divBdr>
        <w:top w:val="none" w:sz="0" w:space="0" w:color="auto"/>
        <w:left w:val="none" w:sz="0" w:space="0" w:color="auto"/>
        <w:bottom w:val="none" w:sz="0" w:space="0" w:color="auto"/>
        <w:right w:val="none" w:sz="0" w:space="0" w:color="auto"/>
      </w:divBdr>
    </w:div>
    <w:div w:id="871108464">
      <w:bodyDiv w:val="1"/>
      <w:marLeft w:val="0"/>
      <w:marRight w:val="0"/>
      <w:marTop w:val="0"/>
      <w:marBottom w:val="0"/>
      <w:divBdr>
        <w:top w:val="none" w:sz="0" w:space="0" w:color="auto"/>
        <w:left w:val="none" w:sz="0" w:space="0" w:color="auto"/>
        <w:bottom w:val="none" w:sz="0" w:space="0" w:color="auto"/>
        <w:right w:val="none" w:sz="0" w:space="0" w:color="auto"/>
      </w:divBdr>
    </w:div>
    <w:div w:id="887305531">
      <w:bodyDiv w:val="1"/>
      <w:marLeft w:val="0"/>
      <w:marRight w:val="0"/>
      <w:marTop w:val="0"/>
      <w:marBottom w:val="0"/>
      <w:divBdr>
        <w:top w:val="none" w:sz="0" w:space="0" w:color="auto"/>
        <w:left w:val="none" w:sz="0" w:space="0" w:color="auto"/>
        <w:bottom w:val="none" w:sz="0" w:space="0" w:color="auto"/>
        <w:right w:val="none" w:sz="0" w:space="0" w:color="auto"/>
      </w:divBdr>
    </w:div>
    <w:div w:id="889851457">
      <w:bodyDiv w:val="1"/>
      <w:marLeft w:val="0"/>
      <w:marRight w:val="0"/>
      <w:marTop w:val="0"/>
      <w:marBottom w:val="0"/>
      <w:divBdr>
        <w:top w:val="none" w:sz="0" w:space="0" w:color="auto"/>
        <w:left w:val="none" w:sz="0" w:space="0" w:color="auto"/>
        <w:bottom w:val="none" w:sz="0" w:space="0" w:color="auto"/>
        <w:right w:val="none" w:sz="0" w:space="0" w:color="auto"/>
      </w:divBdr>
    </w:div>
    <w:div w:id="902788411">
      <w:bodyDiv w:val="1"/>
      <w:marLeft w:val="0"/>
      <w:marRight w:val="0"/>
      <w:marTop w:val="0"/>
      <w:marBottom w:val="0"/>
      <w:divBdr>
        <w:top w:val="none" w:sz="0" w:space="0" w:color="auto"/>
        <w:left w:val="none" w:sz="0" w:space="0" w:color="auto"/>
        <w:bottom w:val="none" w:sz="0" w:space="0" w:color="auto"/>
        <w:right w:val="none" w:sz="0" w:space="0" w:color="auto"/>
      </w:divBdr>
      <w:divsChild>
        <w:div w:id="559631150">
          <w:marLeft w:val="0"/>
          <w:marRight w:val="0"/>
          <w:marTop w:val="0"/>
          <w:marBottom w:val="0"/>
          <w:divBdr>
            <w:top w:val="none" w:sz="0" w:space="0" w:color="auto"/>
            <w:left w:val="none" w:sz="0" w:space="0" w:color="auto"/>
            <w:bottom w:val="none" w:sz="0" w:space="0" w:color="auto"/>
            <w:right w:val="none" w:sz="0" w:space="0" w:color="auto"/>
          </w:divBdr>
        </w:div>
      </w:divsChild>
    </w:div>
    <w:div w:id="928923937">
      <w:bodyDiv w:val="1"/>
      <w:marLeft w:val="0"/>
      <w:marRight w:val="0"/>
      <w:marTop w:val="0"/>
      <w:marBottom w:val="0"/>
      <w:divBdr>
        <w:top w:val="none" w:sz="0" w:space="0" w:color="auto"/>
        <w:left w:val="none" w:sz="0" w:space="0" w:color="auto"/>
        <w:bottom w:val="none" w:sz="0" w:space="0" w:color="auto"/>
        <w:right w:val="none" w:sz="0" w:space="0" w:color="auto"/>
      </w:divBdr>
    </w:div>
    <w:div w:id="1080717595">
      <w:bodyDiv w:val="1"/>
      <w:marLeft w:val="0"/>
      <w:marRight w:val="0"/>
      <w:marTop w:val="0"/>
      <w:marBottom w:val="0"/>
      <w:divBdr>
        <w:top w:val="none" w:sz="0" w:space="0" w:color="auto"/>
        <w:left w:val="none" w:sz="0" w:space="0" w:color="auto"/>
        <w:bottom w:val="none" w:sz="0" w:space="0" w:color="auto"/>
        <w:right w:val="none" w:sz="0" w:space="0" w:color="auto"/>
      </w:divBdr>
    </w:div>
    <w:div w:id="1084764299">
      <w:bodyDiv w:val="1"/>
      <w:marLeft w:val="0"/>
      <w:marRight w:val="0"/>
      <w:marTop w:val="0"/>
      <w:marBottom w:val="0"/>
      <w:divBdr>
        <w:top w:val="none" w:sz="0" w:space="0" w:color="auto"/>
        <w:left w:val="none" w:sz="0" w:space="0" w:color="auto"/>
        <w:bottom w:val="none" w:sz="0" w:space="0" w:color="auto"/>
        <w:right w:val="none" w:sz="0" w:space="0" w:color="auto"/>
      </w:divBdr>
    </w:div>
    <w:div w:id="1093549618">
      <w:bodyDiv w:val="1"/>
      <w:marLeft w:val="0"/>
      <w:marRight w:val="0"/>
      <w:marTop w:val="0"/>
      <w:marBottom w:val="0"/>
      <w:divBdr>
        <w:top w:val="none" w:sz="0" w:space="0" w:color="auto"/>
        <w:left w:val="none" w:sz="0" w:space="0" w:color="auto"/>
        <w:bottom w:val="none" w:sz="0" w:space="0" w:color="auto"/>
        <w:right w:val="none" w:sz="0" w:space="0" w:color="auto"/>
      </w:divBdr>
    </w:div>
    <w:div w:id="1180925323">
      <w:bodyDiv w:val="1"/>
      <w:marLeft w:val="0"/>
      <w:marRight w:val="0"/>
      <w:marTop w:val="0"/>
      <w:marBottom w:val="0"/>
      <w:divBdr>
        <w:top w:val="none" w:sz="0" w:space="0" w:color="auto"/>
        <w:left w:val="none" w:sz="0" w:space="0" w:color="auto"/>
        <w:bottom w:val="none" w:sz="0" w:space="0" w:color="auto"/>
        <w:right w:val="none" w:sz="0" w:space="0" w:color="auto"/>
      </w:divBdr>
    </w:div>
    <w:div w:id="1250193407">
      <w:bodyDiv w:val="1"/>
      <w:marLeft w:val="0"/>
      <w:marRight w:val="0"/>
      <w:marTop w:val="0"/>
      <w:marBottom w:val="0"/>
      <w:divBdr>
        <w:top w:val="none" w:sz="0" w:space="0" w:color="auto"/>
        <w:left w:val="none" w:sz="0" w:space="0" w:color="auto"/>
        <w:bottom w:val="none" w:sz="0" w:space="0" w:color="auto"/>
        <w:right w:val="none" w:sz="0" w:space="0" w:color="auto"/>
      </w:divBdr>
    </w:div>
    <w:div w:id="1302999677">
      <w:bodyDiv w:val="1"/>
      <w:marLeft w:val="0"/>
      <w:marRight w:val="0"/>
      <w:marTop w:val="0"/>
      <w:marBottom w:val="0"/>
      <w:divBdr>
        <w:top w:val="none" w:sz="0" w:space="0" w:color="auto"/>
        <w:left w:val="none" w:sz="0" w:space="0" w:color="auto"/>
        <w:bottom w:val="none" w:sz="0" w:space="0" w:color="auto"/>
        <w:right w:val="none" w:sz="0" w:space="0" w:color="auto"/>
      </w:divBdr>
    </w:div>
    <w:div w:id="1333028488">
      <w:bodyDiv w:val="1"/>
      <w:marLeft w:val="0"/>
      <w:marRight w:val="0"/>
      <w:marTop w:val="0"/>
      <w:marBottom w:val="0"/>
      <w:divBdr>
        <w:top w:val="none" w:sz="0" w:space="0" w:color="auto"/>
        <w:left w:val="none" w:sz="0" w:space="0" w:color="auto"/>
        <w:bottom w:val="none" w:sz="0" w:space="0" w:color="auto"/>
        <w:right w:val="none" w:sz="0" w:space="0" w:color="auto"/>
      </w:divBdr>
    </w:div>
    <w:div w:id="1346440797">
      <w:bodyDiv w:val="1"/>
      <w:marLeft w:val="0"/>
      <w:marRight w:val="0"/>
      <w:marTop w:val="0"/>
      <w:marBottom w:val="0"/>
      <w:divBdr>
        <w:top w:val="none" w:sz="0" w:space="0" w:color="auto"/>
        <w:left w:val="none" w:sz="0" w:space="0" w:color="auto"/>
        <w:bottom w:val="none" w:sz="0" w:space="0" w:color="auto"/>
        <w:right w:val="none" w:sz="0" w:space="0" w:color="auto"/>
      </w:divBdr>
    </w:div>
    <w:div w:id="1358240945">
      <w:bodyDiv w:val="1"/>
      <w:marLeft w:val="0"/>
      <w:marRight w:val="0"/>
      <w:marTop w:val="0"/>
      <w:marBottom w:val="0"/>
      <w:divBdr>
        <w:top w:val="none" w:sz="0" w:space="0" w:color="auto"/>
        <w:left w:val="none" w:sz="0" w:space="0" w:color="auto"/>
        <w:bottom w:val="none" w:sz="0" w:space="0" w:color="auto"/>
        <w:right w:val="none" w:sz="0" w:space="0" w:color="auto"/>
      </w:divBdr>
    </w:div>
    <w:div w:id="1359698988">
      <w:bodyDiv w:val="1"/>
      <w:marLeft w:val="0"/>
      <w:marRight w:val="0"/>
      <w:marTop w:val="0"/>
      <w:marBottom w:val="0"/>
      <w:divBdr>
        <w:top w:val="none" w:sz="0" w:space="0" w:color="auto"/>
        <w:left w:val="none" w:sz="0" w:space="0" w:color="auto"/>
        <w:bottom w:val="none" w:sz="0" w:space="0" w:color="auto"/>
        <w:right w:val="none" w:sz="0" w:space="0" w:color="auto"/>
      </w:divBdr>
    </w:div>
    <w:div w:id="1365592713">
      <w:bodyDiv w:val="1"/>
      <w:marLeft w:val="0"/>
      <w:marRight w:val="0"/>
      <w:marTop w:val="0"/>
      <w:marBottom w:val="0"/>
      <w:divBdr>
        <w:top w:val="none" w:sz="0" w:space="0" w:color="auto"/>
        <w:left w:val="none" w:sz="0" w:space="0" w:color="auto"/>
        <w:bottom w:val="none" w:sz="0" w:space="0" w:color="auto"/>
        <w:right w:val="none" w:sz="0" w:space="0" w:color="auto"/>
      </w:divBdr>
    </w:div>
    <w:div w:id="1377660560">
      <w:bodyDiv w:val="1"/>
      <w:marLeft w:val="0"/>
      <w:marRight w:val="0"/>
      <w:marTop w:val="0"/>
      <w:marBottom w:val="0"/>
      <w:divBdr>
        <w:top w:val="none" w:sz="0" w:space="0" w:color="auto"/>
        <w:left w:val="none" w:sz="0" w:space="0" w:color="auto"/>
        <w:bottom w:val="none" w:sz="0" w:space="0" w:color="auto"/>
        <w:right w:val="none" w:sz="0" w:space="0" w:color="auto"/>
      </w:divBdr>
    </w:div>
    <w:div w:id="1422488321">
      <w:bodyDiv w:val="1"/>
      <w:marLeft w:val="0"/>
      <w:marRight w:val="0"/>
      <w:marTop w:val="0"/>
      <w:marBottom w:val="0"/>
      <w:divBdr>
        <w:top w:val="none" w:sz="0" w:space="0" w:color="auto"/>
        <w:left w:val="none" w:sz="0" w:space="0" w:color="auto"/>
        <w:bottom w:val="none" w:sz="0" w:space="0" w:color="auto"/>
        <w:right w:val="none" w:sz="0" w:space="0" w:color="auto"/>
      </w:divBdr>
      <w:divsChild>
        <w:div w:id="498008303">
          <w:marLeft w:val="0"/>
          <w:marRight w:val="0"/>
          <w:marTop w:val="0"/>
          <w:marBottom w:val="0"/>
          <w:divBdr>
            <w:top w:val="none" w:sz="0" w:space="0" w:color="auto"/>
            <w:left w:val="none" w:sz="0" w:space="0" w:color="auto"/>
            <w:bottom w:val="none" w:sz="0" w:space="0" w:color="auto"/>
            <w:right w:val="none" w:sz="0" w:space="0" w:color="auto"/>
          </w:divBdr>
        </w:div>
      </w:divsChild>
    </w:div>
    <w:div w:id="1450054785">
      <w:bodyDiv w:val="1"/>
      <w:marLeft w:val="0"/>
      <w:marRight w:val="0"/>
      <w:marTop w:val="0"/>
      <w:marBottom w:val="0"/>
      <w:divBdr>
        <w:top w:val="none" w:sz="0" w:space="0" w:color="auto"/>
        <w:left w:val="none" w:sz="0" w:space="0" w:color="auto"/>
        <w:bottom w:val="none" w:sz="0" w:space="0" w:color="auto"/>
        <w:right w:val="none" w:sz="0" w:space="0" w:color="auto"/>
      </w:divBdr>
    </w:div>
    <w:div w:id="1450658459">
      <w:bodyDiv w:val="1"/>
      <w:marLeft w:val="0"/>
      <w:marRight w:val="0"/>
      <w:marTop w:val="0"/>
      <w:marBottom w:val="0"/>
      <w:divBdr>
        <w:top w:val="none" w:sz="0" w:space="0" w:color="auto"/>
        <w:left w:val="none" w:sz="0" w:space="0" w:color="auto"/>
        <w:bottom w:val="none" w:sz="0" w:space="0" w:color="auto"/>
        <w:right w:val="none" w:sz="0" w:space="0" w:color="auto"/>
      </w:divBdr>
    </w:div>
    <w:div w:id="1455490211">
      <w:bodyDiv w:val="1"/>
      <w:marLeft w:val="0"/>
      <w:marRight w:val="0"/>
      <w:marTop w:val="0"/>
      <w:marBottom w:val="0"/>
      <w:divBdr>
        <w:top w:val="none" w:sz="0" w:space="0" w:color="auto"/>
        <w:left w:val="none" w:sz="0" w:space="0" w:color="auto"/>
        <w:bottom w:val="none" w:sz="0" w:space="0" w:color="auto"/>
        <w:right w:val="none" w:sz="0" w:space="0" w:color="auto"/>
      </w:divBdr>
    </w:div>
    <w:div w:id="1478646790">
      <w:bodyDiv w:val="1"/>
      <w:marLeft w:val="0"/>
      <w:marRight w:val="0"/>
      <w:marTop w:val="0"/>
      <w:marBottom w:val="0"/>
      <w:divBdr>
        <w:top w:val="none" w:sz="0" w:space="0" w:color="auto"/>
        <w:left w:val="none" w:sz="0" w:space="0" w:color="auto"/>
        <w:bottom w:val="none" w:sz="0" w:space="0" w:color="auto"/>
        <w:right w:val="none" w:sz="0" w:space="0" w:color="auto"/>
      </w:divBdr>
    </w:div>
    <w:div w:id="1528642185">
      <w:bodyDiv w:val="1"/>
      <w:marLeft w:val="0"/>
      <w:marRight w:val="0"/>
      <w:marTop w:val="0"/>
      <w:marBottom w:val="0"/>
      <w:divBdr>
        <w:top w:val="none" w:sz="0" w:space="0" w:color="auto"/>
        <w:left w:val="none" w:sz="0" w:space="0" w:color="auto"/>
        <w:bottom w:val="none" w:sz="0" w:space="0" w:color="auto"/>
        <w:right w:val="none" w:sz="0" w:space="0" w:color="auto"/>
      </w:divBdr>
    </w:div>
    <w:div w:id="1547109771">
      <w:bodyDiv w:val="1"/>
      <w:marLeft w:val="0"/>
      <w:marRight w:val="0"/>
      <w:marTop w:val="0"/>
      <w:marBottom w:val="0"/>
      <w:divBdr>
        <w:top w:val="none" w:sz="0" w:space="0" w:color="auto"/>
        <w:left w:val="none" w:sz="0" w:space="0" w:color="auto"/>
        <w:bottom w:val="none" w:sz="0" w:space="0" w:color="auto"/>
        <w:right w:val="none" w:sz="0" w:space="0" w:color="auto"/>
      </w:divBdr>
    </w:div>
    <w:div w:id="1562978848">
      <w:bodyDiv w:val="1"/>
      <w:marLeft w:val="0"/>
      <w:marRight w:val="0"/>
      <w:marTop w:val="0"/>
      <w:marBottom w:val="0"/>
      <w:divBdr>
        <w:top w:val="none" w:sz="0" w:space="0" w:color="auto"/>
        <w:left w:val="none" w:sz="0" w:space="0" w:color="auto"/>
        <w:bottom w:val="none" w:sz="0" w:space="0" w:color="auto"/>
        <w:right w:val="none" w:sz="0" w:space="0" w:color="auto"/>
      </w:divBdr>
    </w:div>
    <w:div w:id="1581938553">
      <w:bodyDiv w:val="1"/>
      <w:marLeft w:val="0"/>
      <w:marRight w:val="0"/>
      <w:marTop w:val="0"/>
      <w:marBottom w:val="0"/>
      <w:divBdr>
        <w:top w:val="none" w:sz="0" w:space="0" w:color="auto"/>
        <w:left w:val="none" w:sz="0" w:space="0" w:color="auto"/>
        <w:bottom w:val="none" w:sz="0" w:space="0" w:color="auto"/>
        <w:right w:val="none" w:sz="0" w:space="0" w:color="auto"/>
      </w:divBdr>
    </w:div>
    <w:div w:id="1584142272">
      <w:bodyDiv w:val="1"/>
      <w:marLeft w:val="0"/>
      <w:marRight w:val="0"/>
      <w:marTop w:val="0"/>
      <w:marBottom w:val="0"/>
      <w:divBdr>
        <w:top w:val="none" w:sz="0" w:space="0" w:color="auto"/>
        <w:left w:val="none" w:sz="0" w:space="0" w:color="auto"/>
        <w:bottom w:val="none" w:sz="0" w:space="0" w:color="auto"/>
        <w:right w:val="none" w:sz="0" w:space="0" w:color="auto"/>
      </w:divBdr>
    </w:div>
    <w:div w:id="1640651918">
      <w:bodyDiv w:val="1"/>
      <w:marLeft w:val="0"/>
      <w:marRight w:val="0"/>
      <w:marTop w:val="0"/>
      <w:marBottom w:val="0"/>
      <w:divBdr>
        <w:top w:val="none" w:sz="0" w:space="0" w:color="auto"/>
        <w:left w:val="none" w:sz="0" w:space="0" w:color="auto"/>
        <w:bottom w:val="none" w:sz="0" w:space="0" w:color="auto"/>
        <w:right w:val="none" w:sz="0" w:space="0" w:color="auto"/>
      </w:divBdr>
    </w:div>
    <w:div w:id="1654068798">
      <w:bodyDiv w:val="1"/>
      <w:marLeft w:val="0"/>
      <w:marRight w:val="0"/>
      <w:marTop w:val="0"/>
      <w:marBottom w:val="0"/>
      <w:divBdr>
        <w:top w:val="none" w:sz="0" w:space="0" w:color="auto"/>
        <w:left w:val="none" w:sz="0" w:space="0" w:color="auto"/>
        <w:bottom w:val="none" w:sz="0" w:space="0" w:color="auto"/>
        <w:right w:val="none" w:sz="0" w:space="0" w:color="auto"/>
      </w:divBdr>
    </w:div>
    <w:div w:id="1687512264">
      <w:bodyDiv w:val="1"/>
      <w:marLeft w:val="0"/>
      <w:marRight w:val="0"/>
      <w:marTop w:val="0"/>
      <w:marBottom w:val="0"/>
      <w:divBdr>
        <w:top w:val="none" w:sz="0" w:space="0" w:color="auto"/>
        <w:left w:val="none" w:sz="0" w:space="0" w:color="auto"/>
        <w:bottom w:val="none" w:sz="0" w:space="0" w:color="auto"/>
        <w:right w:val="none" w:sz="0" w:space="0" w:color="auto"/>
      </w:divBdr>
    </w:div>
    <w:div w:id="1695693764">
      <w:bodyDiv w:val="1"/>
      <w:marLeft w:val="0"/>
      <w:marRight w:val="0"/>
      <w:marTop w:val="0"/>
      <w:marBottom w:val="0"/>
      <w:divBdr>
        <w:top w:val="none" w:sz="0" w:space="0" w:color="auto"/>
        <w:left w:val="none" w:sz="0" w:space="0" w:color="auto"/>
        <w:bottom w:val="none" w:sz="0" w:space="0" w:color="auto"/>
        <w:right w:val="none" w:sz="0" w:space="0" w:color="auto"/>
      </w:divBdr>
    </w:div>
    <w:div w:id="1766923505">
      <w:bodyDiv w:val="1"/>
      <w:marLeft w:val="0"/>
      <w:marRight w:val="0"/>
      <w:marTop w:val="0"/>
      <w:marBottom w:val="0"/>
      <w:divBdr>
        <w:top w:val="none" w:sz="0" w:space="0" w:color="auto"/>
        <w:left w:val="none" w:sz="0" w:space="0" w:color="auto"/>
        <w:bottom w:val="none" w:sz="0" w:space="0" w:color="auto"/>
        <w:right w:val="none" w:sz="0" w:space="0" w:color="auto"/>
      </w:divBdr>
    </w:div>
    <w:div w:id="1804619067">
      <w:bodyDiv w:val="1"/>
      <w:marLeft w:val="0"/>
      <w:marRight w:val="0"/>
      <w:marTop w:val="0"/>
      <w:marBottom w:val="0"/>
      <w:divBdr>
        <w:top w:val="none" w:sz="0" w:space="0" w:color="auto"/>
        <w:left w:val="none" w:sz="0" w:space="0" w:color="auto"/>
        <w:bottom w:val="none" w:sz="0" w:space="0" w:color="auto"/>
        <w:right w:val="none" w:sz="0" w:space="0" w:color="auto"/>
      </w:divBdr>
    </w:div>
    <w:div w:id="1805343149">
      <w:bodyDiv w:val="1"/>
      <w:marLeft w:val="0"/>
      <w:marRight w:val="0"/>
      <w:marTop w:val="0"/>
      <w:marBottom w:val="0"/>
      <w:divBdr>
        <w:top w:val="none" w:sz="0" w:space="0" w:color="auto"/>
        <w:left w:val="none" w:sz="0" w:space="0" w:color="auto"/>
        <w:bottom w:val="none" w:sz="0" w:space="0" w:color="auto"/>
        <w:right w:val="none" w:sz="0" w:space="0" w:color="auto"/>
      </w:divBdr>
    </w:div>
    <w:div w:id="1837064095">
      <w:bodyDiv w:val="1"/>
      <w:marLeft w:val="0"/>
      <w:marRight w:val="0"/>
      <w:marTop w:val="0"/>
      <w:marBottom w:val="0"/>
      <w:divBdr>
        <w:top w:val="none" w:sz="0" w:space="0" w:color="auto"/>
        <w:left w:val="none" w:sz="0" w:space="0" w:color="auto"/>
        <w:bottom w:val="none" w:sz="0" w:space="0" w:color="auto"/>
        <w:right w:val="none" w:sz="0" w:space="0" w:color="auto"/>
      </w:divBdr>
    </w:div>
    <w:div w:id="1849058029">
      <w:bodyDiv w:val="1"/>
      <w:marLeft w:val="0"/>
      <w:marRight w:val="0"/>
      <w:marTop w:val="0"/>
      <w:marBottom w:val="0"/>
      <w:divBdr>
        <w:top w:val="none" w:sz="0" w:space="0" w:color="auto"/>
        <w:left w:val="none" w:sz="0" w:space="0" w:color="auto"/>
        <w:bottom w:val="none" w:sz="0" w:space="0" w:color="auto"/>
        <w:right w:val="none" w:sz="0" w:space="0" w:color="auto"/>
      </w:divBdr>
    </w:div>
    <w:div w:id="1863980951">
      <w:bodyDiv w:val="1"/>
      <w:marLeft w:val="0"/>
      <w:marRight w:val="0"/>
      <w:marTop w:val="0"/>
      <w:marBottom w:val="0"/>
      <w:divBdr>
        <w:top w:val="none" w:sz="0" w:space="0" w:color="auto"/>
        <w:left w:val="none" w:sz="0" w:space="0" w:color="auto"/>
        <w:bottom w:val="none" w:sz="0" w:space="0" w:color="auto"/>
        <w:right w:val="none" w:sz="0" w:space="0" w:color="auto"/>
      </w:divBdr>
    </w:div>
    <w:div w:id="1870945338">
      <w:bodyDiv w:val="1"/>
      <w:marLeft w:val="0"/>
      <w:marRight w:val="0"/>
      <w:marTop w:val="0"/>
      <w:marBottom w:val="0"/>
      <w:divBdr>
        <w:top w:val="none" w:sz="0" w:space="0" w:color="auto"/>
        <w:left w:val="none" w:sz="0" w:space="0" w:color="auto"/>
        <w:bottom w:val="none" w:sz="0" w:space="0" w:color="auto"/>
        <w:right w:val="none" w:sz="0" w:space="0" w:color="auto"/>
      </w:divBdr>
    </w:div>
    <w:div w:id="1878154576">
      <w:bodyDiv w:val="1"/>
      <w:marLeft w:val="0"/>
      <w:marRight w:val="0"/>
      <w:marTop w:val="0"/>
      <w:marBottom w:val="0"/>
      <w:divBdr>
        <w:top w:val="none" w:sz="0" w:space="0" w:color="auto"/>
        <w:left w:val="none" w:sz="0" w:space="0" w:color="auto"/>
        <w:bottom w:val="none" w:sz="0" w:space="0" w:color="auto"/>
        <w:right w:val="none" w:sz="0" w:space="0" w:color="auto"/>
      </w:divBdr>
    </w:div>
    <w:div w:id="1904829732">
      <w:bodyDiv w:val="1"/>
      <w:marLeft w:val="0"/>
      <w:marRight w:val="0"/>
      <w:marTop w:val="0"/>
      <w:marBottom w:val="0"/>
      <w:divBdr>
        <w:top w:val="none" w:sz="0" w:space="0" w:color="auto"/>
        <w:left w:val="none" w:sz="0" w:space="0" w:color="auto"/>
        <w:bottom w:val="none" w:sz="0" w:space="0" w:color="auto"/>
        <w:right w:val="none" w:sz="0" w:space="0" w:color="auto"/>
      </w:divBdr>
    </w:div>
    <w:div w:id="1920478044">
      <w:bodyDiv w:val="1"/>
      <w:marLeft w:val="0"/>
      <w:marRight w:val="0"/>
      <w:marTop w:val="0"/>
      <w:marBottom w:val="0"/>
      <w:divBdr>
        <w:top w:val="none" w:sz="0" w:space="0" w:color="auto"/>
        <w:left w:val="none" w:sz="0" w:space="0" w:color="auto"/>
        <w:bottom w:val="none" w:sz="0" w:space="0" w:color="auto"/>
        <w:right w:val="none" w:sz="0" w:space="0" w:color="auto"/>
      </w:divBdr>
    </w:div>
    <w:div w:id="1931039346">
      <w:bodyDiv w:val="1"/>
      <w:marLeft w:val="0"/>
      <w:marRight w:val="0"/>
      <w:marTop w:val="0"/>
      <w:marBottom w:val="0"/>
      <w:divBdr>
        <w:top w:val="none" w:sz="0" w:space="0" w:color="auto"/>
        <w:left w:val="none" w:sz="0" w:space="0" w:color="auto"/>
        <w:bottom w:val="none" w:sz="0" w:space="0" w:color="auto"/>
        <w:right w:val="none" w:sz="0" w:space="0" w:color="auto"/>
      </w:divBdr>
    </w:div>
    <w:div w:id="1933927875">
      <w:bodyDiv w:val="1"/>
      <w:marLeft w:val="0"/>
      <w:marRight w:val="0"/>
      <w:marTop w:val="0"/>
      <w:marBottom w:val="0"/>
      <w:divBdr>
        <w:top w:val="none" w:sz="0" w:space="0" w:color="auto"/>
        <w:left w:val="none" w:sz="0" w:space="0" w:color="auto"/>
        <w:bottom w:val="none" w:sz="0" w:space="0" w:color="auto"/>
        <w:right w:val="none" w:sz="0" w:space="0" w:color="auto"/>
      </w:divBdr>
    </w:div>
    <w:div w:id="1946230752">
      <w:bodyDiv w:val="1"/>
      <w:marLeft w:val="0"/>
      <w:marRight w:val="0"/>
      <w:marTop w:val="0"/>
      <w:marBottom w:val="0"/>
      <w:divBdr>
        <w:top w:val="none" w:sz="0" w:space="0" w:color="auto"/>
        <w:left w:val="none" w:sz="0" w:space="0" w:color="auto"/>
        <w:bottom w:val="none" w:sz="0" w:space="0" w:color="auto"/>
        <w:right w:val="none" w:sz="0" w:space="0" w:color="auto"/>
      </w:divBdr>
    </w:div>
    <w:div w:id="1958022341">
      <w:bodyDiv w:val="1"/>
      <w:marLeft w:val="0"/>
      <w:marRight w:val="0"/>
      <w:marTop w:val="0"/>
      <w:marBottom w:val="0"/>
      <w:divBdr>
        <w:top w:val="none" w:sz="0" w:space="0" w:color="auto"/>
        <w:left w:val="none" w:sz="0" w:space="0" w:color="auto"/>
        <w:bottom w:val="none" w:sz="0" w:space="0" w:color="auto"/>
        <w:right w:val="none" w:sz="0" w:space="0" w:color="auto"/>
      </w:divBdr>
    </w:div>
    <w:div w:id="1978794993">
      <w:bodyDiv w:val="1"/>
      <w:marLeft w:val="0"/>
      <w:marRight w:val="0"/>
      <w:marTop w:val="0"/>
      <w:marBottom w:val="0"/>
      <w:divBdr>
        <w:top w:val="none" w:sz="0" w:space="0" w:color="auto"/>
        <w:left w:val="none" w:sz="0" w:space="0" w:color="auto"/>
        <w:bottom w:val="none" w:sz="0" w:space="0" w:color="auto"/>
        <w:right w:val="none" w:sz="0" w:space="0" w:color="auto"/>
      </w:divBdr>
    </w:div>
    <w:div w:id="1986856831">
      <w:bodyDiv w:val="1"/>
      <w:marLeft w:val="0"/>
      <w:marRight w:val="0"/>
      <w:marTop w:val="0"/>
      <w:marBottom w:val="0"/>
      <w:divBdr>
        <w:top w:val="none" w:sz="0" w:space="0" w:color="auto"/>
        <w:left w:val="none" w:sz="0" w:space="0" w:color="auto"/>
        <w:bottom w:val="none" w:sz="0" w:space="0" w:color="auto"/>
        <w:right w:val="none" w:sz="0" w:space="0" w:color="auto"/>
      </w:divBdr>
    </w:div>
    <w:div w:id="2001080132">
      <w:bodyDiv w:val="1"/>
      <w:marLeft w:val="0"/>
      <w:marRight w:val="0"/>
      <w:marTop w:val="0"/>
      <w:marBottom w:val="0"/>
      <w:divBdr>
        <w:top w:val="none" w:sz="0" w:space="0" w:color="auto"/>
        <w:left w:val="none" w:sz="0" w:space="0" w:color="auto"/>
        <w:bottom w:val="none" w:sz="0" w:space="0" w:color="auto"/>
        <w:right w:val="none" w:sz="0" w:space="0" w:color="auto"/>
      </w:divBdr>
    </w:div>
    <w:div w:id="2016415329">
      <w:bodyDiv w:val="1"/>
      <w:marLeft w:val="0"/>
      <w:marRight w:val="0"/>
      <w:marTop w:val="0"/>
      <w:marBottom w:val="0"/>
      <w:divBdr>
        <w:top w:val="none" w:sz="0" w:space="0" w:color="auto"/>
        <w:left w:val="none" w:sz="0" w:space="0" w:color="auto"/>
        <w:bottom w:val="none" w:sz="0" w:space="0" w:color="auto"/>
        <w:right w:val="none" w:sz="0" w:space="0" w:color="auto"/>
      </w:divBdr>
    </w:div>
    <w:div w:id="2027170227">
      <w:bodyDiv w:val="1"/>
      <w:marLeft w:val="0"/>
      <w:marRight w:val="0"/>
      <w:marTop w:val="0"/>
      <w:marBottom w:val="0"/>
      <w:divBdr>
        <w:top w:val="none" w:sz="0" w:space="0" w:color="auto"/>
        <w:left w:val="none" w:sz="0" w:space="0" w:color="auto"/>
        <w:bottom w:val="none" w:sz="0" w:space="0" w:color="auto"/>
        <w:right w:val="none" w:sz="0" w:space="0" w:color="auto"/>
      </w:divBdr>
    </w:div>
    <w:div w:id="2030452719">
      <w:bodyDiv w:val="1"/>
      <w:marLeft w:val="0"/>
      <w:marRight w:val="0"/>
      <w:marTop w:val="0"/>
      <w:marBottom w:val="0"/>
      <w:divBdr>
        <w:top w:val="none" w:sz="0" w:space="0" w:color="auto"/>
        <w:left w:val="none" w:sz="0" w:space="0" w:color="auto"/>
        <w:bottom w:val="none" w:sz="0" w:space="0" w:color="auto"/>
        <w:right w:val="none" w:sz="0" w:space="0" w:color="auto"/>
      </w:divBdr>
    </w:div>
    <w:div w:id="2032415469">
      <w:bodyDiv w:val="1"/>
      <w:marLeft w:val="0"/>
      <w:marRight w:val="0"/>
      <w:marTop w:val="0"/>
      <w:marBottom w:val="0"/>
      <w:divBdr>
        <w:top w:val="none" w:sz="0" w:space="0" w:color="auto"/>
        <w:left w:val="none" w:sz="0" w:space="0" w:color="auto"/>
        <w:bottom w:val="none" w:sz="0" w:space="0" w:color="auto"/>
        <w:right w:val="none" w:sz="0" w:space="0" w:color="auto"/>
      </w:divBdr>
    </w:div>
    <w:div w:id="2034110725">
      <w:bodyDiv w:val="1"/>
      <w:marLeft w:val="0"/>
      <w:marRight w:val="0"/>
      <w:marTop w:val="0"/>
      <w:marBottom w:val="0"/>
      <w:divBdr>
        <w:top w:val="none" w:sz="0" w:space="0" w:color="auto"/>
        <w:left w:val="none" w:sz="0" w:space="0" w:color="auto"/>
        <w:bottom w:val="none" w:sz="0" w:space="0" w:color="auto"/>
        <w:right w:val="none" w:sz="0" w:space="0" w:color="auto"/>
      </w:divBdr>
    </w:div>
    <w:div w:id="2048722909">
      <w:bodyDiv w:val="1"/>
      <w:marLeft w:val="0"/>
      <w:marRight w:val="0"/>
      <w:marTop w:val="0"/>
      <w:marBottom w:val="0"/>
      <w:divBdr>
        <w:top w:val="none" w:sz="0" w:space="0" w:color="auto"/>
        <w:left w:val="none" w:sz="0" w:space="0" w:color="auto"/>
        <w:bottom w:val="none" w:sz="0" w:space="0" w:color="auto"/>
        <w:right w:val="none" w:sz="0" w:space="0" w:color="auto"/>
      </w:divBdr>
    </w:div>
    <w:div w:id="2082364754">
      <w:bodyDiv w:val="1"/>
      <w:marLeft w:val="0"/>
      <w:marRight w:val="0"/>
      <w:marTop w:val="0"/>
      <w:marBottom w:val="0"/>
      <w:divBdr>
        <w:top w:val="none" w:sz="0" w:space="0" w:color="auto"/>
        <w:left w:val="none" w:sz="0" w:space="0" w:color="auto"/>
        <w:bottom w:val="none" w:sz="0" w:space="0" w:color="auto"/>
        <w:right w:val="none" w:sz="0" w:space="0" w:color="auto"/>
      </w:divBdr>
    </w:div>
    <w:div w:id="2092772233">
      <w:bodyDiv w:val="1"/>
      <w:marLeft w:val="0"/>
      <w:marRight w:val="0"/>
      <w:marTop w:val="0"/>
      <w:marBottom w:val="0"/>
      <w:divBdr>
        <w:top w:val="none" w:sz="0" w:space="0" w:color="auto"/>
        <w:left w:val="none" w:sz="0" w:space="0" w:color="auto"/>
        <w:bottom w:val="none" w:sz="0" w:space="0" w:color="auto"/>
        <w:right w:val="none" w:sz="0" w:space="0" w:color="auto"/>
      </w:divBdr>
    </w:div>
    <w:div w:id="213005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0AE308-AE17-42AC-BE1B-0053747F056F}">
  <ds:schemaRefs>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purl.org/dc/dcmitype/"/>
    <ds:schemaRef ds:uri="f6ba49b0-bcda-4796-8236-5b5cc1493ace"/>
    <ds:schemaRef ds:uri="http://schemas.openxmlformats.org/package/2006/metadata/core-properties"/>
    <ds:schemaRef ds:uri="4243d5be-521d-4052-81ca-f0f31ea6f2da"/>
    <ds:schemaRef ds:uri="05716746-add9-412a-97a9-1b5167d151a3"/>
    <ds:schemaRef ds:uri="http://schemas.microsoft.com/sharepoint/v3"/>
    <ds:schemaRef ds:uri="http://purl.org/dc/terms/"/>
  </ds:schemaRefs>
</ds:datastoreItem>
</file>

<file path=customXml/itemProps2.xml><?xml version="1.0" encoding="utf-8"?>
<ds:datastoreItem xmlns:ds="http://schemas.openxmlformats.org/officeDocument/2006/customXml" ds:itemID="{FAC20CDB-A195-4E1E-B147-C456BBDE2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60727B-0F73-456D-B70D-1AF9C6EF6901}">
  <ds:schemaRefs>
    <ds:schemaRef ds:uri="http://schemas.microsoft.com/sharepoint/v3/contenttype/forms"/>
  </ds:schemaRefs>
</ds:datastoreItem>
</file>

<file path=customXml/itemProps4.xml><?xml version="1.0" encoding="utf-8"?>
<ds:datastoreItem xmlns:ds="http://schemas.openxmlformats.org/officeDocument/2006/customXml" ds:itemID="{A8EB168A-7A3F-4125-AE34-E0E56D031594}">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931</TotalTime>
  <Pages>19</Pages>
  <Words>4137</Words>
  <Characters>23584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nprathueangsak</dc:creator>
  <cp:keywords/>
  <dc:description/>
  <cp:lastModifiedBy>Sawitree, Ruamphon</cp:lastModifiedBy>
  <cp:revision>347</cp:revision>
  <cp:lastPrinted>2025-05-02T07:45:00Z</cp:lastPrinted>
  <dcterms:created xsi:type="dcterms:W3CDTF">2025-05-02T07:00:00Z</dcterms:created>
  <dcterms:modified xsi:type="dcterms:W3CDTF">2025-11-14T06:29:00Z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